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901AB" w14:textId="77777777" w:rsidR="00E72352" w:rsidRPr="00304356" w:rsidRDefault="00E72352" w:rsidP="00F42CFD">
      <w:pPr>
        <w:rPr>
          <w:rFonts w:ascii="Arial" w:hAnsi="Arial" w:cs="Arial"/>
          <w:b/>
          <w:bCs/>
          <w:sz w:val="24"/>
          <w:szCs w:val="24"/>
          <w:u w:val="single"/>
        </w:rPr>
      </w:pPr>
      <w:r w:rsidRPr="00304356">
        <w:rPr>
          <w:rFonts w:ascii="Arial" w:hAnsi="Arial" w:cs="Arial"/>
          <w:b/>
          <w:bCs/>
          <w:sz w:val="24"/>
          <w:szCs w:val="24"/>
          <w:u w:val="single"/>
        </w:rPr>
        <w:t>Why Test</w:t>
      </w:r>
      <w:bookmarkStart w:id="0" w:name="_GoBack"/>
      <w:bookmarkEnd w:id="0"/>
      <w:r w:rsidRPr="00304356">
        <w:rPr>
          <w:rFonts w:ascii="Arial" w:hAnsi="Arial" w:cs="Arial"/>
          <w:b/>
          <w:bCs/>
          <w:sz w:val="24"/>
          <w:szCs w:val="24"/>
          <w:u w:val="single"/>
        </w:rPr>
        <w:t>?</w:t>
      </w:r>
    </w:p>
    <w:p w14:paraId="1DB200D9" w14:textId="77777777" w:rsidR="001E7E3F" w:rsidRPr="00304356" w:rsidRDefault="001E7E3F" w:rsidP="00F42CFD">
      <w:pPr>
        <w:rPr>
          <w:rFonts w:ascii="Arial" w:hAnsi="Arial" w:cs="Arial"/>
          <w:b/>
          <w:bCs/>
          <w:sz w:val="24"/>
          <w:szCs w:val="24"/>
          <w:u w:val="single"/>
        </w:rPr>
      </w:pPr>
    </w:p>
    <w:p w14:paraId="50D744E5" w14:textId="77777777" w:rsidR="00F42CFD" w:rsidRPr="00304356" w:rsidRDefault="001D6E6E" w:rsidP="00F42CFD">
      <w:pPr>
        <w:pStyle w:val="ListParagraph"/>
        <w:numPr>
          <w:ilvl w:val="0"/>
          <w:numId w:val="2"/>
        </w:numPr>
        <w:rPr>
          <w:rFonts w:ascii="Arial" w:hAnsi="Arial" w:cs="Arial"/>
          <w:bCs/>
          <w:sz w:val="24"/>
          <w:szCs w:val="24"/>
          <w:u w:val="single"/>
        </w:rPr>
      </w:pPr>
      <w:r w:rsidRPr="00304356">
        <w:rPr>
          <w:rFonts w:ascii="Arial" w:hAnsi="Arial" w:cs="Arial"/>
          <w:bCs/>
          <w:sz w:val="24"/>
          <w:szCs w:val="24"/>
        </w:rPr>
        <w:t xml:space="preserve">All students must be prepared </w:t>
      </w:r>
      <w:r w:rsidR="00F42CFD" w:rsidRPr="00304356">
        <w:rPr>
          <w:rFonts w:ascii="Arial" w:hAnsi="Arial" w:cs="Arial"/>
          <w:bCs/>
          <w:sz w:val="24"/>
          <w:szCs w:val="24"/>
        </w:rPr>
        <w:t xml:space="preserve">for </w:t>
      </w:r>
      <w:r w:rsidR="0076396B" w:rsidRPr="00304356">
        <w:rPr>
          <w:rFonts w:ascii="Arial" w:hAnsi="Arial" w:cs="Arial"/>
          <w:bCs/>
          <w:sz w:val="24"/>
          <w:szCs w:val="24"/>
        </w:rPr>
        <w:t>success</w:t>
      </w:r>
      <w:r w:rsidR="0076396B" w:rsidRPr="00304356">
        <w:rPr>
          <w:rFonts w:ascii="Arial" w:hAnsi="Arial" w:cs="Arial"/>
          <w:noProof/>
          <w:sz w:val="24"/>
          <w:szCs w:val="24"/>
        </w:rPr>
        <w:t xml:space="preserve"> </w:t>
      </w:r>
      <w:r w:rsidR="0076396B" w:rsidRPr="00304356">
        <w:rPr>
          <w:rFonts w:ascii="Arial" w:hAnsi="Arial" w:cs="Arial"/>
          <w:bCs/>
          <w:sz w:val="24"/>
          <w:szCs w:val="24"/>
        </w:rPr>
        <w:t>in</w:t>
      </w:r>
      <w:r w:rsidR="00F42CFD" w:rsidRPr="00304356">
        <w:rPr>
          <w:rFonts w:ascii="Arial" w:hAnsi="Arial" w:cs="Arial"/>
          <w:bCs/>
          <w:sz w:val="24"/>
          <w:szCs w:val="24"/>
        </w:rPr>
        <w:t xml:space="preserve"> college and career</w:t>
      </w:r>
      <w:r w:rsidR="00F560ED" w:rsidRPr="00304356">
        <w:rPr>
          <w:rFonts w:ascii="Arial" w:hAnsi="Arial" w:cs="Arial"/>
          <w:bCs/>
          <w:sz w:val="24"/>
          <w:szCs w:val="24"/>
        </w:rPr>
        <w:t>s</w:t>
      </w:r>
      <w:r w:rsidR="00F42CFD" w:rsidRPr="00304356">
        <w:rPr>
          <w:rFonts w:ascii="Arial" w:hAnsi="Arial" w:cs="Arial"/>
          <w:bCs/>
          <w:sz w:val="24"/>
          <w:szCs w:val="24"/>
        </w:rPr>
        <w:t xml:space="preserve">. </w:t>
      </w:r>
    </w:p>
    <w:p w14:paraId="6D7AEAA4" w14:textId="77777777" w:rsidR="00F42CFD" w:rsidRPr="00304356" w:rsidRDefault="00F42CFD" w:rsidP="00F42CFD">
      <w:pPr>
        <w:pStyle w:val="ListParagraph"/>
        <w:rPr>
          <w:rFonts w:ascii="Arial" w:hAnsi="Arial" w:cs="Arial"/>
          <w:sz w:val="24"/>
          <w:szCs w:val="24"/>
        </w:rPr>
      </w:pPr>
    </w:p>
    <w:p w14:paraId="1F889389" w14:textId="77777777" w:rsidR="00F42CFD" w:rsidRPr="00304356" w:rsidRDefault="00F42CFD" w:rsidP="00F42CFD">
      <w:pPr>
        <w:pStyle w:val="ListParagraph"/>
        <w:numPr>
          <w:ilvl w:val="0"/>
          <w:numId w:val="2"/>
        </w:numPr>
        <w:rPr>
          <w:rFonts w:ascii="Arial" w:hAnsi="Arial" w:cs="Arial"/>
          <w:bCs/>
          <w:sz w:val="24"/>
          <w:szCs w:val="24"/>
          <w:u w:val="single"/>
        </w:rPr>
      </w:pPr>
      <w:r w:rsidRPr="00304356">
        <w:rPr>
          <w:rFonts w:ascii="Arial" w:hAnsi="Arial" w:cs="Arial"/>
          <w:color w:val="000000"/>
          <w:sz w:val="24"/>
          <w:szCs w:val="24"/>
        </w:rPr>
        <w:t xml:space="preserve">Whether they want to go to college or straight into the workplace, students need to be able to think critically and solve complex problems. </w:t>
      </w:r>
      <w:r w:rsidR="001D6E6E" w:rsidRPr="00304356">
        <w:rPr>
          <w:rFonts w:ascii="Arial" w:hAnsi="Arial" w:cs="Arial"/>
          <w:color w:val="000000"/>
          <w:sz w:val="24"/>
          <w:szCs w:val="24"/>
        </w:rPr>
        <w:t xml:space="preserve">With these tools, </w:t>
      </w:r>
      <w:r w:rsidRPr="00304356">
        <w:rPr>
          <w:rFonts w:ascii="Arial" w:hAnsi="Arial" w:cs="Arial"/>
          <w:color w:val="000000"/>
          <w:sz w:val="24"/>
          <w:szCs w:val="24"/>
        </w:rPr>
        <w:t>students</w:t>
      </w:r>
      <w:r w:rsidR="001D6E6E" w:rsidRPr="00304356">
        <w:rPr>
          <w:rFonts w:ascii="Arial" w:hAnsi="Arial" w:cs="Arial"/>
          <w:color w:val="000000"/>
          <w:sz w:val="24"/>
          <w:szCs w:val="24"/>
        </w:rPr>
        <w:t xml:space="preserve"> have more choices about their futures and can </w:t>
      </w:r>
      <w:r w:rsidRPr="00304356">
        <w:rPr>
          <w:rFonts w:ascii="Arial" w:hAnsi="Arial" w:cs="Arial"/>
          <w:color w:val="000000"/>
          <w:sz w:val="24"/>
          <w:szCs w:val="24"/>
        </w:rPr>
        <w:t>make the most of their opportunities.</w:t>
      </w:r>
    </w:p>
    <w:p w14:paraId="5590AF48" w14:textId="77777777" w:rsidR="00923A58" w:rsidRPr="00304356" w:rsidRDefault="00923A58" w:rsidP="00923A58">
      <w:pPr>
        <w:rPr>
          <w:rFonts w:ascii="Arial" w:hAnsi="Arial" w:cs="Arial"/>
          <w:bCs/>
          <w:sz w:val="24"/>
          <w:szCs w:val="24"/>
          <w:u w:val="single"/>
        </w:rPr>
      </w:pPr>
    </w:p>
    <w:p w14:paraId="2AA1460F" w14:textId="77777777" w:rsidR="00E72352" w:rsidRPr="00304356" w:rsidRDefault="00923A58" w:rsidP="00E72352">
      <w:pPr>
        <w:pStyle w:val="ListParagraph"/>
        <w:numPr>
          <w:ilvl w:val="0"/>
          <w:numId w:val="2"/>
        </w:numPr>
        <w:rPr>
          <w:rFonts w:ascii="Arial" w:hAnsi="Arial" w:cs="Arial"/>
          <w:sz w:val="24"/>
          <w:szCs w:val="24"/>
        </w:rPr>
      </w:pPr>
      <w:r w:rsidRPr="00304356">
        <w:rPr>
          <w:rFonts w:ascii="Arial" w:hAnsi="Arial" w:cs="Arial"/>
          <w:bCs/>
          <w:sz w:val="24"/>
          <w:szCs w:val="24"/>
        </w:rPr>
        <w:t xml:space="preserve">The </w:t>
      </w:r>
      <w:r w:rsidR="00E72352" w:rsidRPr="00304356">
        <w:rPr>
          <w:rFonts w:ascii="Arial" w:hAnsi="Arial" w:cs="Arial"/>
          <w:bCs/>
          <w:sz w:val="24"/>
          <w:szCs w:val="24"/>
        </w:rPr>
        <w:t xml:space="preserve">annual assessments </w:t>
      </w:r>
      <w:r w:rsidRPr="00304356">
        <w:rPr>
          <w:rFonts w:ascii="Arial" w:hAnsi="Arial" w:cs="Arial"/>
          <w:bCs/>
          <w:sz w:val="24"/>
          <w:szCs w:val="24"/>
        </w:rPr>
        <w:t xml:space="preserve">are only one of several indicators of student performance. However, they provide objective information about how students are progressing toward the higher </w:t>
      </w:r>
      <w:r w:rsidR="00E72352" w:rsidRPr="00304356">
        <w:rPr>
          <w:rFonts w:ascii="Arial" w:hAnsi="Arial" w:cs="Arial"/>
          <w:bCs/>
          <w:sz w:val="24"/>
          <w:szCs w:val="24"/>
        </w:rPr>
        <w:t>level skills and knowledge required to be successful after high school. Parents have a right to this information.</w:t>
      </w:r>
    </w:p>
    <w:p w14:paraId="08096C51" w14:textId="77777777" w:rsidR="000F1A76" w:rsidRPr="00304356" w:rsidRDefault="00E72352" w:rsidP="00E72352">
      <w:pPr>
        <w:pStyle w:val="ListParagraph"/>
        <w:rPr>
          <w:rFonts w:ascii="Arial" w:hAnsi="Arial" w:cs="Arial"/>
          <w:sz w:val="24"/>
          <w:szCs w:val="24"/>
        </w:rPr>
      </w:pPr>
      <w:r w:rsidRPr="00304356">
        <w:rPr>
          <w:rFonts w:ascii="Arial" w:hAnsi="Arial" w:cs="Arial"/>
          <w:sz w:val="24"/>
          <w:szCs w:val="24"/>
        </w:rPr>
        <w:t xml:space="preserve"> </w:t>
      </w:r>
    </w:p>
    <w:p w14:paraId="6C8D221C" w14:textId="77777777" w:rsidR="00EC1CA9" w:rsidRPr="00304356" w:rsidRDefault="00EC1CA9" w:rsidP="00EC1CA9">
      <w:pPr>
        <w:pStyle w:val="ListParagraph"/>
        <w:numPr>
          <w:ilvl w:val="0"/>
          <w:numId w:val="2"/>
        </w:numPr>
        <w:contextualSpacing w:val="0"/>
        <w:rPr>
          <w:rFonts w:ascii="Arial" w:hAnsi="Arial" w:cs="Arial"/>
          <w:sz w:val="24"/>
          <w:szCs w:val="24"/>
        </w:rPr>
      </w:pPr>
      <w:r w:rsidRPr="00304356">
        <w:rPr>
          <w:rFonts w:ascii="Arial" w:hAnsi="Arial" w:cs="Arial"/>
          <w:sz w:val="24"/>
          <w:szCs w:val="24"/>
        </w:rPr>
        <w:t>Tests objectively inform parents and teachers about their students’ progress compared to other students</w:t>
      </w:r>
      <w:r w:rsidR="00F560ED" w:rsidRPr="00304356">
        <w:rPr>
          <w:rFonts w:ascii="Arial" w:hAnsi="Arial" w:cs="Arial"/>
          <w:sz w:val="24"/>
          <w:szCs w:val="24"/>
        </w:rPr>
        <w:t xml:space="preserve"> across the state.</w:t>
      </w:r>
      <w:r w:rsidRPr="00304356">
        <w:rPr>
          <w:rFonts w:ascii="Arial" w:hAnsi="Arial" w:cs="Arial"/>
          <w:sz w:val="24"/>
          <w:szCs w:val="24"/>
        </w:rPr>
        <w:t xml:space="preserve"> </w:t>
      </w:r>
    </w:p>
    <w:p w14:paraId="7D627F55" w14:textId="77777777" w:rsidR="00F560ED" w:rsidRPr="00304356" w:rsidRDefault="00F560ED">
      <w:pPr>
        <w:pStyle w:val="ListParagraph"/>
        <w:numPr>
          <w:ilvl w:val="1"/>
          <w:numId w:val="2"/>
        </w:numPr>
        <w:rPr>
          <w:rFonts w:ascii="Arial" w:hAnsi="Arial" w:cs="Arial"/>
          <w:bCs/>
          <w:sz w:val="24"/>
          <w:szCs w:val="24"/>
        </w:rPr>
      </w:pPr>
      <w:r w:rsidRPr="00304356">
        <w:rPr>
          <w:rFonts w:ascii="Arial" w:hAnsi="Arial" w:cs="Arial"/>
          <w:bCs/>
          <w:sz w:val="24"/>
          <w:szCs w:val="24"/>
        </w:rPr>
        <w:t xml:space="preserve">Annual </w:t>
      </w:r>
      <w:r w:rsidR="00634D00" w:rsidRPr="00304356">
        <w:rPr>
          <w:rFonts w:ascii="Arial" w:hAnsi="Arial" w:cs="Arial"/>
          <w:bCs/>
          <w:sz w:val="24"/>
          <w:szCs w:val="24"/>
        </w:rPr>
        <w:t xml:space="preserve">assessments are also </w:t>
      </w:r>
      <w:r w:rsidR="00C33B69" w:rsidRPr="00304356">
        <w:rPr>
          <w:rFonts w:ascii="Arial" w:hAnsi="Arial" w:cs="Arial"/>
          <w:bCs/>
          <w:sz w:val="24"/>
          <w:szCs w:val="24"/>
        </w:rPr>
        <w:t xml:space="preserve">used to help </w:t>
      </w:r>
      <w:r w:rsidR="00634D00" w:rsidRPr="00304356">
        <w:rPr>
          <w:rFonts w:ascii="Arial" w:hAnsi="Arial" w:cs="Arial"/>
          <w:bCs/>
          <w:sz w:val="24"/>
          <w:szCs w:val="24"/>
        </w:rPr>
        <w:t>ensure that traditionally underserved students—</w:t>
      </w:r>
      <w:r w:rsidR="00593A82" w:rsidRPr="00304356">
        <w:rPr>
          <w:rFonts w:ascii="Arial" w:hAnsi="Arial" w:cs="Arial"/>
          <w:bCs/>
          <w:sz w:val="24"/>
          <w:szCs w:val="24"/>
        </w:rPr>
        <w:t xml:space="preserve">students </w:t>
      </w:r>
      <w:r w:rsidR="00634D00" w:rsidRPr="00304356">
        <w:rPr>
          <w:rFonts w:ascii="Arial" w:hAnsi="Arial" w:cs="Arial"/>
          <w:bCs/>
          <w:sz w:val="24"/>
          <w:szCs w:val="24"/>
        </w:rPr>
        <w:t>receiving special education</w:t>
      </w:r>
      <w:r w:rsidRPr="00304356">
        <w:rPr>
          <w:rFonts w:ascii="Arial" w:hAnsi="Arial" w:cs="Arial"/>
          <w:bCs/>
          <w:sz w:val="24"/>
          <w:szCs w:val="24"/>
        </w:rPr>
        <w:t xml:space="preserve"> </w:t>
      </w:r>
      <w:r w:rsidR="00593A82" w:rsidRPr="00304356">
        <w:rPr>
          <w:rFonts w:ascii="Arial" w:hAnsi="Arial" w:cs="Arial"/>
          <w:bCs/>
          <w:sz w:val="24"/>
          <w:szCs w:val="24"/>
        </w:rPr>
        <w:t>or ESL services</w:t>
      </w:r>
      <w:r w:rsidR="002462FE" w:rsidRPr="00304356">
        <w:rPr>
          <w:rFonts w:ascii="Arial" w:hAnsi="Arial" w:cs="Arial"/>
          <w:bCs/>
          <w:sz w:val="24"/>
          <w:szCs w:val="24"/>
        </w:rPr>
        <w:t>,</w:t>
      </w:r>
      <w:r w:rsidR="00593A82" w:rsidRPr="00304356">
        <w:rPr>
          <w:rFonts w:ascii="Arial" w:hAnsi="Arial" w:cs="Arial"/>
          <w:bCs/>
          <w:sz w:val="24"/>
          <w:szCs w:val="24"/>
        </w:rPr>
        <w:t xml:space="preserve"> students</w:t>
      </w:r>
      <w:r w:rsidR="002462FE" w:rsidRPr="00304356">
        <w:rPr>
          <w:rFonts w:ascii="Arial" w:hAnsi="Arial" w:cs="Arial"/>
          <w:bCs/>
          <w:sz w:val="24"/>
          <w:szCs w:val="24"/>
        </w:rPr>
        <w:t xml:space="preserve"> </w:t>
      </w:r>
      <w:r w:rsidR="00C33B69" w:rsidRPr="00304356">
        <w:rPr>
          <w:rFonts w:ascii="Arial" w:hAnsi="Arial" w:cs="Arial"/>
          <w:bCs/>
          <w:sz w:val="24"/>
          <w:szCs w:val="24"/>
        </w:rPr>
        <w:t xml:space="preserve">from </w:t>
      </w:r>
      <w:r w:rsidR="00634D00" w:rsidRPr="00304356">
        <w:rPr>
          <w:rFonts w:ascii="Arial" w:hAnsi="Arial" w:cs="Arial"/>
          <w:bCs/>
          <w:sz w:val="24"/>
          <w:szCs w:val="24"/>
        </w:rPr>
        <w:t>low-income</w:t>
      </w:r>
      <w:r w:rsidR="00593A82" w:rsidRPr="00304356">
        <w:rPr>
          <w:rFonts w:ascii="Arial" w:hAnsi="Arial" w:cs="Arial"/>
          <w:bCs/>
          <w:sz w:val="24"/>
          <w:szCs w:val="24"/>
        </w:rPr>
        <w:t xml:space="preserve"> communities</w:t>
      </w:r>
      <w:r w:rsidRPr="00304356">
        <w:rPr>
          <w:rFonts w:ascii="Arial" w:hAnsi="Arial" w:cs="Arial"/>
          <w:bCs/>
          <w:sz w:val="24"/>
          <w:szCs w:val="24"/>
        </w:rPr>
        <w:t>, or</w:t>
      </w:r>
      <w:r w:rsidR="00593A82" w:rsidRPr="00304356">
        <w:rPr>
          <w:rFonts w:ascii="Arial" w:hAnsi="Arial" w:cs="Arial"/>
          <w:bCs/>
          <w:sz w:val="24"/>
          <w:szCs w:val="24"/>
        </w:rPr>
        <w:t xml:space="preserve"> students of color</w:t>
      </w:r>
      <w:r w:rsidR="00634D00" w:rsidRPr="00304356">
        <w:rPr>
          <w:rFonts w:ascii="Arial" w:hAnsi="Arial" w:cs="Arial"/>
          <w:bCs/>
          <w:sz w:val="24"/>
          <w:szCs w:val="24"/>
        </w:rPr>
        <w:t>—are not overlooked.</w:t>
      </w:r>
    </w:p>
    <w:p w14:paraId="46BBE720" w14:textId="77777777" w:rsidR="004636CE" w:rsidRPr="00304356" w:rsidRDefault="004636CE" w:rsidP="004636CE">
      <w:pPr>
        <w:pStyle w:val="ListParagraph"/>
        <w:ind w:left="1440"/>
        <w:rPr>
          <w:rFonts w:ascii="Arial" w:hAnsi="Arial" w:cs="Arial"/>
          <w:bCs/>
          <w:sz w:val="24"/>
          <w:szCs w:val="24"/>
        </w:rPr>
      </w:pPr>
    </w:p>
    <w:p w14:paraId="319E8B38" w14:textId="77777777" w:rsidR="004636CE" w:rsidRPr="00304356" w:rsidRDefault="004636CE" w:rsidP="004636CE">
      <w:pPr>
        <w:pStyle w:val="ListParagraph"/>
        <w:numPr>
          <w:ilvl w:val="0"/>
          <w:numId w:val="2"/>
        </w:numPr>
        <w:rPr>
          <w:rFonts w:ascii="Arial" w:hAnsi="Arial" w:cs="Arial"/>
          <w:bCs/>
          <w:sz w:val="24"/>
          <w:szCs w:val="24"/>
        </w:rPr>
      </w:pPr>
      <w:r w:rsidRPr="00304356">
        <w:rPr>
          <w:rFonts w:ascii="Arial" w:hAnsi="Arial" w:cs="Arial"/>
          <w:bCs/>
          <w:sz w:val="24"/>
          <w:szCs w:val="24"/>
        </w:rPr>
        <w:t>The annual ELA and math tests for students in grades 3-8 are required by the federal Every Student Succeeds Act (ESSA) of 2015.</w:t>
      </w:r>
    </w:p>
    <w:p w14:paraId="2A4FBFF5" w14:textId="77777777" w:rsidR="00E72352" w:rsidRPr="00304356" w:rsidRDefault="00E72352" w:rsidP="00E72352">
      <w:pPr>
        <w:rPr>
          <w:rFonts w:ascii="Arial" w:hAnsi="Arial" w:cs="Arial"/>
          <w:bCs/>
          <w:sz w:val="24"/>
          <w:szCs w:val="24"/>
        </w:rPr>
      </w:pPr>
    </w:p>
    <w:p w14:paraId="5083E0F6" w14:textId="77777777" w:rsidR="00E72352" w:rsidRPr="00304356" w:rsidRDefault="00E72352" w:rsidP="00E72352">
      <w:pPr>
        <w:rPr>
          <w:rFonts w:ascii="Arial" w:hAnsi="Arial" w:cs="Arial"/>
          <w:b/>
          <w:bCs/>
          <w:sz w:val="24"/>
          <w:szCs w:val="24"/>
          <w:u w:val="single"/>
        </w:rPr>
      </w:pPr>
      <w:r w:rsidRPr="00304356">
        <w:rPr>
          <w:rFonts w:ascii="Arial" w:hAnsi="Arial" w:cs="Arial"/>
          <w:b/>
          <w:bCs/>
          <w:sz w:val="24"/>
          <w:szCs w:val="24"/>
          <w:u w:val="single"/>
        </w:rPr>
        <w:t>Test Changes</w:t>
      </w:r>
    </w:p>
    <w:p w14:paraId="6E5A17BA" w14:textId="77777777" w:rsidR="001E7E3F" w:rsidRPr="00304356" w:rsidRDefault="001E7E3F" w:rsidP="00E72352">
      <w:pPr>
        <w:rPr>
          <w:rFonts w:ascii="Arial" w:hAnsi="Arial" w:cs="Arial"/>
          <w:b/>
          <w:bCs/>
          <w:sz w:val="24"/>
          <w:szCs w:val="24"/>
          <w:u w:val="single"/>
        </w:rPr>
      </w:pPr>
    </w:p>
    <w:p w14:paraId="114D3D06" w14:textId="2F2B43B5" w:rsidR="004636CE" w:rsidRPr="00304356" w:rsidRDefault="00E72352" w:rsidP="004636CE">
      <w:pPr>
        <w:pStyle w:val="ListParagraph"/>
        <w:numPr>
          <w:ilvl w:val="0"/>
          <w:numId w:val="3"/>
        </w:numPr>
        <w:rPr>
          <w:rFonts w:ascii="Arial" w:hAnsi="Arial" w:cs="Arial"/>
          <w:bCs/>
          <w:sz w:val="24"/>
          <w:szCs w:val="24"/>
        </w:rPr>
      </w:pPr>
      <w:r w:rsidRPr="00304356">
        <w:rPr>
          <w:rFonts w:ascii="Arial" w:hAnsi="Arial" w:cs="Arial"/>
          <w:bCs/>
          <w:sz w:val="24"/>
          <w:szCs w:val="24"/>
        </w:rPr>
        <w:t xml:space="preserve">In response to concerns from parents and educators, the State Education Department </w:t>
      </w:r>
      <w:r w:rsidR="004636CE" w:rsidRPr="00304356">
        <w:rPr>
          <w:rFonts w:ascii="Arial" w:hAnsi="Arial" w:cs="Arial"/>
          <w:bCs/>
          <w:sz w:val="24"/>
          <w:szCs w:val="24"/>
        </w:rPr>
        <w:t xml:space="preserve">has </w:t>
      </w:r>
      <w:r w:rsidRPr="00304356">
        <w:rPr>
          <w:rFonts w:ascii="Arial" w:hAnsi="Arial" w:cs="Arial"/>
          <w:bCs/>
          <w:sz w:val="24"/>
          <w:szCs w:val="24"/>
        </w:rPr>
        <w:t xml:space="preserve">made changes to the </w:t>
      </w:r>
      <w:r w:rsidR="00C72830" w:rsidRPr="00304356">
        <w:rPr>
          <w:rFonts w:ascii="Arial" w:hAnsi="Arial" w:cs="Arial"/>
          <w:bCs/>
          <w:sz w:val="24"/>
          <w:szCs w:val="24"/>
        </w:rPr>
        <w:t xml:space="preserve">annual </w:t>
      </w:r>
      <w:r w:rsidRPr="00304356">
        <w:rPr>
          <w:rFonts w:ascii="Arial" w:hAnsi="Arial" w:cs="Arial"/>
          <w:bCs/>
          <w:sz w:val="24"/>
          <w:szCs w:val="24"/>
        </w:rPr>
        <w:t xml:space="preserve">Grades 3-8 </w:t>
      </w:r>
      <w:r w:rsidR="00C72830" w:rsidRPr="00304356">
        <w:rPr>
          <w:rFonts w:ascii="Arial" w:hAnsi="Arial" w:cs="Arial"/>
          <w:bCs/>
          <w:sz w:val="24"/>
          <w:szCs w:val="24"/>
        </w:rPr>
        <w:t>English Language Arts and Mathematics Assessments</w:t>
      </w:r>
      <w:r w:rsidR="00DC5CC8">
        <w:rPr>
          <w:rFonts w:ascii="Arial" w:hAnsi="Arial" w:cs="Arial"/>
          <w:bCs/>
          <w:sz w:val="24"/>
          <w:szCs w:val="24"/>
        </w:rPr>
        <w:t xml:space="preserve"> over the past several years</w:t>
      </w:r>
      <w:r w:rsidRPr="00304356">
        <w:rPr>
          <w:rFonts w:ascii="Arial" w:hAnsi="Arial" w:cs="Arial"/>
          <w:bCs/>
          <w:sz w:val="24"/>
          <w:szCs w:val="24"/>
        </w:rPr>
        <w:t>.</w:t>
      </w:r>
      <w:r w:rsidR="00DC5CC8">
        <w:rPr>
          <w:rFonts w:ascii="Arial" w:hAnsi="Arial" w:cs="Arial"/>
          <w:bCs/>
          <w:sz w:val="24"/>
          <w:szCs w:val="24"/>
        </w:rPr>
        <w:t xml:space="preserve"> However, this year’s exams remain unchanged from last year’s.</w:t>
      </w:r>
    </w:p>
    <w:p w14:paraId="5B2ACBCC" w14:textId="77777777" w:rsidR="004636CE" w:rsidRPr="00304356" w:rsidRDefault="004636CE" w:rsidP="004636CE">
      <w:pPr>
        <w:pStyle w:val="ListParagraph"/>
        <w:rPr>
          <w:rFonts w:ascii="Arial" w:hAnsi="Arial" w:cs="Arial"/>
          <w:bCs/>
          <w:sz w:val="24"/>
          <w:szCs w:val="24"/>
        </w:rPr>
      </w:pPr>
    </w:p>
    <w:p w14:paraId="13D928EE" w14:textId="78339FAB" w:rsidR="004636CE" w:rsidRPr="00304356" w:rsidRDefault="00DC5CC8" w:rsidP="004636CE">
      <w:pPr>
        <w:pStyle w:val="ListParagraph"/>
        <w:numPr>
          <w:ilvl w:val="0"/>
          <w:numId w:val="3"/>
        </w:numPr>
        <w:rPr>
          <w:rFonts w:ascii="Arial" w:hAnsi="Arial" w:cs="Arial"/>
          <w:bCs/>
          <w:sz w:val="24"/>
          <w:szCs w:val="24"/>
        </w:rPr>
      </w:pPr>
      <w:r>
        <w:rPr>
          <w:rFonts w:ascii="Arial" w:hAnsi="Arial" w:cs="Arial"/>
          <w:bCs/>
          <w:sz w:val="24"/>
          <w:szCs w:val="24"/>
        </w:rPr>
        <w:t xml:space="preserve">Last year, the assessments were </w:t>
      </w:r>
      <w:r w:rsidR="004636CE" w:rsidRPr="00304356">
        <w:rPr>
          <w:rFonts w:ascii="Arial" w:hAnsi="Arial" w:cs="Arial"/>
          <w:bCs/>
          <w:sz w:val="24"/>
          <w:szCs w:val="24"/>
        </w:rPr>
        <w:t>reduced from three test sessions per subject to only two sessions per subject</w:t>
      </w:r>
      <w:r>
        <w:rPr>
          <w:rFonts w:ascii="Arial" w:hAnsi="Arial" w:cs="Arial"/>
          <w:bCs/>
          <w:sz w:val="24"/>
          <w:szCs w:val="24"/>
        </w:rPr>
        <w:t>. That change remains in effect this year</w:t>
      </w:r>
      <w:r w:rsidR="004636CE" w:rsidRPr="00304356">
        <w:rPr>
          <w:rFonts w:ascii="Arial" w:hAnsi="Arial" w:cs="Arial"/>
          <w:bCs/>
          <w:sz w:val="24"/>
          <w:szCs w:val="24"/>
        </w:rPr>
        <w:t>, meaning each subject will have two days of testing instead of three. With fewer test sessions, each test will have fewer questions than in recent years, lessening test fatigue for students and better enabling them to demonstrate what they know and are able to do.</w:t>
      </w:r>
    </w:p>
    <w:p w14:paraId="0D03E172" w14:textId="77777777" w:rsidR="004636CE" w:rsidRPr="00304356" w:rsidRDefault="004636CE" w:rsidP="004636CE">
      <w:pPr>
        <w:pStyle w:val="ListParagraph"/>
        <w:rPr>
          <w:rFonts w:ascii="Arial" w:hAnsi="Arial" w:cs="Arial"/>
          <w:bCs/>
          <w:sz w:val="24"/>
          <w:szCs w:val="24"/>
        </w:rPr>
      </w:pPr>
    </w:p>
    <w:p w14:paraId="68EC819E" w14:textId="6F816DE3" w:rsidR="004636CE" w:rsidRPr="00304356" w:rsidRDefault="004636CE" w:rsidP="004636CE">
      <w:pPr>
        <w:pStyle w:val="ListParagraph"/>
        <w:numPr>
          <w:ilvl w:val="0"/>
          <w:numId w:val="3"/>
        </w:numPr>
        <w:rPr>
          <w:rFonts w:ascii="Arial" w:hAnsi="Arial" w:cs="Arial"/>
          <w:bCs/>
          <w:sz w:val="24"/>
          <w:szCs w:val="24"/>
        </w:rPr>
      </w:pPr>
      <w:r w:rsidRPr="00304356">
        <w:rPr>
          <w:rFonts w:ascii="Arial" w:hAnsi="Arial" w:cs="Arial"/>
          <w:bCs/>
          <w:sz w:val="24"/>
          <w:szCs w:val="24"/>
        </w:rPr>
        <w:t>The 201</w:t>
      </w:r>
      <w:r w:rsidR="00DC5CC8">
        <w:rPr>
          <w:rFonts w:ascii="Arial" w:hAnsi="Arial" w:cs="Arial"/>
          <w:bCs/>
          <w:sz w:val="24"/>
          <w:szCs w:val="24"/>
        </w:rPr>
        <w:t>9</w:t>
      </w:r>
      <w:r w:rsidRPr="00304356">
        <w:rPr>
          <w:rFonts w:ascii="Arial" w:hAnsi="Arial" w:cs="Arial"/>
          <w:bCs/>
          <w:sz w:val="24"/>
          <w:szCs w:val="24"/>
        </w:rPr>
        <w:t xml:space="preserve"> assessments </w:t>
      </w:r>
      <w:r w:rsidR="00E72352" w:rsidRPr="00304356">
        <w:rPr>
          <w:rFonts w:ascii="Arial" w:hAnsi="Arial" w:cs="Arial"/>
          <w:bCs/>
          <w:sz w:val="24"/>
          <w:szCs w:val="24"/>
        </w:rPr>
        <w:t>will</w:t>
      </w:r>
      <w:r w:rsidRPr="00304356">
        <w:rPr>
          <w:rFonts w:ascii="Arial" w:hAnsi="Arial" w:cs="Arial"/>
          <w:bCs/>
          <w:sz w:val="24"/>
          <w:szCs w:val="24"/>
        </w:rPr>
        <w:t xml:space="preserve"> continue to </w:t>
      </w:r>
      <w:r w:rsidR="00E72352" w:rsidRPr="00304356">
        <w:rPr>
          <w:rFonts w:ascii="Arial" w:hAnsi="Arial" w:cs="Arial"/>
          <w:bCs/>
          <w:sz w:val="24"/>
          <w:szCs w:val="24"/>
        </w:rPr>
        <w:t>be untimed. This basically means that students will have as much time as they need on the test</w:t>
      </w:r>
      <w:r w:rsidR="00926BDD" w:rsidRPr="00304356">
        <w:rPr>
          <w:rFonts w:ascii="Arial" w:hAnsi="Arial" w:cs="Arial"/>
          <w:bCs/>
          <w:sz w:val="24"/>
          <w:szCs w:val="24"/>
        </w:rPr>
        <w:t xml:space="preserve"> during the confines of the regular school day</w:t>
      </w:r>
      <w:r w:rsidR="00E72352" w:rsidRPr="00304356">
        <w:rPr>
          <w:rFonts w:ascii="Arial" w:hAnsi="Arial" w:cs="Arial"/>
          <w:bCs/>
          <w:sz w:val="24"/>
          <w:szCs w:val="24"/>
        </w:rPr>
        <w:t xml:space="preserve">, as long as they are </w:t>
      </w:r>
      <w:r w:rsidR="00C72830" w:rsidRPr="00304356">
        <w:rPr>
          <w:rFonts w:ascii="Arial" w:hAnsi="Arial" w:cs="Arial"/>
          <w:bCs/>
          <w:sz w:val="24"/>
          <w:szCs w:val="24"/>
        </w:rPr>
        <w:t xml:space="preserve">working </w:t>
      </w:r>
      <w:r w:rsidR="00E72352" w:rsidRPr="00304356">
        <w:rPr>
          <w:rFonts w:ascii="Arial" w:hAnsi="Arial" w:cs="Arial"/>
          <w:bCs/>
          <w:sz w:val="24"/>
          <w:szCs w:val="24"/>
        </w:rPr>
        <w:t xml:space="preserve">productively. </w:t>
      </w:r>
      <w:r w:rsidRPr="00304356">
        <w:rPr>
          <w:rFonts w:ascii="Arial" w:hAnsi="Arial" w:cs="Arial"/>
          <w:bCs/>
          <w:sz w:val="24"/>
          <w:szCs w:val="24"/>
        </w:rPr>
        <w:t xml:space="preserve">Students who do finish may be permitted to leave the testing room if others are still working. </w:t>
      </w:r>
    </w:p>
    <w:p w14:paraId="543574DF" w14:textId="77777777" w:rsidR="004636CE" w:rsidRPr="00304356" w:rsidRDefault="004636CE" w:rsidP="004636CE">
      <w:pPr>
        <w:pStyle w:val="ListParagraph"/>
        <w:rPr>
          <w:rFonts w:ascii="Arial" w:hAnsi="Arial" w:cs="Arial"/>
          <w:bCs/>
          <w:sz w:val="24"/>
          <w:szCs w:val="24"/>
        </w:rPr>
      </w:pPr>
    </w:p>
    <w:p w14:paraId="31C1E767" w14:textId="53618697" w:rsidR="00A22879" w:rsidRPr="00A22879" w:rsidRDefault="00A22879" w:rsidP="00A22879">
      <w:pPr>
        <w:pStyle w:val="ListParagraph"/>
        <w:numPr>
          <w:ilvl w:val="0"/>
          <w:numId w:val="3"/>
        </w:numPr>
        <w:rPr>
          <w:rFonts w:ascii="Arial" w:hAnsi="Arial" w:cs="Arial"/>
          <w:bCs/>
          <w:sz w:val="24"/>
          <w:szCs w:val="24"/>
        </w:rPr>
      </w:pPr>
      <w:r w:rsidRPr="00A22879">
        <w:rPr>
          <w:rFonts w:ascii="Arial" w:hAnsi="Arial" w:cs="Arial"/>
          <w:bCs/>
          <w:sz w:val="24"/>
          <w:szCs w:val="24"/>
        </w:rPr>
        <w:t xml:space="preserve">This year, most of the test questions on the assessments </w:t>
      </w:r>
      <w:r w:rsidR="00687018">
        <w:rPr>
          <w:rFonts w:ascii="Arial" w:hAnsi="Arial" w:cs="Arial"/>
          <w:bCs/>
          <w:sz w:val="24"/>
          <w:szCs w:val="24"/>
        </w:rPr>
        <w:t>are</w:t>
      </w:r>
      <w:r w:rsidRPr="00A22879">
        <w:rPr>
          <w:rFonts w:ascii="Arial" w:hAnsi="Arial" w:cs="Arial"/>
          <w:bCs/>
          <w:sz w:val="24"/>
          <w:szCs w:val="24"/>
        </w:rPr>
        <w:t xml:space="preserve"> written by New York State teachers specifically for the annual New York State tests.</w:t>
      </w:r>
    </w:p>
    <w:p w14:paraId="21D16D20" w14:textId="01BC7148" w:rsidR="004636CE" w:rsidRPr="00304356" w:rsidRDefault="004636CE" w:rsidP="004636CE">
      <w:pPr>
        <w:pStyle w:val="ListParagraph"/>
        <w:numPr>
          <w:ilvl w:val="0"/>
          <w:numId w:val="3"/>
        </w:numPr>
        <w:rPr>
          <w:rFonts w:ascii="Arial" w:hAnsi="Arial" w:cs="Arial"/>
          <w:bCs/>
          <w:sz w:val="24"/>
          <w:szCs w:val="24"/>
        </w:rPr>
      </w:pPr>
      <w:r w:rsidRPr="00304356">
        <w:rPr>
          <w:rFonts w:ascii="Arial" w:hAnsi="Arial" w:cs="Arial"/>
          <w:bCs/>
          <w:sz w:val="24"/>
          <w:szCs w:val="24"/>
        </w:rPr>
        <w:lastRenderedPageBreak/>
        <w:t>In all, hundreds of New York State educators were involved in creating and reviewing questions for 201</w:t>
      </w:r>
      <w:r w:rsidR="00DC5CC8">
        <w:rPr>
          <w:rFonts w:ascii="Arial" w:hAnsi="Arial" w:cs="Arial"/>
          <w:bCs/>
          <w:sz w:val="24"/>
          <w:szCs w:val="24"/>
        </w:rPr>
        <w:t>9</w:t>
      </w:r>
      <w:r w:rsidRPr="00304356">
        <w:rPr>
          <w:rFonts w:ascii="Arial" w:hAnsi="Arial" w:cs="Arial"/>
          <w:bCs/>
          <w:sz w:val="24"/>
          <w:szCs w:val="24"/>
        </w:rPr>
        <w:t xml:space="preserve"> Grades 3-8 ELA and Math Tests and selecting the questions for the test forms.</w:t>
      </w:r>
    </w:p>
    <w:p w14:paraId="7A541D7E" w14:textId="77777777" w:rsidR="00C72830" w:rsidRPr="00304356" w:rsidRDefault="00C72830" w:rsidP="00C72830">
      <w:pPr>
        <w:pStyle w:val="ListParagraph"/>
        <w:rPr>
          <w:rFonts w:ascii="Arial" w:hAnsi="Arial" w:cs="Arial"/>
          <w:bCs/>
          <w:sz w:val="24"/>
          <w:szCs w:val="24"/>
        </w:rPr>
      </w:pPr>
    </w:p>
    <w:p w14:paraId="07FC65CF" w14:textId="67E9D38B" w:rsidR="00C72830" w:rsidRPr="00304356" w:rsidRDefault="004636CE" w:rsidP="00C33B69">
      <w:pPr>
        <w:pStyle w:val="ListParagraph"/>
        <w:numPr>
          <w:ilvl w:val="0"/>
          <w:numId w:val="3"/>
        </w:numPr>
        <w:rPr>
          <w:rFonts w:ascii="Arial" w:hAnsi="Arial" w:cs="Arial"/>
          <w:bCs/>
          <w:sz w:val="24"/>
          <w:szCs w:val="24"/>
        </w:rPr>
      </w:pPr>
      <w:r w:rsidRPr="00304356">
        <w:rPr>
          <w:rFonts w:ascii="Arial" w:hAnsi="Arial" w:cs="Arial"/>
          <w:bCs/>
          <w:sz w:val="24"/>
          <w:szCs w:val="24"/>
        </w:rPr>
        <w:t xml:space="preserve"> </w:t>
      </w:r>
      <w:r w:rsidR="00DC5CC8">
        <w:rPr>
          <w:rFonts w:ascii="Arial" w:hAnsi="Arial" w:cs="Arial"/>
          <w:bCs/>
          <w:sz w:val="24"/>
          <w:szCs w:val="24"/>
        </w:rPr>
        <w:t xml:space="preserve">As in previous </w:t>
      </w:r>
      <w:r w:rsidRPr="00304356">
        <w:rPr>
          <w:rFonts w:ascii="Arial" w:hAnsi="Arial" w:cs="Arial"/>
          <w:bCs/>
          <w:sz w:val="24"/>
          <w:szCs w:val="24"/>
        </w:rPr>
        <w:t>year</w:t>
      </w:r>
      <w:r w:rsidR="00DC5CC8">
        <w:rPr>
          <w:rFonts w:ascii="Arial" w:hAnsi="Arial" w:cs="Arial"/>
          <w:bCs/>
          <w:sz w:val="24"/>
          <w:szCs w:val="24"/>
        </w:rPr>
        <w:t>s</w:t>
      </w:r>
      <w:r w:rsidRPr="00304356">
        <w:rPr>
          <w:rFonts w:ascii="Arial" w:hAnsi="Arial" w:cs="Arial"/>
          <w:bCs/>
          <w:sz w:val="24"/>
          <w:szCs w:val="24"/>
        </w:rPr>
        <w:t>, t</w:t>
      </w:r>
      <w:r w:rsidR="00784954" w:rsidRPr="00304356">
        <w:rPr>
          <w:rFonts w:ascii="Arial" w:hAnsi="Arial" w:cs="Arial"/>
          <w:bCs/>
          <w:sz w:val="24"/>
          <w:szCs w:val="24"/>
        </w:rPr>
        <w:t>he State Education Department plans to return the instructional reports based on the 201</w:t>
      </w:r>
      <w:r w:rsidRPr="00304356">
        <w:rPr>
          <w:rFonts w:ascii="Arial" w:hAnsi="Arial" w:cs="Arial"/>
          <w:bCs/>
          <w:sz w:val="24"/>
          <w:szCs w:val="24"/>
        </w:rPr>
        <w:t>8</w:t>
      </w:r>
      <w:r w:rsidR="00784954" w:rsidRPr="00304356">
        <w:rPr>
          <w:rFonts w:ascii="Arial" w:hAnsi="Arial" w:cs="Arial"/>
          <w:bCs/>
          <w:sz w:val="24"/>
          <w:szCs w:val="24"/>
        </w:rPr>
        <w:t xml:space="preserve"> assessment results to schools </w:t>
      </w:r>
      <w:r w:rsidRPr="00304356">
        <w:rPr>
          <w:rFonts w:ascii="Arial" w:hAnsi="Arial" w:cs="Arial"/>
          <w:bCs/>
          <w:sz w:val="24"/>
          <w:szCs w:val="24"/>
        </w:rPr>
        <w:t>on or around June 1</w:t>
      </w:r>
      <w:r w:rsidR="00784954" w:rsidRPr="00304356">
        <w:rPr>
          <w:rFonts w:ascii="Arial" w:hAnsi="Arial" w:cs="Arial"/>
          <w:bCs/>
          <w:sz w:val="24"/>
          <w:szCs w:val="24"/>
        </w:rPr>
        <w:t>.</w:t>
      </w:r>
    </w:p>
    <w:p w14:paraId="78DA7390" w14:textId="77777777" w:rsidR="00784954" w:rsidRPr="00304356" w:rsidRDefault="00784954" w:rsidP="00784954">
      <w:pPr>
        <w:pStyle w:val="ListParagraph"/>
        <w:rPr>
          <w:rFonts w:ascii="Arial" w:hAnsi="Arial" w:cs="Arial"/>
          <w:bCs/>
          <w:sz w:val="24"/>
          <w:szCs w:val="24"/>
        </w:rPr>
      </w:pPr>
    </w:p>
    <w:p w14:paraId="6F905272" w14:textId="39F186B2" w:rsidR="00784954" w:rsidRPr="00304356" w:rsidRDefault="00784954" w:rsidP="004B0210">
      <w:pPr>
        <w:pStyle w:val="ListParagraph"/>
        <w:numPr>
          <w:ilvl w:val="0"/>
          <w:numId w:val="3"/>
        </w:numPr>
        <w:rPr>
          <w:rFonts w:ascii="Arial" w:hAnsi="Arial" w:cs="Arial"/>
          <w:bCs/>
          <w:sz w:val="24"/>
          <w:szCs w:val="24"/>
        </w:rPr>
      </w:pPr>
      <w:r w:rsidRPr="00304356">
        <w:rPr>
          <w:rFonts w:ascii="Arial" w:hAnsi="Arial" w:cs="Arial"/>
          <w:bCs/>
          <w:sz w:val="24"/>
          <w:szCs w:val="24"/>
        </w:rPr>
        <w:t xml:space="preserve">The State Education Department also plans to release 75-percent of the questions from this year’s tests. </w:t>
      </w:r>
      <w:hyperlink r:id="rId8" w:history="1">
        <w:r w:rsidR="004F7294" w:rsidRPr="006F4DA9">
          <w:rPr>
            <w:rStyle w:val="Hyperlink"/>
            <w:rFonts w:ascii="Arial" w:hAnsi="Arial" w:cs="Arial"/>
            <w:bCs/>
            <w:sz w:val="24"/>
            <w:szCs w:val="24"/>
          </w:rPr>
          <w:t>T</w:t>
        </w:r>
        <w:r w:rsidRPr="006F4DA9">
          <w:rPr>
            <w:rStyle w:val="Hyperlink"/>
            <w:rFonts w:ascii="Arial" w:hAnsi="Arial" w:cs="Arial"/>
            <w:bCs/>
            <w:sz w:val="24"/>
            <w:szCs w:val="24"/>
          </w:rPr>
          <w:t xml:space="preserve">he </w:t>
        </w:r>
        <w:r w:rsidR="00DC5CC8" w:rsidRPr="006F4DA9">
          <w:rPr>
            <w:rStyle w:val="Hyperlink"/>
            <w:rFonts w:ascii="Arial" w:hAnsi="Arial" w:cs="Arial"/>
            <w:bCs/>
            <w:sz w:val="24"/>
            <w:szCs w:val="24"/>
          </w:rPr>
          <w:t xml:space="preserve">2018 test questions </w:t>
        </w:r>
        <w:r w:rsidR="004F7294" w:rsidRPr="006F4DA9">
          <w:rPr>
            <w:rStyle w:val="Hyperlink"/>
            <w:rFonts w:ascii="Arial" w:hAnsi="Arial" w:cs="Arial"/>
            <w:bCs/>
            <w:sz w:val="24"/>
            <w:szCs w:val="24"/>
          </w:rPr>
          <w:t xml:space="preserve">are </w:t>
        </w:r>
        <w:r w:rsidR="004B0210" w:rsidRPr="006F4DA9">
          <w:rPr>
            <w:rStyle w:val="Hyperlink"/>
            <w:rFonts w:ascii="Arial" w:hAnsi="Arial" w:cs="Arial"/>
            <w:bCs/>
            <w:sz w:val="24"/>
            <w:szCs w:val="24"/>
          </w:rPr>
          <w:t>online at EngageNY</w:t>
        </w:r>
      </w:hyperlink>
      <w:r w:rsidR="004B0210" w:rsidRPr="00304356">
        <w:rPr>
          <w:rFonts w:ascii="Arial" w:hAnsi="Arial" w:cs="Arial"/>
          <w:bCs/>
          <w:sz w:val="24"/>
          <w:szCs w:val="24"/>
        </w:rPr>
        <w:t>.</w:t>
      </w:r>
      <w:r w:rsidR="006F4DA9">
        <w:rPr>
          <w:rFonts w:ascii="Arial" w:hAnsi="Arial" w:cs="Arial"/>
          <w:bCs/>
          <w:sz w:val="24"/>
          <w:szCs w:val="24"/>
        </w:rPr>
        <w:t xml:space="preserve"> (</w:t>
      </w:r>
      <w:r w:rsidR="006F4DA9" w:rsidRPr="006F4DA9">
        <w:rPr>
          <w:rFonts w:ascii="Arial" w:hAnsi="Arial" w:cs="Arial"/>
          <w:bCs/>
          <w:sz w:val="24"/>
          <w:szCs w:val="24"/>
        </w:rPr>
        <w:t>www.engageny.org/3-8</w:t>
      </w:r>
      <w:r w:rsidR="006F4DA9">
        <w:rPr>
          <w:rFonts w:ascii="Arial" w:hAnsi="Arial" w:cs="Arial"/>
          <w:bCs/>
          <w:sz w:val="24"/>
          <w:szCs w:val="24"/>
        </w:rPr>
        <w:t>)</w:t>
      </w:r>
    </w:p>
    <w:p w14:paraId="0EB7D86D" w14:textId="77777777" w:rsidR="00522A23" w:rsidRPr="00304356" w:rsidRDefault="00522A23" w:rsidP="00522A23">
      <w:pPr>
        <w:pStyle w:val="ListParagraph"/>
        <w:rPr>
          <w:rFonts w:ascii="Arial" w:hAnsi="Arial" w:cs="Arial"/>
          <w:bCs/>
          <w:sz w:val="24"/>
          <w:szCs w:val="24"/>
        </w:rPr>
      </w:pPr>
    </w:p>
    <w:p w14:paraId="3DF68E90" w14:textId="51EE8FF2" w:rsidR="00522A23" w:rsidRPr="00304356" w:rsidRDefault="00522A23" w:rsidP="00522A23">
      <w:pPr>
        <w:pStyle w:val="ListParagraph"/>
        <w:numPr>
          <w:ilvl w:val="0"/>
          <w:numId w:val="3"/>
        </w:numPr>
        <w:rPr>
          <w:rFonts w:ascii="Arial" w:hAnsi="Arial" w:cs="Arial"/>
          <w:sz w:val="24"/>
          <w:szCs w:val="24"/>
        </w:rPr>
      </w:pPr>
      <w:r w:rsidRPr="00304356">
        <w:rPr>
          <w:rFonts w:ascii="Arial" w:hAnsi="Arial" w:cs="Arial"/>
          <w:sz w:val="24"/>
          <w:szCs w:val="24"/>
        </w:rPr>
        <w:t>The 201</w:t>
      </w:r>
      <w:r w:rsidR="00C23A0D">
        <w:rPr>
          <w:rFonts w:ascii="Arial" w:hAnsi="Arial" w:cs="Arial"/>
          <w:sz w:val="24"/>
          <w:szCs w:val="24"/>
        </w:rPr>
        <w:t>9</w:t>
      </w:r>
      <w:r w:rsidRPr="00304356">
        <w:rPr>
          <w:rFonts w:ascii="Arial" w:hAnsi="Arial" w:cs="Arial"/>
          <w:sz w:val="24"/>
          <w:szCs w:val="24"/>
        </w:rPr>
        <w:t xml:space="preserve"> Score Reports for Parents will feature the redesigned format and easy-to-understand language that was introduced in 2016. The updated reports are clearer and provide more information about what students should know and be able to do at each grade level.</w:t>
      </w:r>
    </w:p>
    <w:p w14:paraId="36C7F04C" w14:textId="77777777" w:rsidR="00522A23" w:rsidRPr="00304356" w:rsidRDefault="00522A23" w:rsidP="00522A23">
      <w:pPr>
        <w:rPr>
          <w:rFonts w:ascii="Arial" w:hAnsi="Arial" w:cs="Arial"/>
          <w:sz w:val="24"/>
          <w:szCs w:val="24"/>
        </w:rPr>
      </w:pPr>
    </w:p>
    <w:p w14:paraId="2F5A601D" w14:textId="48150E48" w:rsidR="00522A23" w:rsidRPr="00304356" w:rsidRDefault="004636CE" w:rsidP="00522A23">
      <w:pPr>
        <w:pStyle w:val="ListParagraph"/>
        <w:numPr>
          <w:ilvl w:val="0"/>
          <w:numId w:val="3"/>
        </w:numPr>
        <w:rPr>
          <w:rFonts w:ascii="Arial" w:hAnsi="Arial" w:cs="Arial"/>
          <w:sz w:val="24"/>
          <w:szCs w:val="24"/>
        </w:rPr>
      </w:pPr>
      <w:r w:rsidRPr="00304356">
        <w:rPr>
          <w:rFonts w:ascii="Arial" w:hAnsi="Arial" w:cs="Arial"/>
          <w:bCs/>
          <w:sz w:val="24"/>
          <w:szCs w:val="24"/>
        </w:rPr>
        <w:t>Like last year</w:t>
      </w:r>
      <w:r w:rsidR="00522A23" w:rsidRPr="00304356">
        <w:rPr>
          <w:rFonts w:ascii="Arial" w:hAnsi="Arial" w:cs="Arial"/>
          <w:bCs/>
          <w:sz w:val="24"/>
          <w:szCs w:val="24"/>
        </w:rPr>
        <w:t>, some districts will administer the 201</w:t>
      </w:r>
      <w:r w:rsidR="00C23A0D">
        <w:rPr>
          <w:rFonts w:ascii="Arial" w:hAnsi="Arial" w:cs="Arial"/>
          <w:bCs/>
          <w:sz w:val="24"/>
          <w:szCs w:val="24"/>
        </w:rPr>
        <w:t>9</w:t>
      </w:r>
      <w:r w:rsidR="00522A23" w:rsidRPr="00304356">
        <w:rPr>
          <w:rFonts w:ascii="Arial" w:hAnsi="Arial" w:cs="Arial"/>
          <w:bCs/>
          <w:sz w:val="24"/>
          <w:szCs w:val="24"/>
        </w:rPr>
        <w:t xml:space="preserve"> Grades 3-8 ELA and Math Tests on the computer. Computer-based testing (CBT) </w:t>
      </w:r>
      <w:r w:rsidR="00522A23" w:rsidRPr="00304356">
        <w:rPr>
          <w:rFonts w:ascii="Arial" w:hAnsi="Arial" w:cs="Arial"/>
          <w:sz w:val="24"/>
          <w:szCs w:val="24"/>
        </w:rPr>
        <w:t>has the potential to make the assessments stronger instructional tools and will make it possible to get test results back sooner.</w:t>
      </w:r>
    </w:p>
    <w:p w14:paraId="3925FD78" w14:textId="77777777" w:rsidR="00522A23" w:rsidRPr="00304356" w:rsidRDefault="00522A23" w:rsidP="00522A23">
      <w:pPr>
        <w:rPr>
          <w:rFonts w:ascii="Arial" w:hAnsi="Arial" w:cs="Arial"/>
          <w:sz w:val="24"/>
          <w:szCs w:val="24"/>
        </w:rPr>
      </w:pPr>
    </w:p>
    <w:p w14:paraId="0179C2A2" w14:textId="77777777" w:rsidR="00522A23" w:rsidRPr="00304356" w:rsidRDefault="00522A23" w:rsidP="00522A23">
      <w:pPr>
        <w:pStyle w:val="ListParagraph"/>
        <w:numPr>
          <w:ilvl w:val="0"/>
          <w:numId w:val="3"/>
        </w:numPr>
        <w:rPr>
          <w:rFonts w:ascii="Arial" w:hAnsi="Arial" w:cs="Arial"/>
          <w:sz w:val="24"/>
          <w:szCs w:val="24"/>
        </w:rPr>
      </w:pPr>
      <w:r w:rsidRPr="00304356">
        <w:rPr>
          <w:rFonts w:ascii="Arial" w:hAnsi="Arial" w:cs="Arial"/>
          <w:sz w:val="24"/>
          <w:szCs w:val="24"/>
        </w:rPr>
        <w:t>The computer-based test will have the same questions as the paper version but students will take the test on a computer or tablet. The State Education Department plans to have additional districts utilize CBT next year. The long-term plan is to have all districts using CBT for annual state tests.</w:t>
      </w:r>
    </w:p>
    <w:p w14:paraId="372C72C1" w14:textId="77777777" w:rsidR="00FD78F2" w:rsidRPr="00304356" w:rsidRDefault="00FD78F2">
      <w:pPr>
        <w:rPr>
          <w:rFonts w:ascii="Arial" w:hAnsi="Arial" w:cs="Arial"/>
          <w:b/>
          <w:bCs/>
          <w:sz w:val="24"/>
          <w:szCs w:val="24"/>
          <w:u w:val="single"/>
        </w:rPr>
      </w:pPr>
    </w:p>
    <w:p w14:paraId="3F3B2EE8" w14:textId="77777777" w:rsidR="00E049A4" w:rsidRPr="00304356" w:rsidRDefault="00F87D51" w:rsidP="00F87D51">
      <w:pPr>
        <w:rPr>
          <w:rFonts w:ascii="Arial" w:hAnsi="Arial" w:cs="Arial"/>
          <w:b/>
          <w:bCs/>
          <w:sz w:val="24"/>
          <w:szCs w:val="24"/>
          <w:u w:val="single"/>
        </w:rPr>
      </w:pPr>
      <w:r w:rsidRPr="00304356">
        <w:rPr>
          <w:rFonts w:ascii="Arial" w:hAnsi="Arial" w:cs="Arial"/>
          <w:b/>
          <w:bCs/>
          <w:sz w:val="24"/>
          <w:szCs w:val="24"/>
          <w:u w:val="single"/>
        </w:rPr>
        <w:t>Moving Forward</w:t>
      </w:r>
    </w:p>
    <w:p w14:paraId="5C834296" w14:textId="77777777" w:rsidR="001E7E3F" w:rsidRPr="00304356" w:rsidRDefault="001E7E3F" w:rsidP="00F87D51">
      <w:pPr>
        <w:rPr>
          <w:rFonts w:ascii="Arial" w:hAnsi="Arial" w:cs="Arial"/>
          <w:b/>
          <w:bCs/>
          <w:sz w:val="24"/>
          <w:szCs w:val="24"/>
          <w:u w:val="single"/>
        </w:rPr>
      </w:pPr>
    </w:p>
    <w:p w14:paraId="329E5932" w14:textId="6AD1B20D" w:rsidR="00304356" w:rsidRPr="00304356" w:rsidRDefault="00304356" w:rsidP="00304356">
      <w:pPr>
        <w:pStyle w:val="ListParagraph"/>
        <w:numPr>
          <w:ilvl w:val="0"/>
          <w:numId w:val="3"/>
        </w:numPr>
        <w:rPr>
          <w:rFonts w:ascii="Arial" w:hAnsi="Arial" w:cs="Arial"/>
          <w:sz w:val="24"/>
          <w:szCs w:val="24"/>
        </w:rPr>
      </w:pPr>
      <w:r w:rsidRPr="00304356">
        <w:rPr>
          <w:rFonts w:ascii="Arial" w:hAnsi="Arial" w:cs="Arial"/>
          <w:bCs/>
          <w:sz w:val="24"/>
          <w:szCs w:val="24"/>
        </w:rPr>
        <w:t xml:space="preserve">In </w:t>
      </w:r>
      <w:r w:rsidRPr="00304356">
        <w:rPr>
          <w:rFonts w:ascii="Arial" w:hAnsi="Arial" w:cs="Arial"/>
          <w:sz w:val="24"/>
          <w:szCs w:val="24"/>
        </w:rPr>
        <w:t xml:space="preserve">2017, the Board of Regents voted to adopt the Next Generation Learning Standards for English Language Arts and Mathematics. </w:t>
      </w:r>
    </w:p>
    <w:p w14:paraId="7FD0B1CC" w14:textId="77777777" w:rsidR="00304356" w:rsidRPr="00304356" w:rsidRDefault="00304356" w:rsidP="00304356">
      <w:pPr>
        <w:pStyle w:val="ListParagraph"/>
        <w:rPr>
          <w:rFonts w:ascii="Arial" w:hAnsi="Arial" w:cs="Arial"/>
          <w:sz w:val="24"/>
          <w:szCs w:val="24"/>
        </w:rPr>
      </w:pPr>
    </w:p>
    <w:p w14:paraId="0441C8C3" w14:textId="77777777" w:rsidR="00304356" w:rsidRDefault="00304356" w:rsidP="00304356">
      <w:pPr>
        <w:pStyle w:val="ListParagraph"/>
        <w:numPr>
          <w:ilvl w:val="0"/>
          <w:numId w:val="3"/>
        </w:numPr>
        <w:rPr>
          <w:rFonts w:ascii="Arial" w:hAnsi="Arial" w:cs="Arial"/>
          <w:sz w:val="24"/>
          <w:szCs w:val="24"/>
        </w:rPr>
      </w:pPr>
      <w:r w:rsidRPr="00304356">
        <w:rPr>
          <w:rFonts w:ascii="Arial" w:hAnsi="Arial" w:cs="Arial"/>
          <w:sz w:val="24"/>
          <w:szCs w:val="24"/>
        </w:rPr>
        <w:t>The new standards will be implemented over the next few years giving</w:t>
      </w:r>
      <w:r>
        <w:rPr>
          <w:rFonts w:ascii="Arial" w:hAnsi="Arial" w:cs="Arial"/>
          <w:sz w:val="24"/>
          <w:szCs w:val="24"/>
        </w:rPr>
        <w:t xml:space="preserve"> </w:t>
      </w:r>
      <w:r w:rsidR="00262A80">
        <w:rPr>
          <w:rFonts w:ascii="Arial" w:hAnsi="Arial" w:cs="Arial"/>
          <w:sz w:val="24"/>
          <w:szCs w:val="24"/>
        </w:rPr>
        <w:t>t</w:t>
      </w:r>
      <w:r w:rsidRPr="00304356">
        <w:rPr>
          <w:rFonts w:ascii="Arial" w:hAnsi="Arial" w:cs="Arial"/>
          <w:sz w:val="24"/>
          <w:szCs w:val="24"/>
        </w:rPr>
        <w:t>eachers and students ample time to feel comfortable with the revised content.</w:t>
      </w:r>
    </w:p>
    <w:p w14:paraId="6ABF98CF" w14:textId="77777777" w:rsidR="00304356" w:rsidRPr="00304356" w:rsidRDefault="00304356" w:rsidP="00304356">
      <w:pPr>
        <w:pStyle w:val="ListParagraph"/>
        <w:rPr>
          <w:rFonts w:ascii="Arial" w:hAnsi="Arial" w:cs="Arial"/>
          <w:sz w:val="24"/>
          <w:szCs w:val="24"/>
        </w:rPr>
      </w:pPr>
    </w:p>
    <w:p w14:paraId="53563156" w14:textId="77777777" w:rsidR="00304356" w:rsidRPr="00304356" w:rsidRDefault="00304356" w:rsidP="00304356">
      <w:pPr>
        <w:pStyle w:val="ListParagraph"/>
        <w:numPr>
          <w:ilvl w:val="0"/>
          <w:numId w:val="3"/>
        </w:numPr>
        <w:rPr>
          <w:rFonts w:ascii="Arial" w:hAnsi="Arial" w:cs="Arial"/>
          <w:sz w:val="24"/>
          <w:szCs w:val="24"/>
        </w:rPr>
      </w:pPr>
      <w:r w:rsidRPr="00304356">
        <w:rPr>
          <w:rFonts w:ascii="Arial" w:hAnsi="Arial" w:cs="Arial"/>
          <w:sz w:val="24"/>
          <w:szCs w:val="24"/>
        </w:rPr>
        <w:t>The annual ELA and Math Tests will not measure the new standards until the 2020-2021 school year</w:t>
      </w:r>
      <w:r>
        <w:rPr>
          <w:rFonts w:ascii="Arial" w:hAnsi="Arial" w:cs="Arial"/>
          <w:sz w:val="24"/>
          <w:szCs w:val="24"/>
        </w:rPr>
        <w:t>.</w:t>
      </w:r>
      <w:r w:rsidRPr="00304356">
        <w:rPr>
          <w:rFonts w:ascii="Arial" w:hAnsi="Arial" w:cs="Arial"/>
          <w:sz w:val="24"/>
          <w:szCs w:val="24"/>
        </w:rPr>
        <w:t xml:space="preserve"> Professional development on the new standards will happen between now and then.</w:t>
      </w:r>
    </w:p>
    <w:p w14:paraId="2CAF9EEA" w14:textId="77777777" w:rsidR="00304356" w:rsidRPr="00304356" w:rsidRDefault="00304356" w:rsidP="00304356">
      <w:pPr>
        <w:ind w:firstLine="720"/>
        <w:rPr>
          <w:rFonts w:ascii="Arial" w:hAnsi="Arial" w:cs="Arial"/>
          <w:sz w:val="24"/>
          <w:szCs w:val="24"/>
        </w:rPr>
      </w:pPr>
    </w:p>
    <w:p w14:paraId="68703559" w14:textId="77777777" w:rsidR="00304356" w:rsidRPr="00304356" w:rsidRDefault="00304356" w:rsidP="00304356">
      <w:pPr>
        <w:rPr>
          <w:rFonts w:ascii="Arial" w:hAnsi="Arial" w:cs="Arial"/>
          <w:bCs/>
          <w:sz w:val="24"/>
          <w:szCs w:val="24"/>
        </w:rPr>
      </w:pPr>
    </w:p>
    <w:sectPr w:rsidR="00304356" w:rsidRPr="00304356" w:rsidSect="001E7E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31214" w14:textId="77777777" w:rsidR="006C12B5" w:rsidRDefault="006C12B5" w:rsidP="00A20132">
      <w:r>
        <w:separator/>
      </w:r>
    </w:p>
  </w:endnote>
  <w:endnote w:type="continuationSeparator" w:id="0">
    <w:p w14:paraId="7E46AC12" w14:textId="77777777" w:rsidR="006C12B5" w:rsidRDefault="006C12B5" w:rsidP="00A2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DEEC" w14:textId="77777777" w:rsidR="003723ED" w:rsidRDefault="00372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9000F" w14:textId="77777777" w:rsidR="003723ED" w:rsidRDefault="00372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A83A2" w14:textId="77777777" w:rsidR="003723ED" w:rsidRDefault="00372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6B536" w14:textId="77777777" w:rsidR="006C12B5" w:rsidRDefault="006C12B5" w:rsidP="00A20132">
      <w:r>
        <w:separator/>
      </w:r>
    </w:p>
  </w:footnote>
  <w:footnote w:type="continuationSeparator" w:id="0">
    <w:p w14:paraId="516E7730" w14:textId="77777777" w:rsidR="006C12B5" w:rsidRDefault="006C12B5" w:rsidP="00A20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D45C" w14:textId="77777777" w:rsidR="003723ED" w:rsidRDefault="00372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DFD2F" w14:textId="77777777" w:rsidR="00E11108" w:rsidRPr="002A795B" w:rsidRDefault="00E11108" w:rsidP="0076396B">
    <w:pPr>
      <w:pStyle w:val="Header"/>
      <w:rPr>
        <w:rFonts w:ascii="Rockwell" w:hAnsi="Rockwell"/>
        <w:b/>
        <w:sz w:val="28"/>
      </w:rPr>
    </w:pPr>
    <w:r w:rsidRPr="002A795B">
      <w:rPr>
        <w:rFonts w:ascii="Rockwell" w:hAnsi="Rockwell"/>
        <w:b/>
        <w:sz w:val="28"/>
      </w:rPr>
      <w:t>SAMPLE</w:t>
    </w:r>
    <w:r w:rsidR="0076396B" w:rsidRPr="002A795B">
      <w:rPr>
        <w:rFonts w:ascii="Rockwell" w:hAnsi="Rockwell"/>
        <w:b/>
        <w:sz w:val="28"/>
      </w:rPr>
      <w:t xml:space="preserve"> </w:t>
    </w:r>
  </w:p>
  <w:p w14:paraId="16F6C72C" w14:textId="5B4F8F26" w:rsidR="00E11108" w:rsidRPr="002A795B" w:rsidRDefault="00FD78F2" w:rsidP="0076396B">
    <w:pPr>
      <w:pStyle w:val="Header"/>
      <w:rPr>
        <w:rFonts w:ascii="Rockwell" w:hAnsi="Rockwell"/>
        <w:b/>
        <w:sz w:val="28"/>
      </w:rPr>
    </w:pPr>
    <w:r>
      <w:rPr>
        <w:rFonts w:ascii="Rockwell" w:hAnsi="Rockwell"/>
        <w:b/>
        <w:sz w:val="28"/>
      </w:rPr>
      <w:t>201</w:t>
    </w:r>
    <w:r w:rsidR="003723ED">
      <w:rPr>
        <w:rFonts w:ascii="Rockwell" w:hAnsi="Rockwell"/>
        <w:b/>
        <w:sz w:val="28"/>
      </w:rPr>
      <w:t>9</w:t>
    </w:r>
    <w:r>
      <w:rPr>
        <w:rFonts w:ascii="Rockwell" w:hAnsi="Rockwell"/>
        <w:b/>
        <w:sz w:val="28"/>
      </w:rPr>
      <w:t xml:space="preserve"> </w:t>
    </w:r>
    <w:r w:rsidR="002A795B" w:rsidRPr="002A795B">
      <w:rPr>
        <w:rFonts w:ascii="Rockwell" w:hAnsi="Rockwell"/>
        <w:b/>
        <w:sz w:val="28"/>
      </w:rPr>
      <w:t xml:space="preserve">Annual Assessment </w:t>
    </w:r>
    <w:r w:rsidR="00A20132" w:rsidRPr="002A795B">
      <w:rPr>
        <w:rFonts w:ascii="Rockwell" w:hAnsi="Rockwell"/>
        <w:b/>
        <w:sz w:val="28"/>
      </w:rPr>
      <w:t>Talking Points</w:t>
    </w:r>
    <w:r w:rsidR="00E11108" w:rsidRPr="002A795B">
      <w:rPr>
        <w:rFonts w:ascii="Rockwell" w:hAnsi="Rockwell"/>
        <w:b/>
        <w:sz w:val="28"/>
      </w:rPr>
      <w:t xml:space="preserve"> </w:t>
    </w:r>
  </w:p>
  <w:p w14:paraId="1443A752" w14:textId="77777777" w:rsidR="00A20132" w:rsidRDefault="00A201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58D4" w14:textId="77777777" w:rsidR="003723ED" w:rsidRDefault="00372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816"/>
    <w:multiLevelType w:val="hybridMultilevel"/>
    <w:tmpl w:val="5926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73F1B"/>
    <w:multiLevelType w:val="hybridMultilevel"/>
    <w:tmpl w:val="69DC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90B2E"/>
    <w:multiLevelType w:val="hybridMultilevel"/>
    <w:tmpl w:val="233C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37CF9"/>
    <w:multiLevelType w:val="hybridMultilevel"/>
    <w:tmpl w:val="787465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BE0CE8"/>
    <w:multiLevelType w:val="hybridMultilevel"/>
    <w:tmpl w:val="AD9CC2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3C1DBC"/>
    <w:multiLevelType w:val="hybridMultilevel"/>
    <w:tmpl w:val="B85A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F7FB2"/>
    <w:multiLevelType w:val="hybridMultilevel"/>
    <w:tmpl w:val="BCF20F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7B3057"/>
    <w:multiLevelType w:val="hybridMultilevel"/>
    <w:tmpl w:val="8E8C2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E0DB4"/>
    <w:multiLevelType w:val="hybridMultilevel"/>
    <w:tmpl w:val="C63EF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4F174C"/>
    <w:multiLevelType w:val="hybridMultilevel"/>
    <w:tmpl w:val="004CB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2403AE"/>
    <w:multiLevelType w:val="hybridMultilevel"/>
    <w:tmpl w:val="A148E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EA4566"/>
    <w:multiLevelType w:val="hybridMultilevel"/>
    <w:tmpl w:val="318AE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3F1E0F"/>
    <w:multiLevelType w:val="hybridMultilevel"/>
    <w:tmpl w:val="BB02D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E5080E"/>
    <w:multiLevelType w:val="hybridMultilevel"/>
    <w:tmpl w:val="573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D476BA"/>
    <w:multiLevelType w:val="hybridMultilevel"/>
    <w:tmpl w:val="FD7AC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3"/>
  </w:num>
  <w:num w:numId="5">
    <w:abstractNumId w:val="6"/>
  </w:num>
  <w:num w:numId="6">
    <w:abstractNumId w:val="9"/>
  </w:num>
  <w:num w:numId="7">
    <w:abstractNumId w:val="2"/>
  </w:num>
  <w:num w:numId="8">
    <w:abstractNumId w:val="11"/>
  </w:num>
  <w:num w:numId="9">
    <w:abstractNumId w:val="12"/>
  </w:num>
  <w:num w:numId="10">
    <w:abstractNumId w:val="4"/>
  </w:num>
  <w:num w:numId="11">
    <w:abstractNumId w:val="13"/>
  </w:num>
  <w:num w:numId="12">
    <w:abstractNumId w:val="0"/>
  </w:num>
  <w:num w:numId="13">
    <w:abstractNumId w:val="5"/>
  </w:num>
  <w:num w:numId="14">
    <w:abstractNumId w:val="1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FD"/>
    <w:rsid w:val="0002483D"/>
    <w:rsid w:val="00085E7E"/>
    <w:rsid w:val="000B5309"/>
    <w:rsid w:val="000B5800"/>
    <w:rsid w:val="000F1A76"/>
    <w:rsid w:val="001316A3"/>
    <w:rsid w:val="00144B5B"/>
    <w:rsid w:val="00145B69"/>
    <w:rsid w:val="001470E9"/>
    <w:rsid w:val="00157072"/>
    <w:rsid w:val="001D6E6E"/>
    <w:rsid w:val="001E7E3F"/>
    <w:rsid w:val="002462FE"/>
    <w:rsid w:val="00262A80"/>
    <w:rsid w:val="00271AC7"/>
    <w:rsid w:val="00296A7F"/>
    <w:rsid w:val="002A795B"/>
    <w:rsid w:val="002E1E1C"/>
    <w:rsid w:val="00304356"/>
    <w:rsid w:val="0034510D"/>
    <w:rsid w:val="003723ED"/>
    <w:rsid w:val="0046245D"/>
    <w:rsid w:val="004636CE"/>
    <w:rsid w:val="004B0210"/>
    <w:rsid w:val="004B5A65"/>
    <w:rsid w:val="004F7294"/>
    <w:rsid w:val="00514AF0"/>
    <w:rsid w:val="0052243F"/>
    <w:rsid w:val="00522A23"/>
    <w:rsid w:val="005616F9"/>
    <w:rsid w:val="00593A82"/>
    <w:rsid w:val="00615817"/>
    <w:rsid w:val="00634D00"/>
    <w:rsid w:val="00670BE9"/>
    <w:rsid w:val="00687018"/>
    <w:rsid w:val="006C12B5"/>
    <w:rsid w:val="006F4DA9"/>
    <w:rsid w:val="00761281"/>
    <w:rsid w:val="0076396B"/>
    <w:rsid w:val="00784954"/>
    <w:rsid w:val="007965A5"/>
    <w:rsid w:val="007D5107"/>
    <w:rsid w:val="00843AD8"/>
    <w:rsid w:val="00883FCE"/>
    <w:rsid w:val="00885BC0"/>
    <w:rsid w:val="00923A58"/>
    <w:rsid w:val="00926BDD"/>
    <w:rsid w:val="00991132"/>
    <w:rsid w:val="009F7FC8"/>
    <w:rsid w:val="00A11231"/>
    <w:rsid w:val="00A20132"/>
    <w:rsid w:val="00A22879"/>
    <w:rsid w:val="00A2294C"/>
    <w:rsid w:val="00A655D5"/>
    <w:rsid w:val="00B10C66"/>
    <w:rsid w:val="00B20987"/>
    <w:rsid w:val="00B5497B"/>
    <w:rsid w:val="00B94370"/>
    <w:rsid w:val="00BA0728"/>
    <w:rsid w:val="00BB365C"/>
    <w:rsid w:val="00C06A40"/>
    <w:rsid w:val="00C23A0D"/>
    <w:rsid w:val="00C33B69"/>
    <w:rsid w:val="00C67F36"/>
    <w:rsid w:val="00C72830"/>
    <w:rsid w:val="00D05A89"/>
    <w:rsid w:val="00D17E96"/>
    <w:rsid w:val="00D25CFC"/>
    <w:rsid w:val="00D549AF"/>
    <w:rsid w:val="00DC4D3E"/>
    <w:rsid w:val="00DC5CC8"/>
    <w:rsid w:val="00E049A4"/>
    <w:rsid w:val="00E11108"/>
    <w:rsid w:val="00E53C91"/>
    <w:rsid w:val="00E72352"/>
    <w:rsid w:val="00E931F7"/>
    <w:rsid w:val="00EC1CA9"/>
    <w:rsid w:val="00F42CFD"/>
    <w:rsid w:val="00F560ED"/>
    <w:rsid w:val="00F711CB"/>
    <w:rsid w:val="00F87D51"/>
    <w:rsid w:val="00FC138F"/>
    <w:rsid w:val="00FD78F2"/>
    <w:rsid w:val="00FE0317"/>
    <w:rsid w:val="00FF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27ECA3"/>
  <w15:docId w15:val="{23D047A3-74FA-4FD1-8A66-655D2CFD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42CFD"/>
    <w:pPr>
      <w:ind w:left="720"/>
      <w:contextualSpacing/>
    </w:pPr>
  </w:style>
  <w:style w:type="paragraph" w:styleId="Header">
    <w:name w:val="header"/>
    <w:basedOn w:val="Normal"/>
    <w:link w:val="HeaderChar"/>
    <w:uiPriority w:val="99"/>
    <w:unhideWhenUsed/>
    <w:rsid w:val="00A20132"/>
    <w:pPr>
      <w:tabs>
        <w:tab w:val="center" w:pos="4680"/>
        <w:tab w:val="right" w:pos="9360"/>
      </w:tabs>
    </w:pPr>
  </w:style>
  <w:style w:type="character" w:customStyle="1" w:styleId="HeaderChar">
    <w:name w:val="Header Char"/>
    <w:basedOn w:val="DefaultParagraphFont"/>
    <w:link w:val="Header"/>
    <w:uiPriority w:val="99"/>
    <w:rsid w:val="00A20132"/>
  </w:style>
  <w:style w:type="paragraph" w:styleId="Footer">
    <w:name w:val="footer"/>
    <w:basedOn w:val="Normal"/>
    <w:link w:val="FooterChar"/>
    <w:uiPriority w:val="99"/>
    <w:unhideWhenUsed/>
    <w:rsid w:val="00A20132"/>
    <w:pPr>
      <w:tabs>
        <w:tab w:val="center" w:pos="4680"/>
        <w:tab w:val="right" w:pos="9360"/>
      </w:tabs>
    </w:pPr>
  </w:style>
  <w:style w:type="character" w:customStyle="1" w:styleId="FooterChar">
    <w:name w:val="Footer Char"/>
    <w:basedOn w:val="DefaultParagraphFont"/>
    <w:link w:val="Footer"/>
    <w:uiPriority w:val="99"/>
    <w:rsid w:val="00A20132"/>
  </w:style>
  <w:style w:type="paragraph" w:styleId="BalloonText">
    <w:name w:val="Balloon Text"/>
    <w:basedOn w:val="Normal"/>
    <w:link w:val="BalloonTextChar"/>
    <w:uiPriority w:val="99"/>
    <w:semiHidden/>
    <w:unhideWhenUsed/>
    <w:rsid w:val="00EC1CA9"/>
    <w:rPr>
      <w:rFonts w:ascii="Tahoma" w:hAnsi="Tahoma" w:cs="Tahoma"/>
      <w:sz w:val="16"/>
      <w:szCs w:val="16"/>
    </w:rPr>
  </w:style>
  <w:style w:type="character" w:customStyle="1" w:styleId="BalloonTextChar">
    <w:name w:val="Balloon Text Char"/>
    <w:basedOn w:val="DefaultParagraphFont"/>
    <w:link w:val="BalloonText"/>
    <w:uiPriority w:val="99"/>
    <w:semiHidden/>
    <w:rsid w:val="00EC1CA9"/>
    <w:rPr>
      <w:rFonts w:ascii="Tahoma" w:hAnsi="Tahoma" w:cs="Tahoma"/>
      <w:sz w:val="16"/>
      <w:szCs w:val="16"/>
    </w:rPr>
  </w:style>
  <w:style w:type="paragraph" w:styleId="Revision">
    <w:name w:val="Revision"/>
    <w:hidden/>
    <w:uiPriority w:val="99"/>
    <w:semiHidden/>
    <w:rsid w:val="00883FCE"/>
  </w:style>
  <w:style w:type="character" w:styleId="Hyperlink">
    <w:name w:val="Hyperlink"/>
    <w:basedOn w:val="DefaultParagraphFont"/>
    <w:uiPriority w:val="99"/>
    <w:unhideWhenUsed/>
    <w:rsid w:val="00522A23"/>
    <w:rPr>
      <w:color w:val="0000FF" w:themeColor="hyperlink"/>
      <w:u w:val="single"/>
    </w:rPr>
  </w:style>
  <w:style w:type="character" w:customStyle="1" w:styleId="ListParagraphChar">
    <w:name w:val="List Paragraph Char"/>
    <w:link w:val="ListParagraph"/>
    <w:uiPriority w:val="34"/>
    <w:locked/>
    <w:rsid w:val="00522A23"/>
  </w:style>
  <w:style w:type="character" w:styleId="CommentReference">
    <w:name w:val="annotation reference"/>
    <w:basedOn w:val="DefaultParagraphFont"/>
    <w:uiPriority w:val="99"/>
    <w:semiHidden/>
    <w:unhideWhenUsed/>
    <w:rsid w:val="00522A23"/>
    <w:rPr>
      <w:sz w:val="16"/>
      <w:szCs w:val="16"/>
    </w:rPr>
  </w:style>
  <w:style w:type="paragraph" w:styleId="CommentText">
    <w:name w:val="annotation text"/>
    <w:basedOn w:val="Normal"/>
    <w:link w:val="CommentTextChar"/>
    <w:uiPriority w:val="99"/>
    <w:semiHidden/>
    <w:unhideWhenUsed/>
    <w:rsid w:val="00522A23"/>
    <w:pPr>
      <w:spacing w:after="200"/>
    </w:pPr>
    <w:rPr>
      <w:sz w:val="20"/>
      <w:szCs w:val="20"/>
    </w:rPr>
  </w:style>
  <w:style w:type="character" w:customStyle="1" w:styleId="CommentTextChar">
    <w:name w:val="Comment Text Char"/>
    <w:basedOn w:val="DefaultParagraphFont"/>
    <w:link w:val="CommentText"/>
    <w:uiPriority w:val="99"/>
    <w:semiHidden/>
    <w:rsid w:val="00522A23"/>
    <w:rPr>
      <w:sz w:val="20"/>
      <w:szCs w:val="20"/>
    </w:rPr>
  </w:style>
  <w:style w:type="paragraph" w:styleId="CommentSubject">
    <w:name w:val="annotation subject"/>
    <w:basedOn w:val="CommentText"/>
    <w:next w:val="CommentText"/>
    <w:link w:val="CommentSubjectChar"/>
    <w:uiPriority w:val="99"/>
    <w:semiHidden/>
    <w:unhideWhenUsed/>
    <w:rsid w:val="00DC5CC8"/>
    <w:pPr>
      <w:spacing w:after="0"/>
    </w:pPr>
    <w:rPr>
      <w:b/>
      <w:bCs/>
    </w:rPr>
  </w:style>
  <w:style w:type="character" w:customStyle="1" w:styleId="CommentSubjectChar">
    <w:name w:val="Comment Subject Char"/>
    <w:basedOn w:val="CommentTextChar"/>
    <w:link w:val="CommentSubject"/>
    <w:uiPriority w:val="99"/>
    <w:semiHidden/>
    <w:rsid w:val="00DC5CC8"/>
    <w:rPr>
      <w:b/>
      <w:bCs/>
      <w:sz w:val="20"/>
      <w:szCs w:val="20"/>
    </w:rPr>
  </w:style>
  <w:style w:type="character" w:styleId="UnresolvedMention">
    <w:name w:val="Unresolved Mention"/>
    <w:basedOn w:val="DefaultParagraphFont"/>
    <w:uiPriority w:val="99"/>
    <w:semiHidden/>
    <w:unhideWhenUsed/>
    <w:rsid w:val="00A2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1236">
      <w:bodyDiv w:val="1"/>
      <w:marLeft w:val="0"/>
      <w:marRight w:val="0"/>
      <w:marTop w:val="0"/>
      <w:marBottom w:val="0"/>
      <w:divBdr>
        <w:top w:val="none" w:sz="0" w:space="0" w:color="auto"/>
        <w:left w:val="none" w:sz="0" w:space="0" w:color="auto"/>
        <w:bottom w:val="none" w:sz="0" w:space="0" w:color="auto"/>
        <w:right w:val="none" w:sz="0" w:space="0" w:color="auto"/>
      </w:divBdr>
    </w:div>
    <w:div w:id="221989550">
      <w:bodyDiv w:val="1"/>
      <w:marLeft w:val="0"/>
      <w:marRight w:val="0"/>
      <w:marTop w:val="0"/>
      <w:marBottom w:val="0"/>
      <w:divBdr>
        <w:top w:val="none" w:sz="0" w:space="0" w:color="auto"/>
        <w:left w:val="none" w:sz="0" w:space="0" w:color="auto"/>
        <w:bottom w:val="none" w:sz="0" w:space="0" w:color="auto"/>
        <w:right w:val="none" w:sz="0" w:space="0" w:color="auto"/>
      </w:divBdr>
    </w:div>
    <w:div w:id="1858083893">
      <w:bodyDiv w:val="1"/>
      <w:marLeft w:val="0"/>
      <w:marRight w:val="0"/>
      <w:marTop w:val="0"/>
      <w:marBottom w:val="0"/>
      <w:divBdr>
        <w:top w:val="none" w:sz="0" w:space="0" w:color="auto"/>
        <w:left w:val="none" w:sz="0" w:space="0" w:color="auto"/>
        <w:bottom w:val="none" w:sz="0" w:space="0" w:color="auto"/>
        <w:right w:val="none" w:sz="0" w:space="0" w:color="auto"/>
      </w:divBdr>
      <w:divsChild>
        <w:div w:id="2083065042">
          <w:marLeft w:val="907"/>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ageny.org/3-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15BA1-0155-46FD-8FE2-C8DE9B66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3488</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2019 Sample Annual Assessment Talking Points</vt:lpstr>
    </vt:vector>
  </TitlesOfParts>
  <Company>New York State Education Department</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Sample Annual Assessment Talking Points</dc:title>
  <dc:creator>New York State Education Department</dc:creator>
  <cp:lastModifiedBy>Emily Goodenough</cp:lastModifiedBy>
  <cp:revision>3</cp:revision>
  <cp:lastPrinted>2015-10-01T19:55:00Z</cp:lastPrinted>
  <dcterms:created xsi:type="dcterms:W3CDTF">2019-03-07T16:09:00Z</dcterms:created>
  <dcterms:modified xsi:type="dcterms:W3CDTF">2019-03-07T16:10:00Z</dcterms:modified>
</cp:coreProperties>
</file>