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3B819" w14:textId="20A10FAF" w:rsidR="00D76B3F" w:rsidRPr="00CE57CA" w:rsidRDefault="00C42533" w:rsidP="006B551B">
      <w:pPr>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General g</w:t>
      </w:r>
      <w:r w:rsidR="001536A6" w:rsidRPr="00CE57CA">
        <w:rPr>
          <w:rFonts w:asciiTheme="minorHAnsi" w:eastAsia="Calibri" w:hAnsiTheme="minorHAnsi" w:cstheme="minorHAnsi"/>
          <w:iCs/>
          <w:sz w:val="20"/>
          <w:szCs w:val="20"/>
        </w:rPr>
        <w:t>uidelines f</w:t>
      </w:r>
      <w:r w:rsidR="00A27FE9" w:rsidRPr="00CE57CA">
        <w:rPr>
          <w:rFonts w:asciiTheme="minorHAnsi" w:eastAsia="Calibri" w:hAnsiTheme="minorHAnsi" w:cstheme="minorHAnsi"/>
          <w:iCs/>
          <w:sz w:val="20"/>
          <w:szCs w:val="20"/>
        </w:rPr>
        <w:t>or the Culminating Project</w:t>
      </w:r>
      <w:r w:rsidR="00A45748" w:rsidRPr="00CE57CA">
        <w:rPr>
          <w:rFonts w:asciiTheme="minorHAnsi" w:eastAsia="Calibri" w:hAnsiTheme="minorHAnsi" w:cstheme="minorHAnsi"/>
          <w:iCs/>
          <w:sz w:val="20"/>
          <w:szCs w:val="20"/>
        </w:rPr>
        <w:t xml:space="preserve"> &amp; Panel Presentation</w:t>
      </w:r>
      <w:r w:rsidRPr="00CE57CA">
        <w:rPr>
          <w:rFonts w:asciiTheme="minorHAnsi" w:eastAsia="Calibri" w:hAnsiTheme="minorHAnsi" w:cstheme="minorHAnsi"/>
          <w:iCs/>
          <w:sz w:val="20"/>
          <w:szCs w:val="20"/>
        </w:rPr>
        <w:t>:</w:t>
      </w:r>
    </w:p>
    <w:p w14:paraId="121E2EA3" w14:textId="1A67E763" w:rsidR="001536A6" w:rsidRPr="00CE57CA" w:rsidRDefault="001536A6" w:rsidP="006B551B">
      <w:pPr>
        <w:pStyle w:val="ListParagraph"/>
        <w:numPr>
          <w:ilvl w:val="0"/>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Students </w:t>
      </w:r>
      <w:r w:rsidR="005A1E45" w:rsidRPr="00CE57CA">
        <w:rPr>
          <w:rFonts w:asciiTheme="minorHAnsi" w:eastAsia="Calibri" w:hAnsiTheme="minorHAnsi" w:cstheme="minorHAnsi"/>
          <w:iCs/>
          <w:sz w:val="20"/>
          <w:szCs w:val="20"/>
        </w:rPr>
        <w:t>may</w:t>
      </w:r>
      <w:r w:rsidRPr="00CE57CA">
        <w:rPr>
          <w:rFonts w:asciiTheme="minorHAnsi" w:eastAsia="Calibri" w:hAnsiTheme="minorHAnsi" w:cstheme="minorHAnsi"/>
          <w:iCs/>
          <w:sz w:val="20"/>
          <w:szCs w:val="20"/>
        </w:rPr>
        <w:t xml:space="preserve"> be evalu</w:t>
      </w:r>
      <w:r w:rsidR="00345702" w:rsidRPr="00CE57CA">
        <w:rPr>
          <w:rFonts w:asciiTheme="minorHAnsi" w:eastAsia="Calibri" w:hAnsiTheme="minorHAnsi" w:cstheme="minorHAnsi"/>
          <w:iCs/>
          <w:sz w:val="20"/>
          <w:szCs w:val="20"/>
        </w:rPr>
        <w:t xml:space="preserve">ated holistically on the </w:t>
      </w:r>
      <w:r w:rsidR="00634E51" w:rsidRPr="00CE57CA">
        <w:rPr>
          <w:rFonts w:asciiTheme="minorHAnsi" w:eastAsia="Calibri" w:hAnsiTheme="minorHAnsi" w:cstheme="minorHAnsi"/>
          <w:iCs/>
          <w:sz w:val="20"/>
          <w:szCs w:val="20"/>
        </w:rPr>
        <w:t>three</w:t>
      </w:r>
      <w:r w:rsidR="00345702" w:rsidRPr="00CE57CA">
        <w:rPr>
          <w:rFonts w:asciiTheme="minorHAnsi" w:eastAsia="Calibri" w:hAnsiTheme="minorHAnsi" w:cstheme="minorHAnsi"/>
          <w:iCs/>
          <w:sz w:val="20"/>
          <w:szCs w:val="20"/>
        </w:rPr>
        <w:t xml:space="preserve"> </w:t>
      </w:r>
      <w:r w:rsidR="00E523A7" w:rsidRPr="00CE57CA">
        <w:rPr>
          <w:rFonts w:asciiTheme="minorHAnsi" w:eastAsia="Calibri" w:hAnsiTheme="minorHAnsi" w:cstheme="minorHAnsi"/>
          <w:iCs/>
          <w:sz w:val="20"/>
          <w:szCs w:val="20"/>
        </w:rPr>
        <w:t xml:space="preserve">communication </w:t>
      </w:r>
      <w:r w:rsidR="00345702" w:rsidRPr="00CE57CA">
        <w:rPr>
          <w:rFonts w:asciiTheme="minorHAnsi" w:eastAsia="Calibri" w:hAnsiTheme="minorHAnsi" w:cstheme="minorHAnsi"/>
          <w:iCs/>
          <w:sz w:val="20"/>
          <w:szCs w:val="20"/>
        </w:rPr>
        <w:t>standards</w:t>
      </w:r>
      <w:r w:rsidRPr="00CE57CA">
        <w:rPr>
          <w:rFonts w:asciiTheme="minorHAnsi" w:eastAsia="Calibri" w:hAnsiTheme="minorHAnsi" w:cstheme="minorHAnsi"/>
          <w:iCs/>
          <w:sz w:val="20"/>
          <w:szCs w:val="20"/>
        </w:rPr>
        <w:t xml:space="preserve"> (interpretive, interpersonal, presentational).</w:t>
      </w:r>
      <w:r w:rsidR="00345702" w:rsidRPr="00CE57CA">
        <w:rPr>
          <w:rFonts w:asciiTheme="minorHAnsi" w:eastAsia="Calibri" w:hAnsiTheme="minorHAnsi" w:cstheme="minorHAnsi"/>
          <w:iCs/>
          <w:sz w:val="20"/>
          <w:szCs w:val="20"/>
        </w:rPr>
        <w:t xml:space="preserve">  </w:t>
      </w:r>
    </w:p>
    <w:p w14:paraId="2DD04B8A" w14:textId="7A67BC59" w:rsidR="00304204" w:rsidRPr="00CE57CA" w:rsidRDefault="00304204" w:rsidP="006B551B">
      <w:pPr>
        <w:pStyle w:val="ListParagraph"/>
        <w:numPr>
          <w:ilvl w:val="0"/>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This rubric </w:t>
      </w:r>
      <w:r w:rsidR="005A1E45" w:rsidRPr="00CE57CA">
        <w:rPr>
          <w:rFonts w:asciiTheme="minorHAnsi" w:eastAsia="Calibri" w:hAnsiTheme="minorHAnsi" w:cstheme="minorHAnsi"/>
          <w:iCs/>
          <w:sz w:val="20"/>
          <w:szCs w:val="20"/>
        </w:rPr>
        <w:t>may</w:t>
      </w:r>
      <w:r w:rsidRPr="00CE57CA">
        <w:rPr>
          <w:rFonts w:asciiTheme="minorHAnsi" w:eastAsia="Calibri" w:hAnsiTheme="minorHAnsi" w:cstheme="minorHAnsi"/>
          <w:iCs/>
          <w:sz w:val="20"/>
          <w:szCs w:val="20"/>
        </w:rPr>
        <w:t xml:space="preserve"> be used to evaluate both the project itself (scholarly essay, portfolio) as well as the oral presentation of the project to the panel.  </w:t>
      </w:r>
    </w:p>
    <w:p w14:paraId="4AB86705" w14:textId="68EC1835" w:rsidR="00304204" w:rsidRPr="00CE57CA" w:rsidRDefault="00304204" w:rsidP="006B551B">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The Interpretive mode may be evaluated prior to the presentation by the classroom teacher or project advisor.  </w:t>
      </w:r>
    </w:p>
    <w:p w14:paraId="76DD5AFF" w14:textId="44699BBF" w:rsidR="00304204" w:rsidRPr="00CE57CA" w:rsidRDefault="00304204" w:rsidP="006B551B">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The Interpersonal and Presentational modes are evaluated at the time of the presentation of the project.</w:t>
      </w:r>
    </w:p>
    <w:p w14:paraId="654886B0" w14:textId="598F17AD" w:rsidR="00304204" w:rsidRPr="00CE57CA" w:rsidRDefault="00305877" w:rsidP="006B551B">
      <w:pPr>
        <w:pStyle w:val="ListParagraph"/>
        <w:numPr>
          <w:ilvl w:val="0"/>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Students</w:t>
      </w:r>
      <w:r w:rsidR="00D76B3F" w:rsidRPr="00CE57CA">
        <w:rPr>
          <w:rFonts w:asciiTheme="minorHAnsi" w:eastAsia="Calibri" w:hAnsiTheme="minorHAnsi" w:cstheme="minorHAnsi"/>
          <w:iCs/>
          <w:sz w:val="20"/>
          <w:szCs w:val="20"/>
        </w:rPr>
        <w:t xml:space="preserve"> should be assessed by a panel of reviewers consisting of two</w:t>
      </w:r>
      <w:r w:rsidR="001536A6" w:rsidRPr="00CE57CA">
        <w:rPr>
          <w:rFonts w:asciiTheme="minorHAnsi" w:eastAsia="Calibri" w:hAnsiTheme="minorHAnsi" w:cstheme="minorHAnsi"/>
          <w:iCs/>
          <w:sz w:val="20"/>
          <w:szCs w:val="20"/>
        </w:rPr>
        <w:t xml:space="preserve"> or more adults who are qualified speakers of the language </w:t>
      </w:r>
      <w:r w:rsidR="005A1E45" w:rsidRPr="00CE57CA">
        <w:rPr>
          <w:rFonts w:asciiTheme="minorHAnsi" w:eastAsia="Calibri" w:hAnsiTheme="minorHAnsi" w:cstheme="minorHAnsi"/>
          <w:iCs/>
          <w:sz w:val="20"/>
          <w:szCs w:val="20"/>
        </w:rPr>
        <w:t>being assessed</w:t>
      </w:r>
      <w:r w:rsidR="001536A6" w:rsidRPr="00CE57CA">
        <w:rPr>
          <w:rFonts w:asciiTheme="minorHAnsi" w:eastAsia="Calibri" w:hAnsiTheme="minorHAnsi" w:cstheme="minorHAnsi"/>
          <w:iCs/>
          <w:sz w:val="20"/>
          <w:szCs w:val="20"/>
        </w:rPr>
        <w:t xml:space="preserve">. </w:t>
      </w:r>
      <w:r w:rsidRPr="00CE57CA">
        <w:rPr>
          <w:rFonts w:asciiTheme="minorHAnsi" w:eastAsia="Calibri" w:hAnsiTheme="minorHAnsi" w:cstheme="minorHAnsi"/>
          <w:iCs/>
          <w:sz w:val="20"/>
          <w:szCs w:val="20"/>
        </w:rPr>
        <w:t xml:space="preserve"> </w:t>
      </w:r>
    </w:p>
    <w:p w14:paraId="2AEFCF20" w14:textId="0F6F5A6E" w:rsidR="00305877" w:rsidRPr="00CE57CA" w:rsidRDefault="005A1E45" w:rsidP="006B551B">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w:t>
      </w:r>
      <w:r w:rsidR="00304204" w:rsidRPr="00CE57CA">
        <w:rPr>
          <w:rFonts w:asciiTheme="minorHAnsi" w:eastAsia="Calibri" w:hAnsiTheme="minorHAnsi" w:cstheme="minorHAnsi"/>
          <w:iCs/>
          <w:sz w:val="20"/>
          <w:szCs w:val="20"/>
        </w:rPr>
        <w:t xml:space="preserve">he student’s </w:t>
      </w:r>
      <w:r w:rsidRPr="00CE57CA">
        <w:rPr>
          <w:rFonts w:asciiTheme="minorHAnsi" w:eastAsia="Calibri" w:hAnsiTheme="minorHAnsi" w:cstheme="minorHAnsi"/>
          <w:iCs/>
          <w:sz w:val="20"/>
          <w:szCs w:val="20"/>
        </w:rPr>
        <w:t xml:space="preserve">current </w:t>
      </w:r>
      <w:r w:rsidR="00304204" w:rsidRPr="00CE57CA">
        <w:rPr>
          <w:rFonts w:asciiTheme="minorHAnsi" w:eastAsia="Calibri" w:hAnsiTheme="minorHAnsi" w:cstheme="minorHAnsi"/>
          <w:iCs/>
          <w:sz w:val="20"/>
          <w:szCs w:val="20"/>
        </w:rPr>
        <w:t>teacher should not be the sole reviewer of the project and presentation.</w:t>
      </w:r>
    </w:p>
    <w:p w14:paraId="663C0F80" w14:textId="134CE70A" w:rsidR="005A1E45" w:rsidRPr="00CE57CA" w:rsidRDefault="005A1E45" w:rsidP="006B551B">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While schools are encouraged to recruit community members to serve on the panel of reviewers, evaluators should not be related to the student.</w:t>
      </w:r>
    </w:p>
    <w:p w14:paraId="08481EA3" w14:textId="3E3BC4C9" w:rsidR="005A1E45" w:rsidRPr="00CE57CA" w:rsidRDefault="005A1E45" w:rsidP="005A1E45">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If the presentation is given in a low-incidence language or if there is only one adult speaker of the language in a district, the panel can consist of fewer reviewers.  Every effort should be made by the school to </w:t>
      </w:r>
      <w:r w:rsidR="00225C12" w:rsidRPr="00CE57CA">
        <w:rPr>
          <w:rFonts w:asciiTheme="minorHAnsi" w:eastAsia="Calibri" w:hAnsiTheme="minorHAnsi" w:cstheme="minorHAnsi"/>
          <w:iCs/>
          <w:sz w:val="20"/>
          <w:szCs w:val="20"/>
        </w:rPr>
        <w:t>secure</w:t>
      </w:r>
      <w:r w:rsidRPr="00CE57CA">
        <w:rPr>
          <w:rFonts w:asciiTheme="minorHAnsi" w:eastAsia="Calibri" w:hAnsiTheme="minorHAnsi" w:cstheme="minorHAnsi"/>
          <w:iCs/>
          <w:sz w:val="20"/>
          <w:szCs w:val="20"/>
        </w:rPr>
        <w:t xml:space="preserve"> two adult speakers of the language</w:t>
      </w:r>
      <w:r w:rsidR="00225C12" w:rsidRPr="00CE57CA">
        <w:rPr>
          <w:rFonts w:asciiTheme="minorHAnsi" w:eastAsia="Calibri" w:hAnsiTheme="minorHAnsi" w:cstheme="minorHAnsi"/>
          <w:iCs/>
          <w:sz w:val="20"/>
          <w:szCs w:val="20"/>
        </w:rPr>
        <w:t>.</w:t>
      </w:r>
    </w:p>
    <w:p w14:paraId="0AC3252C" w14:textId="06656C51" w:rsidR="005A1E45" w:rsidRPr="00CE57CA" w:rsidRDefault="005A1E45" w:rsidP="005A1E45">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The entire presentation and panel interview must take place in the language being assessed.</w:t>
      </w:r>
    </w:p>
    <w:p w14:paraId="4CE9C309" w14:textId="3E7E7350" w:rsidR="000065D2" w:rsidRPr="00CE57CA" w:rsidRDefault="009168D4" w:rsidP="005A1E45">
      <w:pPr>
        <w:pStyle w:val="ListParagraph"/>
        <w:numPr>
          <w:ilvl w:val="0"/>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Students, especially English Language Learners and Heritage Language Speakers, may represent all parts of the world and therefore may exhibit significant linguistic diversity relative to what is considered the “standard” version of any language. </w:t>
      </w:r>
      <w:r w:rsidR="006B551B" w:rsidRPr="00CE57CA">
        <w:rPr>
          <w:rFonts w:asciiTheme="minorHAnsi" w:eastAsia="Calibri" w:hAnsiTheme="minorHAnsi" w:cstheme="minorHAnsi"/>
          <w:iCs/>
          <w:sz w:val="20"/>
          <w:szCs w:val="20"/>
        </w:rPr>
        <w:t xml:space="preserve"> Panel members should avoid lowering t</w:t>
      </w:r>
      <w:r w:rsidRPr="00CE57CA">
        <w:rPr>
          <w:rFonts w:asciiTheme="minorHAnsi" w:eastAsia="Calibri" w:hAnsiTheme="minorHAnsi" w:cstheme="minorHAnsi"/>
          <w:iCs/>
          <w:sz w:val="20"/>
          <w:szCs w:val="20"/>
        </w:rPr>
        <w:t>he</w:t>
      </w:r>
      <w:r w:rsidR="006B551B" w:rsidRPr="00CE57CA">
        <w:rPr>
          <w:rFonts w:asciiTheme="minorHAnsi" w:eastAsia="Calibri" w:hAnsiTheme="minorHAnsi" w:cstheme="minorHAnsi"/>
          <w:iCs/>
          <w:sz w:val="20"/>
          <w:szCs w:val="20"/>
        </w:rPr>
        <w:t xml:space="preserve"> assessment</w:t>
      </w:r>
      <w:r w:rsidRPr="00CE57CA">
        <w:rPr>
          <w:rFonts w:asciiTheme="minorHAnsi" w:eastAsia="Calibri" w:hAnsiTheme="minorHAnsi" w:cstheme="minorHAnsi"/>
          <w:iCs/>
          <w:sz w:val="20"/>
          <w:szCs w:val="20"/>
        </w:rPr>
        <w:t xml:space="preserve"> </w:t>
      </w:r>
      <w:r w:rsidR="006B551B" w:rsidRPr="00CE57CA">
        <w:rPr>
          <w:rFonts w:asciiTheme="minorHAnsi" w:eastAsia="Calibri" w:hAnsiTheme="minorHAnsi" w:cstheme="minorHAnsi"/>
          <w:iCs/>
          <w:sz w:val="20"/>
          <w:szCs w:val="20"/>
        </w:rPr>
        <w:t xml:space="preserve">due to a </w:t>
      </w:r>
      <w:r w:rsidRPr="00CE57CA">
        <w:rPr>
          <w:rFonts w:asciiTheme="minorHAnsi" w:eastAsia="Calibri" w:hAnsiTheme="minorHAnsi" w:cstheme="minorHAnsi"/>
          <w:iCs/>
          <w:sz w:val="20"/>
          <w:szCs w:val="20"/>
        </w:rPr>
        <w:t>student’s accent, pronunciation, or culturally-specific vocabulary, so long as these aspects don’t hinder comprehension.</w:t>
      </w:r>
    </w:p>
    <w:p w14:paraId="141A8A0C" w14:textId="0ADBC4E9" w:rsidR="005A1E45" w:rsidRPr="00CE57CA" w:rsidRDefault="005A1E45" w:rsidP="005A1E45">
      <w:pPr>
        <w:pStyle w:val="ListParagraph"/>
        <w:contextualSpacing w:val="0"/>
        <w:rPr>
          <w:rFonts w:asciiTheme="minorHAnsi" w:eastAsia="Calibri" w:hAnsiTheme="minorHAnsi" w:cstheme="minorHAnsi"/>
          <w:iCs/>
          <w:sz w:val="20"/>
          <w:szCs w:val="20"/>
        </w:rPr>
      </w:pPr>
    </w:p>
    <w:tbl>
      <w:tblPr>
        <w:tblStyle w:val="TableGrid"/>
        <w:tblW w:w="0" w:type="auto"/>
        <w:tblLook w:val="04A0" w:firstRow="1" w:lastRow="0" w:firstColumn="1" w:lastColumn="0" w:noHBand="0" w:noVBand="1"/>
      </w:tblPr>
      <w:tblGrid>
        <w:gridCol w:w="14390"/>
      </w:tblGrid>
      <w:tr w:rsidR="000065D2" w:rsidRPr="00CE57CA" w14:paraId="7F5E1093" w14:textId="77777777" w:rsidTr="00920986">
        <w:tc>
          <w:tcPr>
            <w:tcW w:w="18710" w:type="dxa"/>
            <w:shd w:val="clear" w:color="auto" w:fill="D9D9D9" w:themeFill="background1" w:themeFillShade="D9"/>
          </w:tcPr>
          <w:p w14:paraId="3EEC03E4" w14:textId="6400B931" w:rsidR="000065D2" w:rsidRPr="00CE57CA" w:rsidRDefault="000065D2" w:rsidP="00920986">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Culminating Project </w:t>
            </w:r>
            <w:r w:rsidR="005A1E45" w:rsidRPr="00CE57CA">
              <w:rPr>
                <w:rFonts w:asciiTheme="minorHAnsi" w:hAnsiTheme="minorHAnsi" w:cstheme="minorHAnsi"/>
                <w:b/>
                <w:iCs/>
                <w:sz w:val="18"/>
                <w:szCs w:val="18"/>
              </w:rPr>
              <w:t>Scoring Sheet</w:t>
            </w:r>
          </w:p>
        </w:tc>
      </w:tr>
      <w:tr w:rsidR="000065D2" w:rsidRPr="00CE57CA" w14:paraId="4279BFAC" w14:textId="77777777" w:rsidTr="00920986">
        <w:tc>
          <w:tcPr>
            <w:tcW w:w="18710" w:type="dxa"/>
            <w:vAlign w:val="center"/>
          </w:tcPr>
          <w:p w14:paraId="0C054D79" w14:textId="43203F39" w:rsidR="000065D2" w:rsidRPr="00CE57CA" w:rsidRDefault="000065D2"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Student Name:</w:t>
            </w:r>
          </w:p>
        </w:tc>
      </w:tr>
      <w:tr w:rsidR="00304204" w:rsidRPr="00CE57CA" w14:paraId="6A1A9D78" w14:textId="77777777" w:rsidTr="00920986">
        <w:tc>
          <w:tcPr>
            <w:tcW w:w="18710" w:type="dxa"/>
            <w:vAlign w:val="center"/>
          </w:tcPr>
          <w:p w14:paraId="0390EE82" w14:textId="5251D733" w:rsidR="00304204" w:rsidRPr="00CE57CA" w:rsidRDefault="005A1E45"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Language being assessed:</w:t>
            </w:r>
          </w:p>
        </w:tc>
      </w:tr>
      <w:tr w:rsidR="000065D2" w:rsidRPr="00CE57CA" w14:paraId="20124BAA" w14:textId="77777777" w:rsidTr="00920986">
        <w:tc>
          <w:tcPr>
            <w:tcW w:w="18710" w:type="dxa"/>
            <w:vAlign w:val="center"/>
          </w:tcPr>
          <w:p w14:paraId="1E2582A9" w14:textId="12F73A24" w:rsidR="000065D2" w:rsidRPr="00CE57CA" w:rsidRDefault="000065D2" w:rsidP="00CE57CA">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Overall assessment</w:t>
            </w:r>
            <w:r w:rsidR="005A1E45" w:rsidRPr="00CE57CA">
              <w:rPr>
                <w:rFonts w:asciiTheme="minorHAnsi" w:hAnsiTheme="minorHAnsi" w:cstheme="minorHAnsi"/>
                <w:b/>
                <w:iCs/>
                <w:sz w:val="18"/>
                <w:szCs w:val="18"/>
              </w:rPr>
              <w:t>:</w:t>
            </w:r>
            <w:r w:rsidR="00CE57CA" w:rsidRPr="00CE57CA">
              <w:rPr>
                <w:rFonts w:asciiTheme="minorHAnsi" w:hAnsiTheme="minorHAnsi" w:cstheme="minorHAnsi"/>
                <w:b/>
                <w:iCs/>
                <w:sz w:val="18"/>
                <w:szCs w:val="18"/>
              </w:rPr>
              <w:t xml:space="preserve">    </w:t>
            </w:r>
            <w:r w:rsidR="00CE57CA" w:rsidRPr="00CE57CA">
              <w:rPr>
                <w:rFonts w:asciiTheme="minorHAnsi" w:hAnsiTheme="minorHAnsi" w:cstheme="minorHAnsi"/>
                <w:bCs/>
                <w:iCs/>
                <w:sz w:val="18"/>
                <w:szCs w:val="18"/>
              </w:rPr>
              <w:t xml:space="preserve">Culminating Project and Presentation </w:t>
            </w:r>
            <w:r w:rsidR="00CE57CA" w:rsidRPr="00CE57CA">
              <w:rPr>
                <w:rFonts w:asciiTheme="minorHAnsi" w:hAnsiTheme="minorHAnsi" w:cstheme="minorHAnsi"/>
                <w:bCs/>
                <w:iCs/>
                <w:sz w:val="18"/>
                <w:szCs w:val="18"/>
              </w:rPr>
              <w:sym w:font="Wingdings" w:char="F06F"/>
            </w:r>
            <w:r w:rsidR="00CE57CA" w:rsidRPr="00CE57CA">
              <w:rPr>
                <w:rFonts w:asciiTheme="minorHAnsi" w:hAnsiTheme="minorHAnsi" w:cstheme="minorHAnsi"/>
                <w:bCs/>
                <w:iCs/>
                <w:sz w:val="18"/>
                <w:szCs w:val="18"/>
              </w:rPr>
              <w:t xml:space="preserve"> do  </w:t>
            </w:r>
            <w:r w:rsidR="00CE57CA" w:rsidRPr="00CE57CA">
              <w:rPr>
                <w:rFonts w:asciiTheme="minorHAnsi" w:hAnsiTheme="minorHAnsi" w:cstheme="minorHAnsi"/>
                <w:bCs/>
                <w:iCs/>
                <w:sz w:val="18"/>
                <w:szCs w:val="18"/>
              </w:rPr>
              <w:sym w:font="Wingdings" w:char="F06F"/>
            </w:r>
            <w:r w:rsidR="00CE57CA" w:rsidRPr="00CE57CA">
              <w:rPr>
                <w:rFonts w:asciiTheme="minorHAnsi" w:hAnsiTheme="minorHAnsi" w:cstheme="minorHAnsi"/>
                <w:bCs/>
                <w:iCs/>
                <w:sz w:val="18"/>
                <w:szCs w:val="18"/>
              </w:rPr>
              <w:t xml:space="preserve"> do not demonstrate the required level of proficiency to earn the NYSSB</w:t>
            </w:r>
            <w:r w:rsidR="0099226A">
              <w:rPr>
                <w:rFonts w:asciiTheme="minorHAnsi" w:hAnsiTheme="minorHAnsi" w:cstheme="minorHAnsi"/>
                <w:bCs/>
                <w:iCs/>
                <w:sz w:val="18"/>
                <w:szCs w:val="18"/>
              </w:rPr>
              <w:t xml:space="preserve"> (Intermediate Mid)</w:t>
            </w:r>
            <w:r w:rsidR="00CE57CA" w:rsidRPr="00CE57CA">
              <w:rPr>
                <w:rFonts w:asciiTheme="minorHAnsi" w:hAnsiTheme="minorHAnsi" w:cstheme="minorHAnsi"/>
                <w:bCs/>
                <w:iCs/>
                <w:sz w:val="18"/>
                <w:szCs w:val="18"/>
              </w:rPr>
              <w:t>.</w:t>
            </w:r>
          </w:p>
        </w:tc>
      </w:tr>
      <w:tr w:rsidR="000065D2" w:rsidRPr="00CE57CA" w14:paraId="470AAF38" w14:textId="77777777" w:rsidTr="00920986">
        <w:tc>
          <w:tcPr>
            <w:tcW w:w="18710" w:type="dxa"/>
            <w:vAlign w:val="center"/>
          </w:tcPr>
          <w:p w14:paraId="78ED6A0F" w14:textId="01618D82" w:rsidR="000065D2" w:rsidRPr="00CE57CA" w:rsidRDefault="005B075E"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Assessment c</w:t>
            </w:r>
            <w:r w:rsidR="000065D2" w:rsidRPr="00CE57CA">
              <w:rPr>
                <w:rFonts w:asciiTheme="minorHAnsi" w:hAnsiTheme="minorHAnsi" w:cstheme="minorHAnsi"/>
                <w:b/>
                <w:iCs/>
                <w:sz w:val="18"/>
                <w:szCs w:val="18"/>
              </w:rPr>
              <w:t>ompleted by (name, title):</w:t>
            </w:r>
            <w:r w:rsidRPr="00CE57CA">
              <w:rPr>
                <w:rFonts w:asciiTheme="minorHAnsi" w:hAnsiTheme="minorHAnsi" w:cstheme="minorHAnsi"/>
                <w:b/>
                <w:iCs/>
                <w:sz w:val="18"/>
                <w:szCs w:val="18"/>
              </w:rPr>
              <w:t xml:space="preserve">   </w:t>
            </w:r>
            <w:r w:rsidR="000065D2" w:rsidRPr="00CE57CA">
              <w:rPr>
                <w:rFonts w:asciiTheme="minorHAnsi" w:hAnsiTheme="minorHAnsi" w:cstheme="minorHAnsi"/>
                <w:b/>
                <w:iCs/>
                <w:sz w:val="18"/>
                <w:szCs w:val="18"/>
              </w:rPr>
              <w:t xml:space="preserve"> </w:t>
            </w:r>
            <w:r w:rsidRPr="00CE57CA">
              <w:rPr>
                <w:rFonts w:asciiTheme="minorHAnsi" w:hAnsiTheme="minorHAnsi" w:cstheme="minorHAnsi"/>
                <w:b/>
                <w:iCs/>
                <w:sz w:val="18"/>
                <w:szCs w:val="18"/>
              </w:rPr>
              <w:t xml:space="preserve">                                                                                                                                                                                      </w:t>
            </w:r>
            <w:r w:rsidR="000065D2" w:rsidRPr="00CE57CA">
              <w:rPr>
                <w:rFonts w:asciiTheme="minorHAnsi" w:hAnsiTheme="minorHAnsi" w:cstheme="minorHAnsi"/>
                <w:b/>
                <w:iCs/>
                <w:sz w:val="18"/>
                <w:szCs w:val="18"/>
              </w:rPr>
              <w:t xml:space="preserve">                                                                             </w:t>
            </w:r>
          </w:p>
        </w:tc>
      </w:tr>
      <w:tr w:rsidR="00304204" w:rsidRPr="00CE57CA" w14:paraId="0579A0E5" w14:textId="77777777" w:rsidTr="00920986">
        <w:tc>
          <w:tcPr>
            <w:tcW w:w="18710" w:type="dxa"/>
            <w:vAlign w:val="center"/>
          </w:tcPr>
          <w:p w14:paraId="303F3FA6" w14:textId="167E6D53" w:rsidR="00304204" w:rsidRPr="00CE57CA" w:rsidRDefault="00304204"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 xml:space="preserve">Date:     </w:t>
            </w:r>
          </w:p>
        </w:tc>
      </w:tr>
    </w:tbl>
    <w:p w14:paraId="5443D3DF" w14:textId="7833D6E4" w:rsidR="000065D2" w:rsidRPr="00CE57CA" w:rsidRDefault="000065D2" w:rsidP="00305877">
      <w:pPr>
        <w:rPr>
          <w:rFonts w:asciiTheme="minorHAnsi" w:eastAsia="Calibri" w:hAnsiTheme="minorHAnsi" w:cstheme="minorHAnsi"/>
          <w:b/>
          <w:iCs/>
          <w:sz w:val="18"/>
          <w:szCs w:val="18"/>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23"/>
        <w:gridCol w:w="1889"/>
        <w:gridCol w:w="1889"/>
        <w:gridCol w:w="1889"/>
        <w:gridCol w:w="1889"/>
        <w:gridCol w:w="1889"/>
        <w:gridCol w:w="1886"/>
      </w:tblGrid>
      <w:tr w:rsidR="008C6B39" w:rsidRPr="00CE57CA" w14:paraId="1D0D511D" w14:textId="77777777" w:rsidTr="00CE57CA">
        <w:trPr>
          <w:trHeight w:val="20"/>
        </w:trPr>
        <w:tc>
          <w:tcPr>
            <w:tcW w:w="1053" w:type="pct"/>
            <w:vMerge w:val="restart"/>
            <w:vAlign w:val="center"/>
          </w:tcPr>
          <w:p w14:paraId="0B703E78" w14:textId="0BE37B5D" w:rsidR="008C6B39" w:rsidRPr="00CE57CA" w:rsidRDefault="00946E17" w:rsidP="00CE57CA">
            <w:pPr>
              <w:jc w:val="center"/>
              <w:rPr>
                <w:rFonts w:asciiTheme="minorHAnsi" w:hAnsiTheme="minorHAnsi" w:cstheme="minorHAnsi"/>
                <w:b/>
                <w:iCs/>
                <w:sz w:val="18"/>
                <w:szCs w:val="18"/>
                <w:lang w:val="fr-FR"/>
              </w:rPr>
            </w:pPr>
            <w:r w:rsidRPr="00CE57CA">
              <w:rPr>
                <w:rFonts w:asciiTheme="minorHAnsi" w:eastAsia="Calibri" w:hAnsiTheme="minorHAnsi" w:cstheme="minorHAnsi"/>
                <w:b/>
                <w:iCs/>
                <w:sz w:val="18"/>
                <w:szCs w:val="18"/>
              </w:rPr>
              <w:t>Guiding</w:t>
            </w:r>
            <w:r w:rsidR="00634E51" w:rsidRPr="00CE57CA">
              <w:rPr>
                <w:rFonts w:asciiTheme="minorHAnsi" w:eastAsia="Calibri" w:hAnsiTheme="minorHAnsi" w:cstheme="minorHAnsi"/>
                <w:b/>
                <w:iCs/>
                <w:sz w:val="18"/>
                <w:szCs w:val="18"/>
              </w:rPr>
              <w:t xml:space="preserve"> Question</w:t>
            </w:r>
            <w:r w:rsidR="005E0C28" w:rsidRPr="00CE57CA">
              <w:rPr>
                <w:rFonts w:asciiTheme="minorHAnsi" w:eastAsia="Calibri" w:hAnsiTheme="minorHAnsi" w:cstheme="minorHAnsi"/>
                <w:b/>
                <w:iCs/>
                <w:sz w:val="18"/>
                <w:szCs w:val="18"/>
              </w:rPr>
              <w:t>s</w:t>
            </w:r>
          </w:p>
        </w:tc>
        <w:tc>
          <w:tcPr>
            <w:tcW w:w="3947" w:type="pct"/>
            <w:gridSpan w:val="6"/>
            <w:shd w:val="clear" w:color="auto" w:fill="D9D9D9" w:themeFill="background1" w:themeFillShade="D9"/>
            <w:vAlign w:val="center"/>
          </w:tcPr>
          <w:p w14:paraId="6C192E2C" w14:textId="7564BBD3" w:rsidR="008C6B39" w:rsidRPr="00CE57CA" w:rsidRDefault="008C6B39" w:rsidP="00CE57CA">
            <w:pPr>
              <w:jc w:val="center"/>
              <w:rPr>
                <w:rFonts w:asciiTheme="minorHAnsi" w:hAnsiTheme="minorHAnsi" w:cstheme="minorHAnsi"/>
                <w:b/>
                <w:iCs/>
                <w:sz w:val="18"/>
                <w:szCs w:val="18"/>
              </w:rPr>
            </w:pPr>
            <w:r w:rsidRPr="00CE57CA">
              <w:rPr>
                <w:rFonts w:asciiTheme="minorHAnsi" w:hAnsiTheme="minorHAnsi" w:cstheme="minorHAnsi"/>
                <w:b/>
                <w:bCs/>
                <w:iCs/>
                <w:sz w:val="18"/>
                <w:szCs w:val="18"/>
              </w:rPr>
              <w:t>PERFORMANCE INDICATORS</w:t>
            </w:r>
          </w:p>
        </w:tc>
      </w:tr>
      <w:tr w:rsidR="00A537E2" w:rsidRPr="00CE57CA" w14:paraId="385D8C51" w14:textId="77777777" w:rsidTr="00A537E2">
        <w:trPr>
          <w:trHeight w:val="20"/>
        </w:trPr>
        <w:tc>
          <w:tcPr>
            <w:tcW w:w="1053" w:type="pct"/>
            <w:vMerge/>
            <w:vAlign w:val="center"/>
          </w:tcPr>
          <w:p w14:paraId="22ED7438" w14:textId="77777777" w:rsidR="00A537E2" w:rsidRPr="00CE57CA" w:rsidRDefault="00A537E2" w:rsidP="00A537E2">
            <w:pPr>
              <w:jc w:val="center"/>
              <w:rPr>
                <w:rFonts w:asciiTheme="minorHAnsi" w:hAnsiTheme="minorHAnsi" w:cstheme="minorHAnsi"/>
                <w:b/>
                <w:iCs/>
                <w:sz w:val="18"/>
                <w:szCs w:val="18"/>
                <w:lang w:val="fr-FR"/>
              </w:rPr>
            </w:pPr>
          </w:p>
        </w:tc>
        <w:tc>
          <w:tcPr>
            <w:tcW w:w="658" w:type="pct"/>
            <w:shd w:val="clear" w:color="auto" w:fill="548DD4"/>
            <w:vAlign w:val="center"/>
          </w:tcPr>
          <w:p w14:paraId="0308240A" w14:textId="77777777" w:rsidR="00A537E2" w:rsidRPr="00A558CE" w:rsidRDefault="00A537E2" w:rsidP="00A537E2">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NOVICE </w:t>
            </w:r>
          </w:p>
          <w:p w14:paraId="0A90420B" w14:textId="6A5B48FB" w:rsidR="00A537E2" w:rsidRPr="00CE57CA" w:rsidRDefault="00A537E2" w:rsidP="00A537E2">
            <w:pPr>
              <w:jc w:val="center"/>
              <w:rPr>
                <w:rFonts w:asciiTheme="minorHAnsi" w:hAnsiTheme="minorHAnsi" w:cstheme="minorHAnsi"/>
                <w:b/>
                <w:iCs/>
                <w:sz w:val="18"/>
                <w:szCs w:val="18"/>
              </w:rPr>
            </w:pPr>
            <w:r w:rsidRPr="00A558CE">
              <w:rPr>
                <w:rFonts w:asciiTheme="minorHAnsi" w:hAnsiTheme="minorHAnsi" w:cstheme="minorHAnsi"/>
                <w:b/>
                <w:sz w:val="20"/>
                <w:szCs w:val="20"/>
              </w:rPr>
              <w:t>HIGH</w:t>
            </w:r>
          </w:p>
        </w:tc>
        <w:tc>
          <w:tcPr>
            <w:tcW w:w="658" w:type="pct"/>
            <w:shd w:val="clear" w:color="auto" w:fill="92D050"/>
            <w:vAlign w:val="center"/>
          </w:tcPr>
          <w:p w14:paraId="5B424E3A" w14:textId="37487091" w:rsidR="00A537E2" w:rsidRPr="00CE57CA" w:rsidRDefault="00A537E2" w:rsidP="00A537E2">
            <w:pPr>
              <w:jc w:val="center"/>
              <w:rPr>
                <w:rFonts w:asciiTheme="minorHAnsi" w:hAnsiTheme="minorHAnsi" w:cstheme="minorHAnsi"/>
                <w:b/>
                <w:iCs/>
                <w:sz w:val="18"/>
                <w:szCs w:val="18"/>
              </w:rPr>
            </w:pPr>
            <w:r w:rsidRPr="00CE57CA">
              <w:rPr>
                <w:rFonts w:asciiTheme="minorHAnsi" w:hAnsiTheme="minorHAnsi" w:cstheme="minorHAnsi"/>
                <w:b/>
                <w:iCs/>
                <w:sz w:val="18"/>
                <w:szCs w:val="18"/>
              </w:rPr>
              <w:t>INTERMEDIATE LOW</w:t>
            </w:r>
          </w:p>
        </w:tc>
        <w:tc>
          <w:tcPr>
            <w:tcW w:w="658" w:type="pct"/>
            <w:shd w:val="clear" w:color="auto" w:fill="92D050"/>
            <w:vAlign w:val="center"/>
          </w:tcPr>
          <w:p w14:paraId="076B4971" w14:textId="77777777" w:rsidR="00A537E2" w:rsidRPr="00CE57CA" w:rsidRDefault="00A537E2" w:rsidP="00A537E2">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INTERMEDIATE </w:t>
            </w:r>
          </w:p>
          <w:p w14:paraId="19BFE3AF" w14:textId="39ED389C" w:rsidR="00A537E2" w:rsidRPr="00CE57CA" w:rsidRDefault="00A537E2" w:rsidP="00A537E2">
            <w:pPr>
              <w:jc w:val="center"/>
              <w:rPr>
                <w:rFonts w:asciiTheme="minorHAnsi" w:hAnsiTheme="minorHAnsi" w:cstheme="minorHAnsi"/>
                <w:b/>
                <w:iCs/>
                <w:sz w:val="18"/>
                <w:szCs w:val="18"/>
              </w:rPr>
            </w:pPr>
            <w:r w:rsidRPr="00CE57CA">
              <w:rPr>
                <w:rFonts w:asciiTheme="minorHAnsi" w:hAnsiTheme="minorHAnsi" w:cstheme="minorHAnsi"/>
                <w:b/>
                <w:iCs/>
                <w:sz w:val="18"/>
                <w:szCs w:val="18"/>
              </w:rPr>
              <w:t>MID</w:t>
            </w:r>
          </w:p>
        </w:tc>
        <w:tc>
          <w:tcPr>
            <w:tcW w:w="658" w:type="pct"/>
            <w:shd w:val="clear" w:color="auto" w:fill="92D050"/>
            <w:vAlign w:val="center"/>
          </w:tcPr>
          <w:p w14:paraId="718E7787" w14:textId="3EA68FF1" w:rsidR="00A537E2" w:rsidRPr="00CE57CA" w:rsidRDefault="00A537E2" w:rsidP="00A537E2">
            <w:pPr>
              <w:jc w:val="center"/>
              <w:rPr>
                <w:rFonts w:asciiTheme="minorHAnsi" w:hAnsiTheme="minorHAnsi" w:cstheme="minorHAnsi"/>
                <w:b/>
                <w:iCs/>
                <w:sz w:val="18"/>
                <w:szCs w:val="18"/>
              </w:rPr>
            </w:pPr>
            <w:r w:rsidRPr="00CE57CA">
              <w:rPr>
                <w:rFonts w:asciiTheme="minorHAnsi" w:hAnsiTheme="minorHAnsi" w:cstheme="minorHAnsi"/>
                <w:b/>
                <w:iCs/>
                <w:sz w:val="18"/>
                <w:szCs w:val="18"/>
              </w:rPr>
              <w:t>INTERMEDIATE HIGH</w:t>
            </w:r>
          </w:p>
        </w:tc>
        <w:tc>
          <w:tcPr>
            <w:tcW w:w="658" w:type="pct"/>
            <w:shd w:val="clear" w:color="auto" w:fill="FF9900"/>
            <w:vAlign w:val="center"/>
          </w:tcPr>
          <w:p w14:paraId="1978B50C" w14:textId="77777777" w:rsidR="00A537E2" w:rsidRPr="00CE57CA" w:rsidRDefault="00A537E2" w:rsidP="00A537E2">
            <w:pPr>
              <w:jc w:val="center"/>
              <w:rPr>
                <w:rFonts w:asciiTheme="minorHAnsi" w:hAnsiTheme="minorHAnsi" w:cstheme="minorHAnsi"/>
                <w:b/>
                <w:iCs/>
                <w:sz w:val="18"/>
                <w:szCs w:val="18"/>
              </w:rPr>
            </w:pPr>
            <w:r w:rsidRPr="00CE57CA">
              <w:rPr>
                <w:rFonts w:asciiTheme="minorHAnsi" w:hAnsiTheme="minorHAnsi" w:cstheme="minorHAnsi"/>
                <w:b/>
                <w:iCs/>
                <w:sz w:val="18"/>
                <w:szCs w:val="18"/>
              </w:rPr>
              <w:t>ADVANCED</w:t>
            </w:r>
          </w:p>
          <w:p w14:paraId="018C76C6" w14:textId="46C647A7" w:rsidR="00A537E2" w:rsidRPr="00CE57CA" w:rsidRDefault="00A537E2" w:rsidP="00A537E2">
            <w:pPr>
              <w:jc w:val="center"/>
              <w:rPr>
                <w:rFonts w:asciiTheme="minorHAnsi" w:hAnsiTheme="minorHAnsi" w:cstheme="minorHAnsi"/>
                <w:b/>
                <w:iCs/>
                <w:sz w:val="18"/>
                <w:szCs w:val="18"/>
              </w:rPr>
            </w:pPr>
            <w:r w:rsidRPr="00CE57CA">
              <w:rPr>
                <w:rFonts w:asciiTheme="minorHAnsi" w:hAnsiTheme="minorHAnsi" w:cstheme="minorHAnsi"/>
                <w:b/>
                <w:iCs/>
                <w:sz w:val="18"/>
                <w:szCs w:val="18"/>
              </w:rPr>
              <w:t>LOW</w:t>
            </w:r>
          </w:p>
        </w:tc>
        <w:tc>
          <w:tcPr>
            <w:tcW w:w="657" w:type="pct"/>
            <w:shd w:val="clear" w:color="auto" w:fill="FF9900"/>
            <w:vAlign w:val="center"/>
          </w:tcPr>
          <w:p w14:paraId="060D16F4" w14:textId="77777777" w:rsidR="00A537E2" w:rsidRPr="00CE57CA" w:rsidRDefault="00A537E2" w:rsidP="00A537E2">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ADVANCED </w:t>
            </w:r>
          </w:p>
          <w:p w14:paraId="04B53FCF" w14:textId="3F36323B" w:rsidR="00A537E2" w:rsidRPr="00CE57CA" w:rsidRDefault="00A537E2" w:rsidP="00A537E2">
            <w:pPr>
              <w:jc w:val="center"/>
              <w:rPr>
                <w:rFonts w:asciiTheme="minorHAnsi" w:hAnsiTheme="minorHAnsi" w:cstheme="minorHAnsi"/>
                <w:b/>
                <w:iCs/>
                <w:sz w:val="18"/>
                <w:szCs w:val="18"/>
              </w:rPr>
            </w:pPr>
            <w:r w:rsidRPr="00CE57CA">
              <w:rPr>
                <w:rFonts w:asciiTheme="minorHAnsi" w:hAnsiTheme="minorHAnsi" w:cstheme="minorHAnsi"/>
                <w:b/>
                <w:iCs/>
                <w:sz w:val="18"/>
                <w:szCs w:val="18"/>
              </w:rPr>
              <w:t>MID</w:t>
            </w:r>
          </w:p>
        </w:tc>
      </w:tr>
      <w:tr w:rsidR="00A537E2" w:rsidRPr="00CE57CA" w14:paraId="40B067E2" w14:textId="77777777" w:rsidTr="00CE57CA">
        <w:trPr>
          <w:trHeight w:val="20"/>
        </w:trPr>
        <w:tc>
          <w:tcPr>
            <w:tcW w:w="1053" w:type="pct"/>
          </w:tcPr>
          <w:p w14:paraId="0E7494E0" w14:textId="0E1D0EA2" w:rsidR="00A537E2" w:rsidRPr="00CE57CA" w:rsidRDefault="00A537E2" w:rsidP="00A537E2">
            <w:pPr>
              <w:rPr>
                <w:rFonts w:asciiTheme="minorHAnsi" w:eastAsia="Calibri" w:hAnsiTheme="minorHAnsi" w:cstheme="minorHAnsi"/>
                <w:bCs/>
                <w:iCs/>
                <w:sz w:val="18"/>
                <w:szCs w:val="18"/>
              </w:rPr>
            </w:pPr>
            <w:bookmarkStart w:id="0" w:name="_Hlk79516576"/>
            <w:r w:rsidRPr="00CE57CA">
              <w:rPr>
                <w:rFonts w:asciiTheme="minorHAnsi" w:eastAsia="Arial" w:hAnsiTheme="minorHAnsi" w:cstheme="minorHAnsi"/>
                <w:bCs/>
                <w:iCs/>
                <w:noProof/>
                <w:sz w:val="18"/>
                <w:szCs w:val="18"/>
              </w:rPr>
              <w:drawing>
                <wp:anchor distT="0" distB="0" distL="114300" distR="114300" simplePos="0" relativeHeight="251671552" behindDoc="1" locked="0" layoutInCell="1" allowOverlap="1" wp14:anchorId="5A3D4981" wp14:editId="76938ED9">
                  <wp:simplePos x="0" y="0"/>
                  <wp:positionH relativeFrom="column">
                    <wp:posOffset>1338387</wp:posOffset>
                  </wp:positionH>
                  <wp:positionV relativeFrom="paragraph">
                    <wp:posOffset>441</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CE57CA">
              <w:rPr>
                <w:rFonts w:asciiTheme="minorHAnsi" w:eastAsia="Calibri" w:hAnsiTheme="minorHAnsi" w:cstheme="minorHAnsi"/>
                <w:bCs/>
                <w:iCs/>
                <w:sz w:val="18"/>
                <w:szCs w:val="18"/>
              </w:rPr>
              <w:t>Standard 1:  Interpretive Communication – Learners understand, interpret, and analyze what is heard, read, received, or viewed on a variety of topics, drawing on a range of diverse texts, including authentic resources.</w:t>
            </w:r>
          </w:p>
          <w:p w14:paraId="33CB0466" w14:textId="70D272C3" w:rsidR="00A537E2" w:rsidRPr="00CE57CA" w:rsidRDefault="00A537E2" w:rsidP="00A537E2">
            <w:pPr>
              <w:rPr>
                <w:rFonts w:asciiTheme="minorHAnsi" w:eastAsia="Arial" w:hAnsiTheme="minorHAnsi" w:cstheme="minorHAnsi"/>
                <w:bCs/>
                <w:iCs/>
                <w:sz w:val="18"/>
                <w:szCs w:val="18"/>
                <w:u w:val="single"/>
              </w:rPr>
            </w:pPr>
          </w:p>
          <w:p w14:paraId="77DCD386" w14:textId="17D8A465" w:rsidR="00A537E2" w:rsidRPr="00CE57CA" w:rsidRDefault="00A537E2" w:rsidP="00A537E2">
            <w:pPr>
              <w:rPr>
                <w:rFonts w:asciiTheme="minorHAnsi" w:hAnsiTheme="minorHAnsi" w:cstheme="minorHAnsi"/>
                <w:bCs/>
                <w:iCs/>
                <w:sz w:val="18"/>
                <w:szCs w:val="18"/>
              </w:rPr>
            </w:pPr>
            <w:r w:rsidRPr="00CE57CA">
              <w:rPr>
                <w:rFonts w:asciiTheme="minorHAnsi" w:eastAsia="Arial" w:hAnsiTheme="minorHAnsi" w:cstheme="minorHAnsi"/>
                <w:bCs/>
                <w:iCs/>
                <w:sz w:val="18"/>
                <w:szCs w:val="18"/>
              </w:rPr>
              <w:t>What can I understand, interpret, or analyze in a range of diverse texts*, including authentic resources, that I hear, read, receive or view</w:t>
            </w:r>
            <w:r w:rsidRPr="00CE57CA">
              <w:rPr>
                <w:rFonts w:asciiTheme="minorHAnsi" w:hAnsiTheme="minorHAnsi" w:cstheme="minorHAnsi"/>
                <w:bCs/>
                <w:iCs/>
                <w:sz w:val="18"/>
                <w:szCs w:val="18"/>
              </w:rPr>
              <w:t>?</w:t>
            </w:r>
          </w:p>
        </w:tc>
        <w:tc>
          <w:tcPr>
            <w:tcW w:w="658" w:type="pct"/>
          </w:tcPr>
          <w:p w14:paraId="6DABC34C" w14:textId="7903BBDD" w:rsidR="00A537E2" w:rsidRPr="00CE57CA" w:rsidRDefault="00A537E2" w:rsidP="00A537E2">
            <w:pPr>
              <w:rPr>
                <w:rFonts w:asciiTheme="minorHAnsi" w:hAnsiTheme="minorHAnsi" w:cstheme="minorHAnsi"/>
                <w:bCs/>
                <w:iCs/>
                <w:sz w:val="18"/>
                <w:szCs w:val="18"/>
              </w:rPr>
            </w:pPr>
            <w:r w:rsidRPr="00A537E2">
              <w:rPr>
                <w:rFonts w:asciiTheme="minorHAnsi" w:eastAsia="Arial" w:hAnsiTheme="minorHAnsi" w:cstheme="minorHAnsi"/>
                <w:sz w:val="18"/>
                <w:szCs w:val="18"/>
              </w:rPr>
              <w:t>I can identify the topic and some isolated facts in short informational and literary texts as well as understand familiar questions and statements from simple sentences in conversations.</w:t>
            </w:r>
          </w:p>
        </w:tc>
        <w:tc>
          <w:tcPr>
            <w:tcW w:w="658" w:type="pct"/>
          </w:tcPr>
          <w:p w14:paraId="7170321E" w14:textId="1E50EB9C"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identify the topic, main idea, and related information from simple sentences in short informational and literary texts and conversations.</w:t>
            </w:r>
          </w:p>
        </w:tc>
        <w:tc>
          <w:tcPr>
            <w:tcW w:w="658" w:type="pct"/>
            <w:shd w:val="clear" w:color="auto" w:fill="D6E3BC" w:themeFill="accent3" w:themeFillTint="66"/>
          </w:tcPr>
          <w:p w14:paraId="783F9E4F" w14:textId="35C800F7"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understand the main idea and key information in short straightforward informational and literary texts and conversations.</w:t>
            </w:r>
          </w:p>
        </w:tc>
        <w:tc>
          <w:tcPr>
            <w:tcW w:w="658" w:type="pct"/>
          </w:tcPr>
          <w:p w14:paraId="3BA92ED1" w14:textId="423EBC6E"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usually follow the main idea, main message, and flow of events in various time frames in straightforward paragraph-length texts, conversations, and discussions.</w:t>
            </w:r>
          </w:p>
        </w:tc>
        <w:tc>
          <w:tcPr>
            <w:tcW w:w="658" w:type="pct"/>
          </w:tcPr>
          <w:p w14:paraId="6475D3FA" w14:textId="68735C26"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identify the main and underlying messages and some supporting details across major time frames in texts, conversations, and discussions.</w:t>
            </w:r>
          </w:p>
        </w:tc>
        <w:tc>
          <w:tcPr>
            <w:tcW w:w="657" w:type="pct"/>
          </w:tcPr>
          <w:p w14:paraId="175205AC" w14:textId="07F40DB7"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understand the main and underlying messages and most supporting details across major time frames in texts, conversations, and discussions.</w:t>
            </w:r>
          </w:p>
        </w:tc>
      </w:tr>
      <w:tr w:rsidR="00A537E2" w:rsidRPr="00CE57CA" w14:paraId="1D18B012" w14:textId="77777777" w:rsidTr="00CE57CA">
        <w:trPr>
          <w:trHeight w:val="20"/>
        </w:trPr>
        <w:tc>
          <w:tcPr>
            <w:tcW w:w="1053" w:type="pct"/>
          </w:tcPr>
          <w:p w14:paraId="2F993D70" w14:textId="14DDCF60" w:rsidR="00A537E2" w:rsidRPr="00CE57CA" w:rsidRDefault="00A537E2" w:rsidP="00A537E2">
            <w:pPr>
              <w:rPr>
                <w:rFonts w:asciiTheme="minorHAnsi" w:eastAsia="Calibri" w:hAnsiTheme="minorHAnsi" w:cstheme="minorHAnsi"/>
                <w:bCs/>
                <w:iCs/>
                <w:sz w:val="18"/>
                <w:szCs w:val="18"/>
              </w:rPr>
            </w:pPr>
            <w:r w:rsidRPr="00CE57CA">
              <w:rPr>
                <w:rFonts w:asciiTheme="minorHAnsi" w:eastAsia="Arial" w:hAnsiTheme="minorHAnsi" w:cstheme="minorHAnsi"/>
                <w:bCs/>
                <w:iCs/>
                <w:noProof/>
                <w:sz w:val="18"/>
                <w:szCs w:val="18"/>
              </w:rPr>
              <w:lastRenderedPageBreak/>
              <w:drawing>
                <wp:anchor distT="0" distB="0" distL="114300" distR="114300" simplePos="0" relativeHeight="251672576" behindDoc="1" locked="0" layoutInCell="1" allowOverlap="1" wp14:anchorId="725062C0" wp14:editId="52AA18A5">
                  <wp:simplePos x="0" y="0"/>
                  <wp:positionH relativeFrom="column">
                    <wp:posOffset>1346531</wp:posOffset>
                  </wp:positionH>
                  <wp:positionV relativeFrom="paragraph">
                    <wp:posOffset>0</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CE57CA">
              <w:rPr>
                <w:rFonts w:asciiTheme="minorHAnsi" w:eastAsia="Calibri" w:hAnsiTheme="minorHAnsi" w:cstheme="minorHAnsi"/>
                <w:bCs/>
                <w:iCs/>
                <w:sz w:val="18"/>
                <w:szCs w:val="18"/>
              </w:rPr>
              <w:t>STANDARD 2:  Interpersonal Communication – Learners interact and</w:t>
            </w:r>
            <w:r w:rsidRPr="00CE57CA">
              <w:rPr>
                <w:rFonts w:asciiTheme="minorHAnsi" w:eastAsia="Arial" w:hAnsiTheme="minorHAnsi" w:cstheme="minorHAnsi"/>
                <w:bCs/>
                <w:iCs/>
                <w:noProof/>
                <w:sz w:val="18"/>
                <w:szCs w:val="18"/>
              </w:rPr>
              <w:t xml:space="preserve"> </w:t>
            </w:r>
            <w:r w:rsidRPr="00CE57CA">
              <w:rPr>
                <w:rFonts w:asciiTheme="minorHAnsi" w:eastAsia="Calibri" w:hAnsiTheme="minorHAnsi" w:cstheme="minorHAnsi"/>
                <w:bCs/>
                <w:iCs/>
                <w:sz w:val="18"/>
                <w:szCs w:val="18"/>
              </w:rPr>
              <w:t xml:space="preserve"> negotiate meaning in spoken, visual, or written conversations to exchange information and express feelings, preferences, and opinions.  </w:t>
            </w:r>
          </w:p>
          <w:p w14:paraId="4F891FA2" w14:textId="77777777" w:rsidR="00A537E2" w:rsidRPr="00CE57CA" w:rsidRDefault="00A537E2" w:rsidP="00A537E2">
            <w:pPr>
              <w:rPr>
                <w:rFonts w:asciiTheme="minorHAnsi" w:eastAsia="Calibri" w:hAnsiTheme="minorHAnsi" w:cstheme="minorHAnsi"/>
                <w:bCs/>
                <w:iCs/>
                <w:sz w:val="18"/>
                <w:szCs w:val="18"/>
              </w:rPr>
            </w:pPr>
          </w:p>
          <w:p w14:paraId="4A9E3681" w14:textId="506A6154"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How can I exchange information and ideas; and express, react to, and support preferences and opinions in conversations?</w:t>
            </w:r>
          </w:p>
        </w:tc>
        <w:tc>
          <w:tcPr>
            <w:tcW w:w="658" w:type="pct"/>
          </w:tcPr>
          <w:p w14:paraId="329DD3DC" w14:textId="5C179A43" w:rsidR="00A537E2" w:rsidRPr="00CE57CA" w:rsidRDefault="00A537E2" w:rsidP="00A537E2">
            <w:pPr>
              <w:rPr>
                <w:rFonts w:asciiTheme="minorHAnsi" w:hAnsiTheme="minorHAnsi" w:cstheme="minorHAnsi"/>
                <w:bCs/>
                <w:iCs/>
                <w:sz w:val="18"/>
                <w:szCs w:val="18"/>
              </w:rPr>
            </w:pPr>
            <w:r w:rsidRPr="00A537E2">
              <w:rPr>
                <w:rFonts w:asciiTheme="minorHAnsi" w:hAnsiTheme="minorHAnsi" w:cstheme="minorHAnsi"/>
                <w:bCs/>
                <w:iCs/>
                <w:sz w:val="18"/>
                <w:szCs w:val="18"/>
              </w:rPr>
              <w:t>I can request and provide information, and meet basic needs; express, ask about, and react to preferences, feelings, or opinions on familiar and everyday topics, using a mixture of simple sentences and some original questions in conversations, most of the time.</w:t>
            </w:r>
          </w:p>
        </w:tc>
        <w:tc>
          <w:tcPr>
            <w:tcW w:w="658" w:type="pct"/>
          </w:tcPr>
          <w:p w14:paraId="38BECE51" w14:textId="77777777"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request and provide information; express, ask about, and react with some details to preferences, feelings, or opinions on familiar topics, by creating simple sentences and asking appropriate follow-up questions in conversations.</w:t>
            </w:r>
          </w:p>
          <w:p w14:paraId="6BD56ABF" w14:textId="77777777" w:rsidR="00A537E2" w:rsidRPr="00CE57CA" w:rsidRDefault="00A537E2" w:rsidP="00A537E2">
            <w:pPr>
              <w:rPr>
                <w:rFonts w:asciiTheme="minorHAnsi" w:hAnsiTheme="minorHAnsi" w:cstheme="minorHAnsi"/>
                <w:bCs/>
                <w:iCs/>
                <w:sz w:val="18"/>
                <w:szCs w:val="18"/>
              </w:rPr>
            </w:pPr>
          </w:p>
        </w:tc>
        <w:tc>
          <w:tcPr>
            <w:tcW w:w="658" w:type="pct"/>
            <w:shd w:val="clear" w:color="auto" w:fill="D6E3BC" w:themeFill="accent3" w:themeFillTint="66"/>
          </w:tcPr>
          <w:p w14:paraId="469609C3" w14:textId="77777777"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exchange information, preferences, feelings, or opinions on a variety of familiar and some researched topics, by creating sentences and series of sentences and asking follow-up questions in conversations.</w:t>
            </w:r>
          </w:p>
          <w:p w14:paraId="756D1AB1" w14:textId="0AFDD30B" w:rsidR="00A537E2" w:rsidRPr="00CE57CA" w:rsidRDefault="00A537E2" w:rsidP="00A537E2">
            <w:pPr>
              <w:rPr>
                <w:rFonts w:asciiTheme="minorHAnsi" w:hAnsiTheme="minorHAnsi" w:cstheme="minorHAnsi"/>
                <w:bCs/>
                <w:iCs/>
                <w:sz w:val="18"/>
                <w:szCs w:val="18"/>
              </w:rPr>
            </w:pPr>
          </w:p>
        </w:tc>
        <w:tc>
          <w:tcPr>
            <w:tcW w:w="658" w:type="pct"/>
          </w:tcPr>
          <w:p w14:paraId="75A5FB7F" w14:textId="21568B52"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exchange information, preferences, feelings, or opinions, on a variety of familiar, concrete, and researched topics, sometimes involving a complication, using connected sentences that may combine to form paragraphs and asking a variety of questions in conversations and discussions, often across various time frames.</w:t>
            </w:r>
          </w:p>
        </w:tc>
        <w:tc>
          <w:tcPr>
            <w:tcW w:w="658" w:type="pct"/>
          </w:tcPr>
          <w:p w14:paraId="7BAE396F" w14:textId="7483B23C"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interact and negotiate with others to exchange information and ideas, provide explanations and comparisons of preferences and opinions, and maintain conversations that may involve an unexpected complication on a variety of familiar, concrete, academic and social topics, using a few simple paragraphs across major time frames.</w:t>
            </w:r>
          </w:p>
        </w:tc>
        <w:tc>
          <w:tcPr>
            <w:tcW w:w="657" w:type="pct"/>
          </w:tcPr>
          <w:p w14:paraId="65DE52BB" w14:textId="7B59A96B"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interact and negotiate with others to exchange information and ideas, provide explanations and comparisons of preferences and opinions, and maintain extended conversations on a wide variety of topics of interest (familiar, unfamiliar, concrete, and sometimes academic, social or professional), by asking probing questions and providing detailed responses across major time frames.</w:t>
            </w:r>
          </w:p>
        </w:tc>
      </w:tr>
      <w:tr w:rsidR="00A537E2" w:rsidRPr="00CE57CA" w14:paraId="60153A00" w14:textId="77777777" w:rsidTr="00CE57CA">
        <w:trPr>
          <w:trHeight w:val="20"/>
        </w:trPr>
        <w:tc>
          <w:tcPr>
            <w:tcW w:w="1053" w:type="pct"/>
          </w:tcPr>
          <w:p w14:paraId="74199957" w14:textId="1C6947EE" w:rsidR="00A537E2" w:rsidRPr="00CE57CA" w:rsidRDefault="00A537E2" w:rsidP="00A537E2">
            <w:pPr>
              <w:rPr>
                <w:rFonts w:asciiTheme="minorHAnsi" w:eastAsia="Calibri" w:hAnsiTheme="minorHAnsi" w:cstheme="minorHAnsi"/>
                <w:bCs/>
                <w:iCs/>
                <w:sz w:val="18"/>
                <w:szCs w:val="18"/>
              </w:rPr>
            </w:pPr>
            <w:r w:rsidRPr="00CE57CA">
              <w:rPr>
                <w:rFonts w:asciiTheme="minorHAnsi" w:eastAsia="Arial" w:hAnsiTheme="minorHAnsi" w:cstheme="minorHAnsi"/>
                <w:bCs/>
                <w:iCs/>
                <w:noProof/>
                <w:sz w:val="18"/>
                <w:szCs w:val="18"/>
              </w:rPr>
              <w:drawing>
                <wp:anchor distT="0" distB="0" distL="114300" distR="114300" simplePos="0" relativeHeight="251673600" behindDoc="1" locked="0" layoutInCell="1" allowOverlap="1" wp14:anchorId="7A0B176D" wp14:editId="39E50F47">
                  <wp:simplePos x="0" y="0"/>
                  <wp:positionH relativeFrom="column">
                    <wp:posOffset>1356056</wp:posOffset>
                  </wp:positionH>
                  <wp:positionV relativeFrom="paragraph">
                    <wp:posOffset>0</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CE57CA">
              <w:rPr>
                <w:rFonts w:asciiTheme="minorHAnsi" w:eastAsia="Calibri" w:hAnsiTheme="minorHAnsi" w:cstheme="minorHAnsi"/>
                <w:bCs/>
                <w:iCs/>
                <w:sz w:val="18"/>
                <w:szCs w:val="18"/>
              </w:rPr>
              <w:t xml:space="preserve">STANDARD 3:  Presentational Communication – Learners present information and ideas on a variety of topics adapted to various audiences of listeners, readers or viewers to describe, inform, narrate, explain, or persuade. </w:t>
            </w:r>
          </w:p>
          <w:p w14:paraId="05308685" w14:textId="77777777" w:rsidR="00A537E2" w:rsidRPr="00CE57CA" w:rsidRDefault="00A537E2" w:rsidP="00A537E2">
            <w:pPr>
              <w:rPr>
                <w:rFonts w:asciiTheme="minorHAnsi" w:eastAsia="Calibri" w:hAnsiTheme="minorHAnsi" w:cstheme="minorHAnsi"/>
                <w:bCs/>
                <w:iCs/>
                <w:sz w:val="18"/>
                <w:szCs w:val="18"/>
              </w:rPr>
            </w:pPr>
          </w:p>
          <w:p w14:paraId="31A5545D" w14:textId="77777777"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How can I present information and ideas to describe, inform, narrate, explain, or persuade?</w:t>
            </w:r>
          </w:p>
          <w:p w14:paraId="617191F8" w14:textId="151C9944" w:rsidR="00A537E2" w:rsidRPr="00CE57CA" w:rsidRDefault="00A537E2" w:rsidP="00A537E2">
            <w:pPr>
              <w:rPr>
                <w:rFonts w:asciiTheme="minorHAnsi" w:eastAsia="Arial" w:hAnsiTheme="minorHAnsi" w:cstheme="minorHAnsi"/>
                <w:bCs/>
                <w:iCs/>
                <w:noProof/>
                <w:sz w:val="18"/>
                <w:szCs w:val="18"/>
              </w:rPr>
            </w:pPr>
            <w:r w:rsidRPr="00CE57CA">
              <w:rPr>
                <w:rFonts w:asciiTheme="minorHAnsi" w:eastAsia="Calibri" w:hAnsiTheme="minorHAnsi" w:cstheme="minorHAnsi"/>
                <w:bCs/>
                <w:iCs/>
                <w:sz w:val="18"/>
                <w:szCs w:val="18"/>
              </w:rPr>
              <w:t xml:space="preserve"> </w:t>
            </w:r>
          </w:p>
        </w:tc>
        <w:tc>
          <w:tcPr>
            <w:tcW w:w="658" w:type="pct"/>
          </w:tcPr>
          <w:p w14:paraId="5CF9B8F3" w14:textId="5ED1EB60" w:rsidR="00A537E2" w:rsidRPr="00CE57CA" w:rsidRDefault="00A537E2" w:rsidP="00A537E2">
            <w:pPr>
              <w:rPr>
                <w:rFonts w:asciiTheme="minorHAnsi" w:hAnsiTheme="minorHAnsi" w:cstheme="minorHAnsi"/>
                <w:bCs/>
                <w:iCs/>
                <w:sz w:val="18"/>
                <w:szCs w:val="18"/>
              </w:rPr>
            </w:pPr>
            <w:r w:rsidRPr="00A537E2">
              <w:rPr>
                <w:rFonts w:asciiTheme="minorHAnsi" w:hAnsiTheme="minorHAnsi" w:cstheme="minorHAnsi"/>
                <w:bCs/>
                <w:iCs/>
                <w:sz w:val="18"/>
                <w:szCs w:val="18"/>
              </w:rPr>
              <w:t>I can present information about my life and activities, and state preferences and opinions on familiar and everyday topics, using simple sentences, most of the time.</w:t>
            </w:r>
          </w:p>
        </w:tc>
        <w:tc>
          <w:tcPr>
            <w:tcW w:w="658" w:type="pct"/>
          </w:tcPr>
          <w:p w14:paraId="6781109C" w14:textId="77777777"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present information about my life and activities, state and make attempts to support preferences and opinions on familiar and everyday topics, by creating and using simple sentences.</w:t>
            </w:r>
          </w:p>
          <w:p w14:paraId="733924A8" w14:textId="39C5775D" w:rsidR="00A537E2" w:rsidRPr="00CE57CA" w:rsidRDefault="00A537E2" w:rsidP="00A537E2">
            <w:pPr>
              <w:rPr>
                <w:rFonts w:asciiTheme="minorHAnsi" w:hAnsiTheme="minorHAnsi" w:cstheme="minorHAnsi"/>
                <w:bCs/>
                <w:iCs/>
                <w:sz w:val="18"/>
                <w:szCs w:val="18"/>
              </w:rPr>
            </w:pPr>
          </w:p>
        </w:tc>
        <w:tc>
          <w:tcPr>
            <w:tcW w:w="658" w:type="pct"/>
            <w:shd w:val="clear" w:color="auto" w:fill="D6E3BC" w:themeFill="accent3" w:themeFillTint="66"/>
          </w:tcPr>
          <w:p w14:paraId="72402DD3" w14:textId="59ED7D01"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narrate personal experiences, present information, and state and support viewpoint(s) on a variety of familiar, concrete, and researched topics, using sentences and series of connected sentences.</w:t>
            </w:r>
          </w:p>
        </w:tc>
        <w:tc>
          <w:tcPr>
            <w:tcW w:w="658" w:type="pct"/>
          </w:tcPr>
          <w:p w14:paraId="232AEDF7" w14:textId="120C105E"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narrate experiences, present information including details, and state and support viewpoint(s) on a variety of familiar, concrete, and researched topics, using short paragraphs, often across various time frames.</w:t>
            </w:r>
          </w:p>
        </w:tc>
        <w:tc>
          <w:tcPr>
            <w:tcW w:w="658" w:type="pct"/>
          </w:tcPr>
          <w:p w14:paraId="40F7EF60" w14:textId="6F469495"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deliver presentations and state viewpoint(s) with supporting evidence on some concrete, academic, social, and professional topics of interest, using paragraphs across major time frames.</w:t>
            </w:r>
          </w:p>
        </w:tc>
        <w:tc>
          <w:tcPr>
            <w:tcW w:w="657" w:type="pct"/>
          </w:tcPr>
          <w:p w14:paraId="02A71D21" w14:textId="17C82CA6" w:rsidR="00A537E2" w:rsidRPr="00CE57CA" w:rsidRDefault="00A537E2" w:rsidP="00A537E2">
            <w:pPr>
              <w:rPr>
                <w:rFonts w:asciiTheme="minorHAnsi" w:hAnsiTheme="minorHAnsi" w:cstheme="minorHAnsi"/>
                <w:bCs/>
                <w:iCs/>
                <w:sz w:val="18"/>
                <w:szCs w:val="18"/>
              </w:rPr>
            </w:pPr>
            <w:r w:rsidRPr="00CE57CA">
              <w:rPr>
                <w:rFonts w:asciiTheme="minorHAnsi" w:hAnsiTheme="minorHAnsi" w:cstheme="minorHAnsi"/>
                <w:bCs/>
                <w:iCs/>
                <w:sz w:val="18"/>
                <w:szCs w:val="18"/>
              </w:rPr>
              <w:t>I can deliver detailed presentations and present arguments with supporting evidence on a variety of concrete, academic, social, and professional topics of interest, using organized paragraphs across major time frames.</w:t>
            </w:r>
          </w:p>
        </w:tc>
      </w:tr>
      <w:bookmarkEnd w:id="0"/>
    </w:tbl>
    <w:p w14:paraId="49001E70" w14:textId="77777777" w:rsidR="0099226A" w:rsidRDefault="0099226A" w:rsidP="00305877">
      <w:pPr>
        <w:rPr>
          <w:rFonts w:asciiTheme="minorHAnsi" w:eastAsia="Calibri" w:hAnsiTheme="minorHAnsi" w:cstheme="minorHAnsi"/>
          <w:bCs/>
          <w:iCs/>
          <w:sz w:val="20"/>
          <w:szCs w:val="20"/>
        </w:rPr>
      </w:pPr>
    </w:p>
    <w:p w14:paraId="493FD212" w14:textId="3B8A7039" w:rsidR="00AF5A6D" w:rsidRDefault="0099226A" w:rsidP="00305877">
      <w:pPr>
        <w:rPr>
          <w:rFonts w:asciiTheme="minorHAnsi" w:eastAsia="Calibri" w:hAnsiTheme="minorHAnsi" w:cstheme="minorHAnsi"/>
          <w:bCs/>
          <w:iCs/>
          <w:sz w:val="20"/>
          <w:szCs w:val="20"/>
        </w:rPr>
      </w:pPr>
      <w:bookmarkStart w:id="1" w:name="_Hlk93657484"/>
      <w:r w:rsidRPr="0099226A">
        <w:rPr>
          <w:rFonts w:asciiTheme="minorHAnsi" w:eastAsia="Calibri" w:hAnsiTheme="minorHAnsi" w:cstheme="minorHAnsi"/>
          <w:bCs/>
          <w:iCs/>
          <w:sz w:val="20"/>
          <w:szCs w:val="20"/>
        </w:rPr>
        <w:t>*The word “text” is defined as any medium that conveys information.  For the purposes of these performance indicators, a text can be a print (e.g., infographic, article), an audio (e.g., song, podcast), a visual (e.g., image, painting), or an audiovisual (e.g., music video, multimedia presentation) resource.</w:t>
      </w:r>
    </w:p>
    <w:bookmarkEnd w:id="1"/>
    <w:p w14:paraId="6C7765D4" w14:textId="77777777" w:rsidR="0099226A" w:rsidRPr="00CE57CA" w:rsidRDefault="0099226A" w:rsidP="00305877">
      <w:pPr>
        <w:rPr>
          <w:rFonts w:asciiTheme="minorHAnsi" w:eastAsia="Calibri" w:hAnsiTheme="minorHAnsi" w:cstheme="minorHAnsi"/>
          <w:bCs/>
          <w:iCs/>
          <w:sz w:val="20"/>
          <w:szCs w:val="20"/>
        </w:rPr>
      </w:pPr>
    </w:p>
    <w:p w14:paraId="1CCB22C0" w14:textId="5717F6B4" w:rsidR="00A27FE9" w:rsidRPr="00CE57CA" w:rsidRDefault="004F2121">
      <w:pPr>
        <w:rPr>
          <w:rFonts w:asciiTheme="minorHAnsi" w:eastAsia="Calibri" w:hAnsiTheme="minorHAnsi" w:cstheme="minorHAnsi"/>
          <w:b/>
          <w:iCs/>
          <w:sz w:val="20"/>
          <w:szCs w:val="20"/>
          <w:u w:val="single"/>
        </w:rPr>
      </w:pPr>
      <w:r w:rsidRPr="00CE57CA">
        <w:rPr>
          <w:rFonts w:asciiTheme="minorHAnsi" w:eastAsia="Calibri" w:hAnsiTheme="minorHAnsi" w:cstheme="minorHAnsi"/>
          <w:b/>
          <w:iCs/>
          <w:sz w:val="20"/>
          <w:szCs w:val="20"/>
        </w:rPr>
        <w:t>Notes:</w:t>
      </w:r>
    </w:p>
    <w:sectPr w:rsidR="00A27FE9" w:rsidRPr="00CE57CA" w:rsidSect="00CE57C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93E4F" w14:textId="77777777" w:rsidR="00E17BF5" w:rsidRDefault="00E17BF5" w:rsidP="00531B52">
      <w:r>
        <w:separator/>
      </w:r>
    </w:p>
  </w:endnote>
  <w:endnote w:type="continuationSeparator" w:id="0">
    <w:p w14:paraId="1834C6AD" w14:textId="77777777" w:rsidR="00E17BF5" w:rsidRDefault="00E17BF5"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14D2B" w14:textId="77777777" w:rsidR="00A91478" w:rsidRDefault="00A91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p w14:paraId="453D1E6F" w14:textId="38B9D2C5" w:rsidR="00634E51" w:rsidRPr="00567EF5" w:rsidRDefault="005A1E45" w:rsidP="00CE57CA">
        <w:pPr>
          <w:pStyle w:val="Footer"/>
          <w:jc w:val="center"/>
          <w:rPr>
            <w:rFonts w:asciiTheme="minorHAnsi" w:hAnsiTheme="minorHAnsi" w:cstheme="minorHAnsi"/>
            <w:i/>
            <w:iCs/>
            <w:sz w:val="20"/>
            <w:szCs w:val="20"/>
          </w:rPr>
        </w:pPr>
        <w:r w:rsidRPr="00567EF5">
          <w:rPr>
            <w:rFonts w:asciiTheme="minorHAnsi" w:hAnsiTheme="minorHAnsi" w:cstheme="minorHAnsi"/>
            <w:i/>
            <w:iCs/>
            <w:sz w:val="20"/>
            <w:szCs w:val="20"/>
          </w:rPr>
          <w:t xml:space="preserve">NYSSB Culminating Project &amp; Presentation </w:t>
        </w:r>
        <w:r w:rsidR="00CE57CA">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 xml:space="preserve">Rubric – Modern Languages (Category </w:t>
        </w:r>
        <w:r w:rsidR="00A537E2">
          <w:rPr>
            <w:rFonts w:asciiTheme="minorHAnsi" w:hAnsiTheme="minorHAnsi" w:cstheme="minorHAnsi"/>
            <w:i/>
            <w:iCs/>
            <w:sz w:val="20"/>
            <w:szCs w:val="20"/>
          </w:rPr>
          <w:t>3-4</w:t>
        </w:r>
        <w:r w:rsidRPr="00567EF5">
          <w:rPr>
            <w:rFonts w:asciiTheme="minorHAnsi" w:hAnsiTheme="minorHAnsi" w:cstheme="minorHAnsi"/>
            <w:i/>
            <w:iCs/>
            <w:sz w:val="20"/>
            <w:szCs w:val="20"/>
          </w:rPr>
          <w:t>)</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00634E51" w:rsidRPr="00567EF5">
          <w:rPr>
            <w:rFonts w:asciiTheme="minorHAnsi" w:hAnsiTheme="minorHAnsi" w:cstheme="minorHAnsi"/>
            <w:i/>
            <w:iCs/>
            <w:sz w:val="20"/>
            <w:szCs w:val="20"/>
          </w:rPr>
          <w:t xml:space="preserve">Page </w:t>
        </w:r>
        <w:r w:rsidR="00634E51" w:rsidRPr="00567EF5">
          <w:rPr>
            <w:rFonts w:asciiTheme="minorHAnsi" w:hAnsiTheme="minorHAnsi" w:cstheme="minorHAnsi"/>
            <w:i/>
            <w:iCs/>
            <w:sz w:val="20"/>
            <w:szCs w:val="20"/>
          </w:rPr>
          <w:fldChar w:fldCharType="begin"/>
        </w:r>
        <w:r w:rsidR="00634E51" w:rsidRPr="00567EF5">
          <w:rPr>
            <w:rFonts w:asciiTheme="minorHAnsi" w:hAnsiTheme="minorHAnsi" w:cstheme="minorHAnsi"/>
            <w:i/>
            <w:iCs/>
            <w:sz w:val="20"/>
            <w:szCs w:val="20"/>
          </w:rPr>
          <w:instrText xml:space="preserve"> PAGE   \* MERGEFORMAT </w:instrText>
        </w:r>
        <w:r w:rsidR="00634E51" w:rsidRPr="00567EF5">
          <w:rPr>
            <w:rFonts w:asciiTheme="minorHAnsi" w:hAnsiTheme="minorHAnsi" w:cstheme="minorHAnsi"/>
            <w:i/>
            <w:iCs/>
            <w:sz w:val="20"/>
            <w:szCs w:val="20"/>
          </w:rPr>
          <w:fldChar w:fldCharType="separate"/>
        </w:r>
        <w:r w:rsidR="00634E51" w:rsidRPr="00567EF5">
          <w:rPr>
            <w:rFonts w:asciiTheme="minorHAnsi" w:hAnsiTheme="minorHAnsi" w:cstheme="minorHAnsi"/>
            <w:i/>
            <w:iCs/>
            <w:noProof/>
            <w:sz w:val="20"/>
            <w:szCs w:val="20"/>
          </w:rPr>
          <w:t>2</w:t>
        </w:r>
        <w:r w:rsidR="00634E51" w:rsidRPr="00567EF5">
          <w:rPr>
            <w:rFonts w:asciiTheme="minorHAnsi" w:hAnsiTheme="minorHAnsi" w:cstheme="minorHAnsi"/>
            <w:i/>
            <w:iCs/>
            <w:noProof/>
            <w:sz w:val="20"/>
            <w:szCs w:val="20"/>
          </w:rPr>
          <w:fldChar w:fldCharType="end"/>
        </w:r>
      </w:p>
    </w:sdtContent>
  </w:sdt>
  <w:p w14:paraId="73DE54E4" w14:textId="77777777" w:rsidR="00634E51" w:rsidRPr="00EB72A4" w:rsidRDefault="00634E51">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2187E" w14:textId="77777777" w:rsidR="00A91478" w:rsidRDefault="00A91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3DF96" w14:textId="77777777" w:rsidR="00E17BF5" w:rsidRDefault="00E17BF5" w:rsidP="00531B52">
      <w:r>
        <w:separator/>
      </w:r>
    </w:p>
  </w:footnote>
  <w:footnote w:type="continuationSeparator" w:id="0">
    <w:p w14:paraId="58A43A1A" w14:textId="77777777" w:rsidR="00E17BF5" w:rsidRDefault="00E17BF5"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1822D" w14:textId="77777777" w:rsidR="00A91478" w:rsidRDefault="00A914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D0119" w14:textId="6E293FE7" w:rsidR="00CE57CA" w:rsidRDefault="00A91478" w:rsidP="00CE57CA">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58240" behindDoc="0" locked="0" layoutInCell="1" allowOverlap="1" wp14:anchorId="0BEDA4C6" wp14:editId="1A9A0D7C">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sidR="00CE57CA">
      <w:rPr>
        <w:rFonts w:asciiTheme="minorHAnsi" w:eastAsia="Calibri" w:hAnsiTheme="minorHAnsi" w:cstheme="minorHAnsi"/>
        <w:b/>
        <w:noProof/>
      </w:rPr>
      <w:drawing>
        <wp:anchor distT="0" distB="0" distL="114300" distR="114300" simplePos="0" relativeHeight="251659264" behindDoc="0" locked="0" layoutInCell="1" allowOverlap="1" wp14:anchorId="70844EDC" wp14:editId="3F8562D9">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sidR="00CE57CA">
      <w:rPr>
        <w:rFonts w:asciiTheme="minorHAnsi" w:hAnsiTheme="minorHAnsi" w:cstheme="minorHAnsi"/>
        <w:b/>
        <w:sz w:val="32"/>
        <w:szCs w:val="32"/>
      </w:rPr>
      <w:t xml:space="preserve">NYSSB </w:t>
    </w:r>
    <w:r w:rsidR="00CE57CA" w:rsidRPr="006C5BEE">
      <w:rPr>
        <w:rFonts w:asciiTheme="minorHAnsi" w:hAnsiTheme="minorHAnsi" w:cstheme="minorHAnsi"/>
        <w:b/>
        <w:sz w:val="32"/>
        <w:szCs w:val="32"/>
      </w:rPr>
      <w:t>Rubric</w:t>
    </w:r>
    <w:r w:rsidR="00CE57CA">
      <w:rPr>
        <w:rFonts w:asciiTheme="minorHAnsi" w:hAnsiTheme="minorHAnsi" w:cstheme="minorHAnsi"/>
        <w:b/>
        <w:sz w:val="32"/>
        <w:szCs w:val="32"/>
      </w:rPr>
      <w:t xml:space="preserve"> for the Culminating Project and Presentation</w:t>
    </w:r>
  </w:p>
  <w:p w14:paraId="106FFDB8" w14:textId="1EE0A1D0" w:rsidR="00CE57CA" w:rsidRPr="006C5BEE" w:rsidRDefault="00CE57CA" w:rsidP="00CE57CA">
    <w:pPr>
      <w:pStyle w:val="Header"/>
      <w:jc w:val="center"/>
      <w:rPr>
        <w:rFonts w:asciiTheme="minorHAnsi" w:hAnsiTheme="minorHAnsi" w:cstheme="minorHAnsi"/>
        <w:b/>
        <w:sz w:val="32"/>
        <w:szCs w:val="32"/>
      </w:rPr>
    </w:pPr>
    <w:r>
      <w:rPr>
        <w:rFonts w:asciiTheme="minorHAnsi" w:hAnsiTheme="minorHAnsi" w:cstheme="minorHAnsi"/>
        <w:b/>
        <w:sz w:val="32"/>
        <w:szCs w:val="32"/>
      </w:rPr>
      <w:t xml:space="preserve">in Modern Languages (Category </w:t>
    </w:r>
    <w:r w:rsidR="0099226A">
      <w:rPr>
        <w:rFonts w:asciiTheme="minorHAnsi" w:hAnsiTheme="minorHAnsi" w:cstheme="minorHAnsi"/>
        <w:b/>
        <w:sz w:val="32"/>
        <w:szCs w:val="32"/>
      </w:rPr>
      <w:t>3-4</w:t>
    </w:r>
    <w:r>
      <w:rPr>
        <w:rFonts w:asciiTheme="minorHAnsi" w:hAnsiTheme="minorHAnsi" w:cstheme="minorHAnsi"/>
        <w:b/>
        <w:sz w:val="32"/>
        <w:szCs w:val="32"/>
      </w:rPr>
      <w:t>)</w:t>
    </w:r>
  </w:p>
  <w:p w14:paraId="495BE94E" w14:textId="321B446D" w:rsidR="00CE57CA" w:rsidRPr="00CE57CA"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65D2"/>
    <w:rsid w:val="000224DA"/>
    <w:rsid w:val="000512A8"/>
    <w:rsid w:val="0008715D"/>
    <w:rsid w:val="00090EE8"/>
    <w:rsid w:val="000962D3"/>
    <w:rsid w:val="000C7E16"/>
    <w:rsid w:val="000F08E0"/>
    <w:rsid w:val="000F784C"/>
    <w:rsid w:val="001017DF"/>
    <w:rsid w:val="0012513C"/>
    <w:rsid w:val="001536A6"/>
    <w:rsid w:val="00192CC7"/>
    <w:rsid w:val="00196495"/>
    <w:rsid w:val="001C43B4"/>
    <w:rsid w:val="001E43BF"/>
    <w:rsid w:val="0021404A"/>
    <w:rsid w:val="00216D61"/>
    <w:rsid w:val="002206D5"/>
    <w:rsid w:val="00225BAB"/>
    <w:rsid w:val="00225C12"/>
    <w:rsid w:val="00244D28"/>
    <w:rsid w:val="0024601E"/>
    <w:rsid w:val="00265D21"/>
    <w:rsid w:val="002B49B4"/>
    <w:rsid w:val="002C1C26"/>
    <w:rsid w:val="00304204"/>
    <w:rsid w:val="00304C0A"/>
    <w:rsid w:val="00305877"/>
    <w:rsid w:val="00312034"/>
    <w:rsid w:val="003144D6"/>
    <w:rsid w:val="00345702"/>
    <w:rsid w:val="00356AC0"/>
    <w:rsid w:val="00383FB5"/>
    <w:rsid w:val="00390799"/>
    <w:rsid w:val="003A5347"/>
    <w:rsid w:val="003C52D4"/>
    <w:rsid w:val="003C7C30"/>
    <w:rsid w:val="00401B2C"/>
    <w:rsid w:val="00406D20"/>
    <w:rsid w:val="00464294"/>
    <w:rsid w:val="00477BCB"/>
    <w:rsid w:val="004B5C30"/>
    <w:rsid w:val="004E18D3"/>
    <w:rsid w:val="004F2121"/>
    <w:rsid w:val="00507C63"/>
    <w:rsid w:val="00515D5C"/>
    <w:rsid w:val="00531B52"/>
    <w:rsid w:val="00564EC0"/>
    <w:rsid w:val="00567EF5"/>
    <w:rsid w:val="00575A24"/>
    <w:rsid w:val="00576E13"/>
    <w:rsid w:val="00577531"/>
    <w:rsid w:val="00580BCD"/>
    <w:rsid w:val="005A1E45"/>
    <w:rsid w:val="005B075E"/>
    <w:rsid w:val="005B2247"/>
    <w:rsid w:val="005E0C28"/>
    <w:rsid w:val="00625FC1"/>
    <w:rsid w:val="00634E51"/>
    <w:rsid w:val="00685499"/>
    <w:rsid w:val="00696C18"/>
    <w:rsid w:val="006B51E5"/>
    <w:rsid w:val="006B551B"/>
    <w:rsid w:val="006C28A7"/>
    <w:rsid w:val="006C30C6"/>
    <w:rsid w:val="006C5BEE"/>
    <w:rsid w:val="006D2936"/>
    <w:rsid w:val="00726971"/>
    <w:rsid w:val="00731CF2"/>
    <w:rsid w:val="00766AD1"/>
    <w:rsid w:val="007856AD"/>
    <w:rsid w:val="00791393"/>
    <w:rsid w:val="00806AE5"/>
    <w:rsid w:val="00846868"/>
    <w:rsid w:val="00871954"/>
    <w:rsid w:val="008C3B71"/>
    <w:rsid w:val="008C6B39"/>
    <w:rsid w:val="008D63E5"/>
    <w:rsid w:val="008F1BAB"/>
    <w:rsid w:val="00907D6A"/>
    <w:rsid w:val="009168D4"/>
    <w:rsid w:val="00946E17"/>
    <w:rsid w:val="0099226A"/>
    <w:rsid w:val="00995CA2"/>
    <w:rsid w:val="009A085C"/>
    <w:rsid w:val="009A6DDD"/>
    <w:rsid w:val="009B363A"/>
    <w:rsid w:val="009F7B30"/>
    <w:rsid w:val="00A27FE9"/>
    <w:rsid w:val="00A45748"/>
    <w:rsid w:val="00A46B57"/>
    <w:rsid w:val="00A537E2"/>
    <w:rsid w:val="00A61D21"/>
    <w:rsid w:val="00A772BE"/>
    <w:rsid w:val="00A91478"/>
    <w:rsid w:val="00A97BFC"/>
    <w:rsid w:val="00AA0383"/>
    <w:rsid w:val="00AA4F81"/>
    <w:rsid w:val="00AF0633"/>
    <w:rsid w:val="00AF06D7"/>
    <w:rsid w:val="00AF5A6D"/>
    <w:rsid w:val="00AF73D4"/>
    <w:rsid w:val="00B53594"/>
    <w:rsid w:val="00B86210"/>
    <w:rsid w:val="00BE5DCB"/>
    <w:rsid w:val="00C073F9"/>
    <w:rsid w:val="00C42533"/>
    <w:rsid w:val="00C44E51"/>
    <w:rsid w:val="00C5723E"/>
    <w:rsid w:val="00C716AF"/>
    <w:rsid w:val="00C7600C"/>
    <w:rsid w:val="00CB6065"/>
    <w:rsid w:val="00CD03B2"/>
    <w:rsid w:val="00CD5D7E"/>
    <w:rsid w:val="00CD63C8"/>
    <w:rsid w:val="00CE57CA"/>
    <w:rsid w:val="00D76B3F"/>
    <w:rsid w:val="00DE5B6E"/>
    <w:rsid w:val="00E17BF5"/>
    <w:rsid w:val="00E33542"/>
    <w:rsid w:val="00E52388"/>
    <w:rsid w:val="00E523A7"/>
    <w:rsid w:val="00E6055D"/>
    <w:rsid w:val="00E62E04"/>
    <w:rsid w:val="00E65CFA"/>
    <w:rsid w:val="00E84844"/>
    <w:rsid w:val="00E85F08"/>
    <w:rsid w:val="00E91279"/>
    <w:rsid w:val="00E96FB7"/>
    <w:rsid w:val="00EB72A4"/>
    <w:rsid w:val="00F06E9B"/>
    <w:rsid w:val="00F45D7E"/>
    <w:rsid w:val="00F636E6"/>
    <w:rsid w:val="00F835A5"/>
    <w:rsid w:val="00FC0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2.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1089</Words>
  <Characters>6506</Characters>
  <Application>Microsoft Office Word</Application>
  <DocSecurity>0</DocSecurity>
  <Lines>382</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2022-01-21T16:35:00Z</dcterms:created>
  <dcterms:modified xsi:type="dcterms:W3CDTF">2022-01-21T20:08:00Z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