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5478"/>
        <w:gridCol w:w="5479"/>
      </w:tblGrid>
      <w:tr w:rsidR="00EA3A26" w:rsidRPr="001369E4" w14:paraId="360BAB0D" w14:textId="77777777" w:rsidTr="00FF592F">
        <w:trPr>
          <w:jc w:val="center"/>
        </w:trPr>
        <w:tc>
          <w:tcPr>
            <w:tcW w:w="5478" w:type="dxa"/>
            <w:tcBorders>
              <w:right w:val="nil"/>
            </w:tcBorders>
          </w:tcPr>
          <w:p w14:paraId="5C62C4F7"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The University of the State of New York</w:t>
            </w:r>
          </w:p>
          <w:p w14:paraId="542B0F9F"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THE STATE EDUCATION DEPARTMENT</w:t>
            </w:r>
          </w:p>
          <w:p w14:paraId="13032314"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Office of Special Education</w:t>
            </w:r>
          </w:p>
          <w:p w14:paraId="7A656159"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Albany, New York  12234</w:t>
            </w:r>
          </w:p>
          <w:p w14:paraId="2A798573" w14:textId="1B75DD83" w:rsidR="00EA3A26" w:rsidRPr="008F5BB3" w:rsidRDefault="00300C6E" w:rsidP="00ED65D9">
            <w:pPr>
              <w:tabs>
                <w:tab w:val="left" w:pos="432"/>
                <w:tab w:val="left" w:pos="720"/>
                <w:tab w:val="left" w:pos="1080"/>
                <w:tab w:val="left" w:pos="5040"/>
              </w:tabs>
              <w:suppressAutoHyphens/>
              <w:jc w:val="center"/>
              <w:rPr>
                <w:rFonts w:ascii="Arial" w:hAnsi="Arial" w:cs="Arial"/>
                <w:sz w:val="22"/>
                <w:szCs w:val="22"/>
              </w:rPr>
            </w:pPr>
            <w:hyperlink r:id="rId8" w:history="1">
              <w:r w:rsidR="008F5BB3" w:rsidRPr="008F5BB3">
                <w:rPr>
                  <w:rStyle w:val="Hyperlink"/>
                  <w:rFonts w:ascii="Arial" w:hAnsi="Arial" w:cs="Arial"/>
                  <w:sz w:val="22"/>
                  <w:szCs w:val="22"/>
                </w:rPr>
                <w:t>https://www.nysed.gov/special-education</w:t>
              </w:r>
            </w:hyperlink>
            <w:r w:rsidR="008F5BB3" w:rsidRPr="008F5BB3">
              <w:rPr>
                <w:rFonts w:ascii="Arial" w:hAnsi="Arial" w:cs="Arial"/>
                <w:sz w:val="22"/>
                <w:szCs w:val="22"/>
              </w:rPr>
              <w:t xml:space="preserve"> </w:t>
            </w:r>
          </w:p>
        </w:tc>
        <w:tc>
          <w:tcPr>
            <w:tcW w:w="5479" w:type="dxa"/>
            <w:tcBorders>
              <w:left w:val="nil"/>
            </w:tcBorders>
          </w:tcPr>
          <w:p w14:paraId="13016558"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The University of the State of New York</w:t>
            </w:r>
          </w:p>
          <w:p w14:paraId="3799AF45"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THE STATE EDUCATION DEPARTMENT</w:t>
            </w:r>
          </w:p>
          <w:p w14:paraId="1DE5BCCA"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Rate Setting Unit</w:t>
            </w:r>
          </w:p>
          <w:p w14:paraId="1188593E" w14:textId="77777777" w:rsidR="00EA3A26" w:rsidRPr="001369E4" w:rsidRDefault="00EA3A26" w:rsidP="00ED65D9">
            <w:pPr>
              <w:tabs>
                <w:tab w:val="left" w:pos="432"/>
                <w:tab w:val="left" w:pos="720"/>
                <w:tab w:val="left" w:pos="1080"/>
                <w:tab w:val="left" w:pos="5040"/>
              </w:tabs>
              <w:suppressAutoHyphens/>
              <w:jc w:val="center"/>
              <w:rPr>
                <w:rFonts w:ascii="Arial" w:hAnsi="Arial" w:cs="Arial"/>
                <w:sz w:val="22"/>
              </w:rPr>
            </w:pPr>
            <w:r w:rsidRPr="001369E4">
              <w:rPr>
                <w:rFonts w:ascii="Arial" w:hAnsi="Arial" w:cs="Arial"/>
                <w:sz w:val="22"/>
              </w:rPr>
              <w:t>Albany, New York  12234</w:t>
            </w:r>
          </w:p>
          <w:p w14:paraId="36D45A6B" w14:textId="77777777" w:rsidR="00EA3A26" w:rsidRPr="001369E4" w:rsidRDefault="00300C6E" w:rsidP="00ED65D9">
            <w:pPr>
              <w:tabs>
                <w:tab w:val="left" w:pos="432"/>
                <w:tab w:val="left" w:pos="720"/>
                <w:tab w:val="left" w:pos="1080"/>
                <w:tab w:val="left" w:pos="5040"/>
              </w:tabs>
              <w:suppressAutoHyphens/>
              <w:jc w:val="center"/>
              <w:rPr>
                <w:rFonts w:ascii="Arial" w:hAnsi="Arial" w:cs="Arial"/>
                <w:sz w:val="22"/>
              </w:rPr>
            </w:pPr>
            <w:hyperlink r:id="rId9" w:history="1">
              <w:r w:rsidR="00EA3A26" w:rsidRPr="001369E4">
                <w:rPr>
                  <w:rStyle w:val="Hyperlink"/>
                  <w:rFonts w:ascii="Arial" w:hAnsi="Arial" w:cs="Arial"/>
                  <w:sz w:val="22"/>
                </w:rPr>
                <w:t>www.oms.</w:t>
              </w:r>
              <w:bookmarkStart w:id="0" w:name="_Hlt52598114"/>
              <w:r w:rsidR="00EA3A26" w:rsidRPr="001369E4">
                <w:rPr>
                  <w:rStyle w:val="Hyperlink"/>
                  <w:rFonts w:ascii="Arial" w:hAnsi="Arial" w:cs="Arial"/>
                  <w:sz w:val="22"/>
                </w:rPr>
                <w:t>n</w:t>
              </w:r>
              <w:bookmarkEnd w:id="0"/>
              <w:r w:rsidR="00EA3A26" w:rsidRPr="001369E4">
                <w:rPr>
                  <w:rStyle w:val="Hyperlink"/>
                  <w:rFonts w:ascii="Arial" w:hAnsi="Arial" w:cs="Arial"/>
                  <w:sz w:val="22"/>
                </w:rPr>
                <w:t>ysed.gov/rsu</w:t>
              </w:r>
            </w:hyperlink>
          </w:p>
          <w:p w14:paraId="0B9D8BDF" w14:textId="77777777" w:rsidR="00EA3A26" w:rsidRPr="001369E4" w:rsidRDefault="00EA3A26" w:rsidP="00ED65D9">
            <w:pPr>
              <w:tabs>
                <w:tab w:val="left" w:pos="432"/>
                <w:tab w:val="left" w:pos="720"/>
                <w:tab w:val="left" w:pos="1080"/>
                <w:tab w:val="left" w:pos="5040"/>
              </w:tabs>
              <w:suppressAutoHyphens/>
              <w:rPr>
                <w:rFonts w:ascii="Arial" w:hAnsi="Arial" w:cs="Arial"/>
                <w:sz w:val="22"/>
              </w:rPr>
            </w:pPr>
          </w:p>
        </w:tc>
      </w:tr>
    </w:tbl>
    <w:p w14:paraId="78ADDEAC" w14:textId="77777777" w:rsidR="00EA3A26" w:rsidRDefault="00EA3A26" w:rsidP="00ED65D9">
      <w:pPr>
        <w:tabs>
          <w:tab w:val="left" w:pos="432"/>
        </w:tabs>
        <w:rPr>
          <w:rFonts w:ascii="Arial" w:hAnsi="Arial" w:cs="Arial"/>
          <w:b/>
        </w:rPr>
      </w:pPr>
    </w:p>
    <w:p w14:paraId="41445B3B" w14:textId="77777777" w:rsidR="00EA3A26" w:rsidRDefault="00EA3A26" w:rsidP="00ED65D9">
      <w:pPr>
        <w:tabs>
          <w:tab w:val="left" w:pos="432"/>
        </w:tabs>
        <w:rPr>
          <w:rFonts w:ascii="Arial" w:hAnsi="Arial" w:cs="Arial"/>
          <w:b/>
        </w:rPr>
      </w:pPr>
    </w:p>
    <w:p w14:paraId="766CABE4" w14:textId="77777777" w:rsidR="00EA3A26" w:rsidRDefault="00EA3A26" w:rsidP="00ED65D9">
      <w:pPr>
        <w:tabs>
          <w:tab w:val="left" w:pos="432"/>
        </w:tabs>
        <w:rPr>
          <w:rFonts w:ascii="Arial" w:hAnsi="Arial" w:cs="Arial"/>
          <w:b/>
        </w:rPr>
      </w:pPr>
    </w:p>
    <w:p w14:paraId="420B3247" w14:textId="77777777" w:rsidR="00EA3A26" w:rsidRDefault="00EA3A26" w:rsidP="00ED65D9">
      <w:pPr>
        <w:tabs>
          <w:tab w:val="left" w:pos="432"/>
        </w:tabs>
        <w:rPr>
          <w:rFonts w:ascii="Arial" w:hAnsi="Arial" w:cs="Arial"/>
          <w:b/>
        </w:rPr>
      </w:pPr>
    </w:p>
    <w:p w14:paraId="4294AFB9" w14:textId="77777777" w:rsidR="00EA3A26" w:rsidRDefault="00EA3A26" w:rsidP="00ED65D9">
      <w:pPr>
        <w:tabs>
          <w:tab w:val="left" w:pos="432"/>
        </w:tabs>
        <w:rPr>
          <w:rFonts w:ascii="Arial" w:hAnsi="Arial" w:cs="Arial"/>
          <w:b/>
        </w:rPr>
      </w:pPr>
    </w:p>
    <w:p w14:paraId="5D26358E" w14:textId="6B8918F6" w:rsidR="00CB5362" w:rsidRDefault="00EA3A26" w:rsidP="00ED65D9">
      <w:pPr>
        <w:tabs>
          <w:tab w:val="left" w:pos="432"/>
        </w:tabs>
        <w:jc w:val="center"/>
        <w:rPr>
          <w:rFonts w:ascii="Arial" w:hAnsi="Arial" w:cs="Arial"/>
          <w:b/>
          <w:sz w:val="40"/>
          <w:szCs w:val="40"/>
        </w:rPr>
      </w:pPr>
      <w:r w:rsidRPr="00EA3A26">
        <w:rPr>
          <w:rFonts w:ascii="Arial" w:hAnsi="Arial" w:cs="Arial"/>
          <w:b/>
          <w:sz w:val="40"/>
          <w:szCs w:val="40"/>
        </w:rPr>
        <w:t xml:space="preserve">Application for </w:t>
      </w:r>
      <w:r w:rsidR="00CB5362">
        <w:rPr>
          <w:rFonts w:ascii="Arial" w:hAnsi="Arial" w:cs="Arial"/>
          <w:b/>
          <w:sz w:val="40"/>
          <w:szCs w:val="40"/>
        </w:rPr>
        <w:t>New York State Education Department (NYSED)</w:t>
      </w:r>
      <w:r w:rsidR="005B5CED" w:rsidRPr="005B5CED">
        <w:rPr>
          <w:rStyle w:val="FootnoteReference"/>
          <w:rFonts w:ascii="Arial" w:hAnsi="Arial" w:cs="Arial"/>
          <w:b/>
          <w:sz w:val="16"/>
          <w:szCs w:val="16"/>
        </w:rPr>
        <w:footnoteReference w:id="1"/>
      </w:r>
      <w:r w:rsidR="00CB5362" w:rsidRPr="005B5CED">
        <w:rPr>
          <w:rFonts w:ascii="Arial" w:hAnsi="Arial" w:cs="Arial"/>
          <w:b/>
          <w:sz w:val="16"/>
          <w:szCs w:val="16"/>
        </w:rPr>
        <w:t xml:space="preserve"> </w:t>
      </w:r>
    </w:p>
    <w:p w14:paraId="1DE17143" w14:textId="1E563FA5" w:rsidR="00D01D9C" w:rsidRDefault="00EA3A26" w:rsidP="00ED65D9">
      <w:pPr>
        <w:tabs>
          <w:tab w:val="left" w:pos="432"/>
        </w:tabs>
        <w:jc w:val="center"/>
        <w:rPr>
          <w:rFonts w:ascii="Arial" w:hAnsi="Arial" w:cs="Arial"/>
          <w:b/>
          <w:sz w:val="40"/>
          <w:szCs w:val="40"/>
        </w:rPr>
      </w:pPr>
      <w:r w:rsidRPr="00EA3A26">
        <w:rPr>
          <w:rFonts w:ascii="Arial" w:hAnsi="Arial" w:cs="Arial"/>
          <w:b/>
          <w:sz w:val="40"/>
          <w:szCs w:val="40"/>
        </w:rPr>
        <w:t xml:space="preserve">Approval of </w:t>
      </w:r>
      <w:r w:rsidR="0089284C">
        <w:rPr>
          <w:rFonts w:ascii="Arial" w:hAnsi="Arial" w:cs="Arial"/>
          <w:b/>
          <w:sz w:val="40"/>
          <w:szCs w:val="40"/>
        </w:rPr>
        <w:t xml:space="preserve">School-Age </w:t>
      </w:r>
      <w:r w:rsidRPr="00EA3A26">
        <w:rPr>
          <w:rFonts w:ascii="Arial" w:hAnsi="Arial" w:cs="Arial"/>
          <w:b/>
          <w:sz w:val="40"/>
          <w:szCs w:val="40"/>
        </w:rPr>
        <w:t xml:space="preserve">July/August </w:t>
      </w:r>
      <w:r w:rsidR="00CB5362">
        <w:rPr>
          <w:rFonts w:ascii="Arial" w:hAnsi="Arial" w:cs="Arial"/>
          <w:b/>
          <w:sz w:val="40"/>
          <w:szCs w:val="40"/>
        </w:rPr>
        <w:t>Programs</w:t>
      </w:r>
      <w:r w:rsidR="0089284C">
        <w:rPr>
          <w:rFonts w:ascii="Arial" w:hAnsi="Arial" w:cs="Arial"/>
          <w:b/>
          <w:sz w:val="40"/>
          <w:szCs w:val="40"/>
        </w:rPr>
        <w:t xml:space="preserve"> Operated by a School District or BOCES </w:t>
      </w:r>
    </w:p>
    <w:p w14:paraId="6CC2E7A9" w14:textId="77777777" w:rsidR="00CB5362" w:rsidRDefault="00CB5362" w:rsidP="00ED65D9">
      <w:pPr>
        <w:tabs>
          <w:tab w:val="left" w:pos="432"/>
        </w:tabs>
        <w:jc w:val="center"/>
        <w:rPr>
          <w:rFonts w:ascii="Arial" w:hAnsi="Arial" w:cs="Arial"/>
          <w:b/>
          <w:sz w:val="40"/>
          <w:szCs w:val="40"/>
        </w:rPr>
      </w:pPr>
    </w:p>
    <w:p w14:paraId="5176D98B" w14:textId="36070D2F" w:rsidR="00F27313" w:rsidRDefault="000D5CF6" w:rsidP="00ED65D9">
      <w:pPr>
        <w:tabs>
          <w:tab w:val="left" w:pos="432"/>
        </w:tabs>
        <w:jc w:val="center"/>
        <w:rPr>
          <w:rFonts w:ascii="Arial" w:hAnsi="Arial" w:cs="Arial"/>
          <w:b/>
          <w:sz w:val="28"/>
          <w:szCs w:val="28"/>
        </w:rPr>
      </w:pPr>
      <w:r w:rsidRPr="000D5CF6">
        <w:rPr>
          <w:rFonts w:ascii="Arial" w:hAnsi="Arial" w:cs="Arial"/>
          <w:b/>
          <w:sz w:val="28"/>
          <w:szCs w:val="28"/>
        </w:rPr>
        <w:t>9000</w:t>
      </w:r>
      <w:r w:rsidR="004D5C4A">
        <w:rPr>
          <w:rFonts w:ascii="Arial" w:hAnsi="Arial" w:cs="Arial"/>
          <w:b/>
          <w:sz w:val="28"/>
          <w:szCs w:val="28"/>
        </w:rPr>
        <w:t>-9009</w:t>
      </w:r>
      <w:r w:rsidR="00D11ABB">
        <w:rPr>
          <w:rFonts w:ascii="Arial" w:hAnsi="Arial" w:cs="Arial"/>
          <w:b/>
          <w:sz w:val="28"/>
          <w:szCs w:val="28"/>
        </w:rPr>
        <w:t>:</w:t>
      </w:r>
      <w:r w:rsidR="00F27313">
        <w:rPr>
          <w:rFonts w:ascii="Arial" w:hAnsi="Arial" w:cs="Arial"/>
          <w:b/>
          <w:sz w:val="28"/>
          <w:szCs w:val="28"/>
        </w:rPr>
        <w:t xml:space="preserve"> </w:t>
      </w:r>
      <w:r w:rsidR="00F27313" w:rsidRPr="00A250FB">
        <w:rPr>
          <w:rFonts w:ascii="Arial" w:hAnsi="Arial" w:cs="Arial"/>
          <w:b/>
          <w:sz w:val="28"/>
          <w:szCs w:val="28"/>
        </w:rPr>
        <w:t xml:space="preserve">Special Class </w:t>
      </w:r>
      <w:r w:rsidR="00F27313">
        <w:rPr>
          <w:rFonts w:ascii="Arial" w:hAnsi="Arial" w:cs="Arial"/>
          <w:b/>
          <w:sz w:val="28"/>
          <w:szCs w:val="28"/>
        </w:rPr>
        <w:t xml:space="preserve">Full-Day </w:t>
      </w:r>
      <w:r w:rsidR="00F27313" w:rsidRPr="00A250FB">
        <w:rPr>
          <w:rFonts w:ascii="Arial" w:hAnsi="Arial" w:cs="Arial"/>
          <w:b/>
          <w:sz w:val="28"/>
          <w:szCs w:val="28"/>
        </w:rPr>
        <w:t>Programs</w:t>
      </w:r>
    </w:p>
    <w:p w14:paraId="0C3E33D0" w14:textId="57A80D4D" w:rsidR="00EA3A26" w:rsidRDefault="000D5CF6" w:rsidP="00ED65D9">
      <w:pPr>
        <w:tabs>
          <w:tab w:val="left" w:pos="432"/>
        </w:tabs>
        <w:jc w:val="center"/>
        <w:rPr>
          <w:rFonts w:ascii="Arial" w:hAnsi="Arial" w:cs="Arial"/>
          <w:b/>
          <w:sz w:val="28"/>
          <w:szCs w:val="28"/>
        </w:rPr>
      </w:pPr>
      <w:bookmarkStart w:id="1" w:name="_Hlk42767669"/>
      <w:r w:rsidRPr="000D5CF6">
        <w:rPr>
          <w:rFonts w:ascii="Arial" w:hAnsi="Arial" w:cs="Arial"/>
          <w:b/>
          <w:sz w:val="28"/>
          <w:szCs w:val="28"/>
        </w:rPr>
        <w:t>9010</w:t>
      </w:r>
      <w:r w:rsidR="004D5C4A">
        <w:rPr>
          <w:rFonts w:ascii="Arial" w:hAnsi="Arial" w:cs="Arial"/>
          <w:b/>
          <w:sz w:val="28"/>
          <w:szCs w:val="28"/>
        </w:rPr>
        <w:t>-</w:t>
      </w:r>
      <w:r w:rsidR="00F27313">
        <w:rPr>
          <w:rFonts w:ascii="Arial" w:hAnsi="Arial" w:cs="Arial"/>
          <w:b/>
          <w:sz w:val="28"/>
          <w:szCs w:val="28"/>
        </w:rPr>
        <w:t>901</w:t>
      </w:r>
      <w:bookmarkEnd w:id="1"/>
      <w:r w:rsidR="00B0003F">
        <w:rPr>
          <w:rFonts w:ascii="Arial" w:hAnsi="Arial" w:cs="Arial"/>
          <w:b/>
          <w:sz w:val="28"/>
          <w:szCs w:val="28"/>
        </w:rPr>
        <w:t>4</w:t>
      </w:r>
      <w:r w:rsidR="00D11ABB">
        <w:rPr>
          <w:rFonts w:ascii="Arial" w:hAnsi="Arial" w:cs="Arial"/>
          <w:b/>
          <w:sz w:val="28"/>
          <w:szCs w:val="28"/>
        </w:rPr>
        <w:t>:</w:t>
      </w:r>
      <w:r>
        <w:rPr>
          <w:rFonts w:ascii="Arial" w:hAnsi="Arial" w:cs="Arial"/>
          <w:sz w:val="28"/>
          <w:szCs w:val="28"/>
        </w:rPr>
        <w:t xml:space="preserve"> </w:t>
      </w:r>
      <w:r w:rsidR="00EA3A26" w:rsidRPr="00A250FB">
        <w:rPr>
          <w:rFonts w:ascii="Arial" w:hAnsi="Arial" w:cs="Arial"/>
          <w:b/>
          <w:sz w:val="28"/>
          <w:szCs w:val="28"/>
        </w:rPr>
        <w:t>Special Class Programs</w:t>
      </w:r>
      <w:r w:rsidR="00F27313">
        <w:rPr>
          <w:rFonts w:ascii="Arial" w:hAnsi="Arial" w:cs="Arial"/>
          <w:b/>
          <w:sz w:val="28"/>
          <w:szCs w:val="28"/>
        </w:rPr>
        <w:t xml:space="preserve"> Half-Day Programs</w:t>
      </w:r>
    </w:p>
    <w:p w14:paraId="6AC823AC" w14:textId="38FF24B2" w:rsidR="00D01D9C" w:rsidRPr="00A250FB" w:rsidRDefault="000D5CF6" w:rsidP="000D5CF6">
      <w:pPr>
        <w:tabs>
          <w:tab w:val="left" w:pos="432"/>
        </w:tabs>
        <w:jc w:val="center"/>
        <w:rPr>
          <w:rFonts w:ascii="Arial" w:hAnsi="Arial" w:cs="Arial"/>
          <w:b/>
          <w:sz w:val="28"/>
          <w:szCs w:val="28"/>
        </w:rPr>
      </w:pPr>
      <w:r w:rsidRPr="000D5CF6">
        <w:rPr>
          <w:rFonts w:ascii="Arial" w:hAnsi="Arial" w:cs="Arial"/>
          <w:b/>
          <w:sz w:val="28"/>
          <w:szCs w:val="28"/>
        </w:rPr>
        <w:t>9050</w:t>
      </w:r>
      <w:r w:rsidR="00AD0789" w:rsidRPr="00AD0789">
        <w:rPr>
          <w:rFonts w:ascii="Arial" w:hAnsi="Arial" w:cs="Arial"/>
          <w:b/>
          <w:sz w:val="28"/>
          <w:szCs w:val="28"/>
        </w:rPr>
        <w:t>, 9055</w:t>
      </w:r>
      <w:r w:rsidR="00D11ABB">
        <w:rPr>
          <w:rFonts w:ascii="Arial" w:hAnsi="Arial" w:cs="Arial"/>
          <w:b/>
          <w:sz w:val="28"/>
          <w:szCs w:val="28"/>
        </w:rPr>
        <w:t>:</w:t>
      </w:r>
      <w:r w:rsidR="00AD0789" w:rsidRPr="00AD0789">
        <w:rPr>
          <w:rFonts w:ascii="Arial" w:hAnsi="Arial" w:cs="Arial"/>
          <w:b/>
          <w:sz w:val="28"/>
          <w:szCs w:val="28"/>
        </w:rPr>
        <w:t xml:space="preserve"> </w:t>
      </w:r>
      <w:r w:rsidR="00D01D9C" w:rsidRPr="00A250FB">
        <w:rPr>
          <w:rFonts w:ascii="Arial" w:hAnsi="Arial" w:cs="Arial"/>
          <w:b/>
          <w:sz w:val="28"/>
          <w:szCs w:val="28"/>
        </w:rPr>
        <w:t xml:space="preserve">Integrated </w:t>
      </w:r>
      <w:r>
        <w:rPr>
          <w:rFonts w:ascii="Arial" w:hAnsi="Arial" w:cs="Arial"/>
          <w:b/>
          <w:sz w:val="28"/>
          <w:szCs w:val="28"/>
        </w:rPr>
        <w:t>Co</w:t>
      </w:r>
      <w:r w:rsidR="000C72C8">
        <w:rPr>
          <w:rFonts w:ascii="Arial" w:hAnsi="Arial" w:cs="Arial"/>
          <w:b/>
          <w:sz w:val="28"/>
          <w:szCs w:val="28"/>
        </w:rPr>
        <w:t>-</w:t>
      </w:r>
      <w:r>
        <w:rPr>
          <w:rFonts w:ascii="Arial" w:hAnsi="Arial" w:cs="Arial"/>
          <w:b/>
          <w:sz w:val="28"/>
          <w:szCs w:val="28"/>
        </w:rPr>
        <w:t>Teach</w:t>
      </w:r>
      <w:r w:rsidR="000C72C8">
        <w:rPr>
          <w:rFonts w:ascii="Arial" w:hAnsi="Arial" w:cs="Arial"/>
          <w:b/>
          <w:sz w:val="28"/>
          <w:szCs w:val="28"/>
        </w:rPr>
        <w:t>ing</w:t>
      </w:r>
      <w:r w:rsidR="00D01D9C" w:rsidRPr="00A250FB">
        <w:rPr>
          <w:rFonts w:ascii="Arial" w:hAnsi="Arial" w:cs="Arial"/>
          <w:b/>
          <w:sz w:val="28"/>
          <w:szCs w:val="28"/>
        </w:rPr>
        <w:t xml:space="preserve"> </w:t>
      </w:r>
      <w:r w:rsidR="009378B2">
        <w:rPr>
          <w:rFonts w:ascii="Arial" w:hAnsi="Arial" w:cs="Arial"/>
          <w:b/>
          <w:sz w:val="28"/>
          <w:szCs w:val="28"/>
        </w:rPr>
        <w:t>Services</w:t>
      </w:r>
    </w:p>
    <w:p w14:paraId="74CA2976" w14:textId="3E4D05F5" w:rsidR="000D5CF6" w:rsidRPr="000D5CF6" w:rsidRDefault="000D5CF6" w:rsidP="000D5CF6">
      <w:pPr>
        <w:tabs>
          <w:tab w:val="left" w:pos="432"/>
        </w:tabs>
        <w:ind w:left="-630" w:right="-612" w:firstLine="90"/>
        <w:jc w:val="center"/>
        <w:rPr>
          <w:rFonts w:ascii="Arial" w:hAnsi="Arial" w:cs="Arial"/>
          <w:b/>
          <w:sz w:val="28"/>
          <w:szCs w:val="28"/>
        </w:rPr>
      </w:pPr>
      <w:r w:rsidRPr="000D5CF6">
        <w:rPr>
          <w:rFonts w:ascii="Arial" w:hAnsi="Arial" w:cs="Arial"/>
          <w:b/>
          <w:sz w:val="28"/>
          <w:szCs w:val="28"/>
        </w:rPr>
        <w:t>9015-A</w:t>
      </w:r>
      <w:r w:rsidR="00D11ABB">
        <w:rPr>
          <w:rFonts w:ascii="Arial" w:hAnsi="Arial" w:cs="Arial"/>
          <w:b/>
          <w:sz w:val="28"/>
          <w:szCs w:val="28"/>
        </w:rPr>
        <w:t>:</w:t>
      </w:r>
      <w:r w:rsidRPr="000D5CF6">
        <w:rPr>
          <w:rFonts w:ascii="Arial" w:hAnsi="Arial" w:cs="Arial"/>
          <w:b/>
          <w:sz w:val="28"/>
          <w:szCs w:val="28"/>
        </w:rPr>
        <w:t xml:space="preserve"> Related Services Only</w:t>
      </w:r>
    </w:p>
    <w:p w14:paraId="0AA58C6E" w14:textId="2BEA6C42" w:rsidR="000D5CF6" w:rsidRPr="000D5CF6" w:rsidRDefault="000D5CF6" w:rsidP="000D5CF6">
      <w:pPr>
        <w:tabs>
          <w:tab w:val="left" w:pos="432"/>
        </w:tabs>
        <w:ind w:left="-630" w:right="-612" w:firstLine="90"/>
        <w:jc w:val="center"/>
        <w:rPr>
          <w:rFonts w:ascii="Arial" w:hAnsi="Arial" w:cs="Arial"/>
          <w:b/>
          <w:sz w:val="28"/>
          <w:szCs w:val="28"/>
        </w:rPr>
      </w:pPr>
      <w:r w:rsidRPr="000D5CF6">
        <w:rPr>
          <w:rFonts w:ascii="Arial" w:hAnsi="Arial" w:cs="Arial"/>
          <w:b/>
          <w:sz w:val="28"/>
          <w:szCs w:val="28"/>
        </w:rPr>
        <w:t>9015-B</w:t>
      </w:r>
      <w:r w:rsidR="00D11ABB">
        <w:rPr>
          <w:rFonts w:ascii="Arial" w:hAnsi="Arial" w:cs="Arial"/>
          <w:b/>
          <w:sz w:val="28"/>
          <w:szCs w:val="28"/>
        </w:rPr>
        <w:t>:</w:t>
      </w:r>
      <w:r w:rsidRPr="000D5CF6">
        <w:rPr>
          <w:rFonts w:ascii="Arial" w:hAnsi="Arial" w:cs="Arial"/>
          <w:b/>
          <w:sz w:val="28"/>
          <w:szCs w:val="28"/>
        </w:rPr>
        <w:t xml:space="preserve"> Specialized Instruction Only</w:t>
      </w:r>
    </w:p>
    <w:p w14:paraId="0C09157B" w14:textId="737B5644" w:rsidR="000D5CF6" w:rsidRPr="000D5CF6" w:rsidRDefault="000D5CF6" w:rsidP="000D5CF6">
      <w:pPr>
        <w:tabs>
          <w:tab w:val="left" w:pos="432"/>
        </w:tabs>
        <w:ind w:left="-630" w:right="-612" w:firstLine="90"/>
        <w:jc w:val="center"/>
        <w:rPr>
          <w:rFonts w:ascii="Arial" w:hAnsi="Arial" w:cs="Arial"/>
          <w:b/>
          <w:sz w:val="28"/>
          <w:szCs w:val="28"/>
        </w:rPr>
      </w:pPr>
      <w:r w:rsidRPr="000D5CF6">
        <w:rPr>
          <w:rFonts w:ascii="Arial" w:hAnsi="Arial" w:cs="Arial"/>
          <w:b/>
          <w:sz w:val="28"/>
          <w:szCs w:val="28"/>
        </w:rPr>
        <w:t>9015-C</w:t>
      </w:r>
      <w:r w:rsidR="00D11ABB">
        <w:rPr>
          <w:rFonts w:ascii="Arial" w:hAnsi="Arial" w:cs="Arial"/>
          <w:b/>
          <w:sz w:val="28"/>
          <w:szCs w:val="28"/>
        </w:rPr>
        <w:t>:</w:t>
      </w:r>
      <w:r w:rsidRPr="000D5CF6">
        <w:rPr>
          <w:rFonts w:ascii="Arial" w:hAnsi="Arial" w:cs="Arial"/>
          <w:b/>
          <w:sz w:val="28"/>
          <w:szCs w:val="28"/>
        </w:rPr>
        <w:t xml:space="preserve"> Specialized Instruction with Related Services</w:t>
      </w:r>
    </w:p>
    <w:p w14:paraId="5389C807" w14:textId="6CEBD172" w:rsidR="000D5CF6" w:rsidRPr="000D5CF6" w:rsidRDefault="000D5CF6" w:rsidP="000D5CF6">
      <w:pPr>
        <w:tabs>
          <w:tab w:val="left" w:pos="432"/>
        </w:tabs>
        <w:ind w:left="-630" w:right="-612" w:firstLine="90"/>
        <w:jc w:val="center"/>
        <w:rPr>
          <w:rFonts w:ascii="Arial" w:hAnsi="Arial" w:cs="Arial"/>
          <w:b/>
          <w:sz w:val="28"/>
          <w:szCs w:val="28"/>
        </w:rPr>
      </w:pPr>
      <w:r w:rsidRPr="000D5CF6">
        <w:rPr>
          <w:rFonts w:ascii="Arial" w:hAnsi="Arial" w:cs="Arial"/>
          <w:b/>
          <w:sz w:val="28"/>
          <w:szCs w:val="28"/>
        </w:rPr>
        <w:t>9015-D</w:t>
      </w:r>
      <w:r w:rsidR="00D11ABB">
        <w:rPr>
          <w:rFonts w:ascii="Arial" w:hAnsi="Arial" w:cs="Arial"/>
          <w:b/>
          <w:sz w:val="28"/>
          <w:szCs w:val="28"/>
        </w:rPr>
        <w:t>:</w:t>
      </w:r>
      <w:r w:rsidRPr="000D5CF6">
        <w:rPr>
          <w:rFonts w:ascii="Arial" w:hAnsi="Arial" w:cs="Arial"/>
          <w:b/>
          <w:sz w:val="28"/>
          <w:szCs w:val="28"/>
        </w:rPr>
        <w:t xml:space="preserve"> Home/Hospital Instruction</w:t>
      </w:r>
    </w:p>
    <w:p w14:paraId="7E85F9B9" w14:textId="77777777" w:rsidR="000D5CF6" w:rsidRPr="00A250FB" w:rsidRDefault="000D5CF6" w:rsidP="00ED65D9">
      <w:pPr>
        <w:tabs>
          <w:tab w:val="left" w:pos="432"/>
        </w:tabs>
        <w:jc w:val="center"/>
        <w:rPr>
          <w:rFonts w:ascii="Arial" w:hAnsi="Arial" w:cs="Arial"/>
          <w:sz w:val="28"/>
          <w:szCs w:val="28"/>
        </w:rPr>
      </w:pPr>
    </w:p>
    <w:p w14:paraId="6EFAA1ED" w14:textId="77777777" w:rsidR="00EA3A26" w:rsidRDefault="00EA3A26" w:rsidP="00ED65D9">
      <w:pPr>
        <w:tabs>
          <w:tab w:val="left" w:pos="432"/>
        </w:tabs>
        <w:jc w:val="center"/>
        <w:rPr>
          <w:rFonts w:ascii="Arial" w:hAnsi="Arial" w:cs="Arial"/>
          <w:b/>
          <w:sz w:val="40"/>
          <w:szCs w:val="40"/>
        </w:rPr>
      </w:pPr>
    </w:p>
    <w:p w14:paraId="2022E20F" w14:textId="77777777" w:rsidR="00EA3A26" w:rsidRDefault="00EA3A26" w:rsidP="00ED65D9">
      <w:pPr>
        <w:tabs>
          <w:tab w:val="left" w:pos="432"/>
        </w:tabs>
        <w:jc w:val="center"/>
        <w:rPr>
          <w:rFonts w:ascii="Arial" w:hAnsi="Arial" w:cs="Arial"/>
          <w:b/>
          <w:sz w:val="40"/>
          <w:szCs w:val="40"/>
        </w:rPr>
      </w:pPr>
    </w:p>
    <w:p w14:paraId="420CAEAA" w14:textId="77777777" w:rsidR="00F6594B" w:rsidRDefault="00F6594B" w:rsidP="00ED65D9">
      <w:pPr>
        <w:tabs>
          <w:tab w:val="left" w:pos="432"/>
        </w:tabs>
        <w:jc w:val="center"/>
        <w:rPr>
          <w:rFonts w:ascii="Arial" w:hAnsi="Arial" w:cs="Arial"/>
          <w:b/>
          <w:sz w:val="36"/>
          <w:szCs w:val="40"/>
        </w:rPr>
      </w:pPr>
    </w:p>
    <w:p w14:paraId="7B95997A" w14:textId="7BC8170E" w:rsidR="00F6594B" w:rsidRDefault="00F27313" w:rsidP="00ED65D9">
      <w:pPr>
        <w:tabs>
          <w:tab w:val="left" w:pos="432"/>
        </w:tabs>
        <w:jc w:val="center"/>
        <w:rPr>
          <w:rFonts w:ascii="Arial" w:hAnsi="Arial" w:cs="Arial"/>
          <w:b/>
          <w:sz w:val="36"/>
          <w:szCs w:val="40"/>
        </w:rPr>
      </w:pPr>
      <w:r>
        <w:rPr>
          <w:rFonts w:ascii="Arial" w:hAnsi="Arial" w:cs="Arial"/>
          <w:b/>
          <w:noProof/>
        </w:rPr>
        <w:drawing>
          <wp:inline distT="0" distB="0" distL="0" distR="0" wp14:anchorId="46296407" wp14:editId="0874DC2F">
            <wp:extent cx="1104900" cy="1135380"/>
            <wp:effectExtent l="0" t="0" r="0" b="0"/>
            <wp:docPr id="3" name="Picture 3" descr="A close up of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135380"/>
                    </a:xfrm>
                    <a:prstGeom prst="rect">
                      <a:avLst/>
                    </a:prstGeom>
                    <a:noFill/>
                    <a:ln>
                      <a:noFill/>
                    </a:ln>
                  </pic:spPr>
                </pic:pic>
              </a:graphicData>
            </a:graphic>
          </wp:inline>
        </w:drawing>
      </w:r>
    </w:p>
    <w:p w14:paraId="352DE8D6" w14:textId="77777777" w:rsidR="00F6594B" w:rsidRDefault="00F6594B" w:rsidP="00ED65D9">
      <w:pPr>
        <w:tabs>
          <w:tab w:val="left" w:pos="432"/>
        </w:tabs>
        <w:jc w:val="center"/>
        <w:rPr>
          <w:rFonts w:ascii="Arial" w:hAnsi="Arial" w:cs="Arial"/>
          <w:b/>
          <w:sz w:val="36"/>
          <w:szCs w:val="40"/>
        </w:rPr>
      </w:pPr>
    </w:p>
    <w:p w14:paraId="6125619D" w14:textId="6DEE75EB" w:rsidR="00EA3A26" w:rsidRDefault="00EA3A26" w:rsidP="0089284C">
      <w:pPr>
        <w:tabs>
          <w:tab w:val="left" w:pos="432"/>
        </w:tabs>
        <w:rPr>
          <w:rFonts w:ascii="Arial" w:hAnsi="Arial" w:cs="Arial"/>
          <w:b/>
        </w:rPr>
      </w:pPr>
    </w:p>
    <w:p w14:paraId="702E9B20" w14:textId="5539B6F4" w:rsidR="00873840" w:rsidRDefault="00873840" w:rsidP="0089284C">
      <w:pPr>
        <w:tabs>
          <w:tab w:val="left" w:pos="432"/>
        </w:tabs>
        <w:rPr>
          <w:rFonts w:ascii="Arial" w:hAnsi="Arial" w:cs="Arial"/>
          <w:b/>
        </w:rPr>
      </w:pPr>
    </w:p>
    <w:p w14:paraId="222C96CB" w14:textId="23A1AFA8" w:rsidR="008A340C" w:rsidRDefault="008A340C" w:rsidP="0089284C">
      <w:pPr>
        <w:tabs>
          <w:tab w:val="left" w:pos="432"/>
        </w:tabs>
        <w:rPr>
          <w:rFonts w:ascii="Arial" w:hAnsi="Arial" w:cs="Arial"/>
          <w:b/>
        </w:rPr>
      </w:pPr>
    </w:p>
    <w:p w14:paraId="0CDC8591" w14:textId="77777777" w:rsidR="008A340C" w:rsidRDefault="008A340C" w:rsidP="0089284C">
      <w:pPr>
        <w:tabs>
          <w:tab w:val="left" w:pos="432"/>
        </w:tabs>
        <w:rPr>
          <w:rFonts w:ascii="Arial" w:hAnsi="Arial" w:cs="Arial"/>
          <w:b/>
        </w:rPr>
      </w:pPr>
    </w:p>
    <w:p w14:paraId="537B12F7" w14:textId="5137AAFC" w:rsidR="00F86607" w:rsidRPr="007C6835" w:rsidRDefault="00F86607" w:rsidP="00032FAD">
      <w:pPr>
        <w:tabs>
          <w:tab w:val="left" w:pos="432"/>
        </w:tabs>
        <w:rPr>
          <w:rFonts w:ascii="Arial" w:hAnsi="Arial" w:cs="Arial"/>
          <w:b/>
          <w:u w:val="single"/>
        </w:rPr>
      </w:pPr>
      <w:r w:rsidRPr="007C6835">
        <w:rPr>
          <w:rFonts w:ascii="Arial" w:hAnsi="Arial" w:cs="Arial"/>
          <w:b/>
          <w:u w:val="single"/>
        </w:rPr>
        <w:t xml:space="preserve">APPLICATION </w:t>
      </w:r>
      <w:r>
        <w:rPr>
          <w:rFonts w:ascii="Arial" w:hAnsi="Arial" w:cs="Arial"/>
          <w:b/>
          <w:u w:val="single"/>
        </w:rPr>
        <w:t>FOR</w:t>
      </w:r>
      <w:r w:rsidRPr="007C6835">
        <w:rPr>
          <w:rFonts w:ascii="Arial" w:hAnsi="Arial" w:cs="Arial"/>
          <w:b/>
          <w:u w:val="single"/>
        </w:rPr>
        <w:t xml:space="preserve"> APPROVAL </w:t>
      </w:r>
      <w:r>
        <w:rPr>
          <w:rFonts w:ascii="Arial" w:hAnsi="Arial" w:cs="Arial"/>
          <w:b/>
          <w:u w:val="single"/>
        </w:rPr>
        <w:t>OF</w:t>
      </w:r>
      <w:r w:rsidR="000D5CF6">
        <w:rPr>
          <w:rFonts w:ascii="Arial" w:hAnsi="Arial" w:cs="Arial"/>
          <w:b/>
          <w:u w:val="single"/>
        </w:rPr>
        <w:t xml:space="preserve"> </w:t>
      </w:r>
      <w:r w:rsidRPr="007C6835">
        <w:rPr>
          <w:rFonts w:ascii="Arial" w:hAnsi="Arial" w:cs="Arial"/>
          <w:b/>
          <w:u w:val="single"/>
        </w:rPr>
        <w:t>JULY/AUGUST SPECIAL CLASS PROGRAMS</w:t>
      </w:r>
    </w:p>
    <w:p w14:paraId="39BB23BB" w14:textId="25A6474D" w:rsidR="00B0003F" w:rsidRPr="00EA03EA" w:rsidRDefault="00EA03EA" w:rsidP="00B0003F">
      <w:pPr>
        <w:tabs>
          <w:tab w:val="left" w:pos="720"/>
        </w:tabs>
        <w:jc w:val="both"/>
        <w:rPr>
          <w:rFonts w:ascii="Arial" w:hAnsi="Arial" w:cs="Arial"/>
          <w:bCs/>
        </w:rPr>
      </w:pPr>
      <w:r w:rsidRPr="00EA03EA">
        <w:rPr>
          <w:rFonts w:ascii="Arial" w:hAnsi="Arial" w:cs="Arial"/>
          <w:bCs/>
        </w:rPr>
        <w:t>Is th</w:t>
      </w:r>
      <w:r w:rsidR="00D11ABB">
        <w:rPr>
          <w:rFonts w:ascii="Arial" w:hAnsi="Arial" w:cs="Arial"/>
          <w:bCs/>
        </w:rPr>
        <w:t>is program</w:t>
      </w:r>
      <w:r w:rsidRPr="00EA03EA">
        <w:rPr>
          <w:rFonts w:ascii="Arial" w:hAnsi="Arial" w:cs="Arial"/>
          <w:bCs/>
        </w:rPr>
        <w:t xml:space="preserve"> </w:t>
      </w:r>
      <w:r w:rsidR="00E602DD" w:rsidRPr="00EA03EA">
        <w:rPr>
          <w:rFonts w:ascii="Arial" w:hAnsi="Arial" w:cs="Arial"/>
          <w:bCs/>
        </w:rPr>
        <w:t>current</w:t>
      </w:r>
      <w:r w:rsidR="00D11ABB">
        <w:rPr>
          <w:rFonts w:ascii="Arial" w:hAnsi="Arial" w:cs="Arial"/>
          <w:bCs/>
        </w:rPr>
        <w:t>ly</w:t>
      </w:r>
      <w:r w:rsidR="00E602DD" w:rsidRPr="00EA03EA">
        <w:rPr>
          <w:rFonts w:ascii="Arial" w:hAnsi="Arial" w:cs="Arial"/>
          <w:bCs/>
        </w:rPr>
        <w:t xml:space="preserve"> approv</w:t>
      </w:r>
      <w:r w:rsidR="00D11ABB">
        <w:rPr>
          <w:rFonts w:ascii="Arial" w:hAnsi="Arial" w:cs="Arial"/>
          <w:bCs/>
        </w:rPr>
        <w:t>ed</w:t>
      </w:r>
      <w:r w:rsidR="00E602DD" w:rsidRPr="00EA03EA">
        <w:rPr>
          <w:rFonts w:ascii="Arial" w:hAnsi="Arial" w:cs="Arial"/>
          <w:bCs/>
        </w:rPr>
        <w:t xml:space="preserve"> to operate a Special Education Summer E</w:t>
      </w:r>
      <w:r w:rsidR="00D11ABB">
        <w:rPr>
          <w:rFonts w:ascii="Arial" w:hAnsi="Arial" w:cs="Arial"/>
          <w:bCs/>
        </w:rPr>
        <w:t>xtended School Year (E</w:t>
      </w:r>
      <w:r w:rsidR="00E602DD" w:rsidRPr="00EA03EA">
        <w:rPr>
          <w:rFonts w:ascii="Arial" w:hAnsi="Arial" w:cs="Arial"/>
          <w:bCs/>
        </w:rPr>
        <w:t>SY</w:t>
      </w:r>
      <w:r w:rsidR="00D11ABB">
        <w:rPr>
          <w:rFonts w:ascii="Arial" w:hAnsi="Arial" w:cs="Arial"/>
          <w:bCs/>
        </w:rPr>
        <w:t>)</w:t>
      </w:r>
      <w:r w:rsidR="00E602DD" w:rsidRPr="00EA03EA">
        <w:rPr>
          <w:rFonts w:ascii="Arial" w:hAnsi="Arial" w:cs="Arial"/>
          <w:bCs/>
        </w:rPr>
        <w:t xml:space="preserve"> Program</w:t>
      </w:r>
      <w:r w:rsidRPr="00EA03EA">
        <w:rPr>
          <w:rFonts w:ascii="Arial" w:hAnsi="Arial" w:cs="Arial"/>
          <w:bCs/>
        </w:rPr>
        <w:t xml:space="preserve">?  </w:t>
      </w:r>
      <w:r w:rsidR="00B0003F" w:rsidRPr="00EA03EA">
        <w:rPr>
          <w:rFonts w:ascii="Arial" w:hAnsi="Arial" w:cs="Arial"/>
          <w:bCs/>
        </w:rPr>
        <w:t xml:space="preserve">If </w:t>
      </w:r>
      <w:r w:rsidR="00B0003F">
        <w:rPr>
          <w:rFonts w:ascii="Arial" w:hAnsi="Arial" w:cs="Arial"/>
          <w:bCs/>
        </w:rPr>
        <w:t>no, check the Initial approval box corresponding to the program approval sought.</w:t>
      </w:r>
      <w:r w:rsidR="00B0003F" w:rsidRPr="00B0003F">
        <w:rPr>
          <w:rFonts w:ascii="Arial" w:hAnsi="Arial" w:cs="Arial"/>
          <w:bCs/>
        </w:rPr>
        <w:t xml:space="preserve"> </w:t>
      </w:r>
      <w:r w:rsidR="00B0003F">
        <w:rPr>
          <w:rFonts w:ascii="Arial" w:hAnsi="Arial" w:cs="Arial"/>
          <w:bCs/>
        </w:rPr>
        <w:t xml:space="preserve">If yes, a modification request is only required to change Special Class Program </w:t>
      </w:r>
      <w:r w:rsidR="00B0003F" w:rsidRPr="00597591">
        <w:rPr>
          <w:rFonts w:ascii="Arial" w:hAnsi="Arial" w:cs="Arial"/>
        </w:rPr>
        <w:t>class size ratio</w:t>
      </w:r>
      <w:r w:rsidR="00B0003F">
        <w:rPr>
          <w:rFonts w:ascii="Arial" w:hAnsi="Arial" w:cs="Arial"/>
        </w:rPr>
        <w:t>s.</w:t>
      </w:r>
      <w:r w:rsidR="00B0003F">
        <w:rPr>
          <w:rFonts w:ascii="Arial" w:hAnsi="Arial" w:cs="Arial"/>
          <w:bCs/>
        </w:rPr>
        <w:t xml:space="preserve"> </w:t>
      </w:r>
    </w:p>
    <w:p w14:paraId="658D6403" w14:textId="77777777" w:rsidR="00D11ABB" w:rsidRPr="00B0003F" w:rsidRDefault="00D11ABB" w:rsidP="00EA03EA">
      <w:pPr>
        <w:tabs>
          <w:tab w:val="left" w:pos="720"/>
        </w:tabs>
        <w:jc w:val="both"/>
        <w:rPr>
          <w:rFonts w:ascii="Arial" w:hAnsi="Arial" w:cs="Arial"/>
          <w:bCs/>
          <w:sz w:val="20"/>
          <w:szCs w:val="15"/>
        </w:rPr>
      </w:pPr>
    </w:p>
    <w:p w14:paraId="07574934" w14:textId="6521F774" w:rsidR="00D11ABB" w:rsidRDefault="00F27313" w:rsidP="00EA03EA">
      <w:pPr>
        <w:tabs>
          <w:tab w:val="left" w:pos="720"/>
        </w:tabs>
        <w:jc w:val="both"/>
        <w:rPr>
          <w:rFonts w:ascii="Arial" w:hAnsi="Arial" w:cs="Arial"/>
          <w:bCs/>
        </w:rPr>
      </w:pPr>
      <w:r>
        <w:rPr>
          <w:rFonts w:ascii="Arial" w:hAnsi="Arial" w:cs="Arial"/>
          <w:bCs/>
        </w:rPr>
        <w:t>List of Approved E</w:t>
      </w:r>
      <w:r w:rsidR="00D11ABB">
        <w:rPr>
          <w:rFonts w:ascii="Arial" w:hAnsi="Arial" w:cs="Arial"/>
          <w:bCs/>
        </w:rPr>
        <w:t>SY</w:t>
      </w:r>
      <w:r>
        <w:rPr>
          <w:rFonts w:ascii="Arial" w:hAnsi="Arial" w:cs="Arial"/>
          <w:bCs/>
        </w:rPr>
        <w:t xml:space="preserve"> programs:</w:t>
      </w:r>
    </w:p>
    <w:p w14:paraId="37FE275A" w14:textId="7007B2FF" w:rsidR="009D699D" w:rsidRPr="00A66C7A" w:rsidRDefault="00300C6E" w:rsidP="00A8060A">
      <w:pPr>
        <w:widowControl/>
        <w:suppressAutoHyphens/>
        <w:jc w:val="both"/>
        <w:rPr>
          <w:rFonts w:ascii="Arial" w:hAnsi="Arial" w:cs="Arial"/>
        </w:rPr>
      </w:pPr>
      <w:hyperlink r:id="rId11" w:history="1">
        <w:r w:rsidR="00A66C7A" w:rsidRPr="00A66C7A">
          <w:rPr>
            <w:rStyle w:val="Hyperlink"/>
            <w:rFonts w:ascii="Arial" w:hAnsi="Arial" w:cs="Arial"/>
          </w:rPr>
          <w:t>http://www.nysed.gov/special-education/extended-school-year</w:t>
        </w:r>
      </w:hyperlink>
    </w:p>
    <w:p w14:paraId="7311BD47" w14:textId="77777777" w:rsidR="00A66C7A" w:rsidRDefault="00A66C7A" w:rsidP="00A8060A">
      <w:pPr>
        <w:widowControl/>
        <w:suppressAutoHyphens/>
        <w:jc w:val="both"/>
      </w:pPr>
    </w:p>
    <w:p w14:paraId="74EB490B" w14:textId="001A7E7A" w:rsidR="00224BFF" w:rsidRDefault="00AD7BF5" w:rsidP="00ED65D9">
      <w:pPr>
        <w:tabs>
          <w:tab w:val="left" w:pos="432"/>
        </w:tabs>
        <w:jc w:val="both"/>
        <w:rPr>
          <w:rFonts w:ascii="Arial" w:hAnsi="Arial" w:cs="Arial"/>
          <w:b/>
          <w:szCs w:val="24"/>
        </w:rPr>
      </w:pPr>
      <w:r>
        <w:rPr>
          <w:rFonts w:ascii="Arial" w:hAnsi="Arial" w:cs="Arial"/>
          <w:b/>
          <w:szCs w:val="24"/>
        </w:rPr>
        <w:t xml:space="preserve">IF THERE IS </w:t>
      </w:r>
      <w:r w:rsidR="00E602DD">
        <w:rPr>
          <w:rFonts w:ascii="Arial" w:hAnsi="Arial" w:cs="Arial"/>
          <w:b/>
          <w:szCs w:val="24"/>
        </w:rPr>
        <w:t>N</w:t>
      </w:r>
      <w:r w:rsidR="00751C31">
        <w:rPr>
          <w:rFonts w:ascii="Arial" w:hAnsi="Arial" w:cs="Arial"/>
          <w:b/>
          <w:szCs w:val="24"/>
        </w:rPr>
        <w:t>O</w:t>
      </w:r>
      <w:r w:rsidR="00E602DD">
        <w:rPr>
          <w:rFonts w:ascii="Arial" w:hAnsi="Arial" w:cs="Arial"/>
          <w:b/>
          <w:szCs w:val="24"/>
        </w:rPr>
        <w:t xml:space="preserve"> CURRENT ESY APPROVAL</w:t>
      </w:r>
      <w:r>
        <w:rPr>
          <w:rFonts w:ascii="Arial" w:hAnsi="Arial" w:cs="Arial"/>
          <w:b/>
          <w:szCs w:val="24"/>
        </w:rPr>
        <w:t xml:space="preserve"> FOR ANY PROGRAM TYPE, CHECK THE PROGRAM APPROVAL THAT IS BEING REQUESTED</w:t>
      </w:r>
      <w:r w:rsidR="00E602DD">
        <w:rPr>
          <w:rFonts w:ascii="Arial" w:hAnsi="Arial" w:cs="Arial"/>
          <w:b/>
          <w:szCs w:val="24"/>
        </w:rPr>
        <w:t>:</w:t>
      </w:r>
    </w:p>
    <w:p w14:paraId="7F67D54E" w14:textId="02FCD4BC" w:rsidR="004146C5" w:rsidRDefault="00F86607" w:rsidP="0089284C">
      <w:pPr>
        <w:tabs>
          <w:tab w:val="left" w:pos="0"/>
        </w:tabs>
        <w:spacing w:before="120" w:after="120"/>
        <w:rPr>
          <w:rFonts w:ascii="Arial" w:hAnsi="Arial" w:cs="Arial"/>
        </w:rPr>
      </w:pPr>
      <w:r w:rsidRPr="00F86607">
        <w:rPr>
          <w:rFonts w:ascii="Arial" w:hAnsi="Arial" w:cs="Arial"/>
          <w:sz w:val="22"/>
          <w:szCs w:val="22"/>
        </w:rPr>
        <w:fldChar w:fldCharType="begin">
          <w:ffData>
            <w:name w:val=""/>
            <w:enabled/>
            <w:calcOnExit w:val="0"/>
            <w:checkBox>
              <w:sizeAuto/>
              <w:default w:val="0"/>
            </w:checkBox>
          </w:ffData>
        </w:fldChar>
      </w:r>
      <w:r w:rsidRPr="00F86607">
        <w:rPr>
          <w:rFonts w:ascii="Arial" w:hAnsi="Arial" w:cs="Arial"/>
          <w:sz w:val="22"/>
          <w:szCs w:val="22"/>
        </w:rPr>
        <w:instrText xml:space="preserve"> FORMCHECKBOX </w:instrText>
      </w:r>
      <w:r w:rsidR="00300C6E">
        <w:rPr>
          <w:rFonts w:ascii="Arial" w:hAnsi="Arial" w:cs="Arial"/>
          <w:sz w:val="22"/>
          <w:szCs w:val="22"/>
        </w:rPr>
      </w:r>
      <w:r w:rsidR="00300C6E">
        <w:rPr>
          <w:rFonts w:ascii="Arial" w:hAnsi="Arial" w:cs="Arial"/>
          <w:sz w:val="22"/>
          <w:szCs w:val="22"/>
        </w:rPr>
        <w:fldChar w:fldCharType="separate"/>
      </w:r>
      <w:r w:rsidRPr="00F86607">
        <w:rPr>
          <w:rFonts w:ascii="Arial" w:hAnsi="Arial" w:cs="Arial"/>
          <w:sz w:val="22"/>
          <w:szCs w:val="22"/>
        </w:rPr>
        <w:fldChar w:fldCharType="end"/>
      </w:r>
      <w:r w:rsidR="0089284C">
        <w:rPr>
          <w:rFonts w:ascii="Arial" w:hAnsi="Arial" w:cs="Arial"/>
          <w:szCs w:val="24"/>
        </w:rPr>
        <w:t xml:space="preserve">  </w:t>
      </w:r>
      <w:r w:rsidR="000D5CF6">
        <w:rPr>
          <w:rFonts w:ascii="Arial" w:hAnsi="Arial" w:cs="Arial"/>
          <w:szCs w:val="24"/>
        </w:rPr>
        <w:t>Initial approval for</w:t>
      </w:r>
      <w:r w:rsidR="000E54FB">
        <w:rPr>
          <w:rFonts w:ascii="Arial" w:hAnsi="Arial" w:cs="Arial"/>
          <w:szCs w:val="24"/>
        </w:rPr>
        <w:t xml:space="preserve"> </w:t>
      </w:r>
      <w:r w:rsidRPr="007C6835">
        <w:rPr>
          <w:rFonts w:ascii="Arial" w:hAnsi="Arial" w:cs="Arial"/>
        </w:rPr>
        <w:t xml:space="preserve">Full-day </w:t>
      </w:r>
      <w:r w:rsidRPr="007C6835">
        <w:rPr>
          <w:rFonts w:ascii="Arial" w:hAnsi="Arial" w:cs="Arial"/>
          <w:b/>
        </w:rPr>
        <w:t>(</w:t>
      </w:r>
      <w:r w:rsidR="00032FAD">
        <w:rPr>
          <w:rFonts w:ascii="Arial" w:hAnsi="Arial" w:cs="Arial"/>
          <w:b/>
        </w:rPr>
        <w:t xml:space="preserve">Program Codes </w:t>
      </w:r>
      <w:r w:rsidRPr="007C6835">
        <w:rPr>
          <w:rFonts w:ascii="Arial" w:hAnsi="Arial" w:cs="Arial"/>
          <w:b/>
        </w:rPr>
        <w:t>9000)</w:t>
      </w:r>
      <w:r w:rsidRPr="007C6835">
        <w:rPr>
          <w:rFonts w:ascii="Arial" w:hAnsi="Arial" w:cs="Arial"/>
        </w:rPr>
        <w:t xml:space="preserve"> </w:t>
      </w:r>
      <w:r w:rsidR="00E650C3">
        <w:rPr>
          <w:rFonts w:ascii="Arial" w:hAnsi="Arial" w:cs="Arial"/>
        </w:rPr>
        <w:t>Special Class Program</w:t>
      </w:r>
      <w:r w:rsidR="000D5CF6">
        <w:rPr>
          <w:rFonts w:ascii="Arial" w:hAnsi="Arial" w:cs="Arial"/>
        </w:rPr>
        <w:t xml:space="preserve"> </w:t>
      </w:r>
    </w:p>
    <w:p w14:paraId="53CB0713" w14:textId="37B68E02" w:rsidR="004146C5" w:rsidRDefault="00F86607" w:rsidP="0089284C">
      <w:pPr>
        <w:tabs>
          <w:tab w:val="left" w:pos="0"/>
        </w:tabs>
        <w:spacing w:before="120" w:after="120"/>
        <w:rPr>
          <w:rFonts w:ascii="Arial" w:hAnsi="Arial" w:cs="Arial"/>
        </w:rPr>
      </w:pPr>
      <w:r w:rsidRPr="00177F4E">
        <w:rPr>
          <w:rFonts w:cs="Arial"/>
          <w:sz w:val="22"/>
          <w:szCs w:val="22"/>
        </w:rPr>
        <w:fldChar w:fldCharType="begin">
          <w:ffData>
            <w:name w:val=""/>
            <w:enabled/>
            <w:calcOnExit w:val="0"/>
            <w:checkBox>
              <w:sizeAuto/>
              <w:default w:val="0"/>
            </w:checkBox>
          </w:ffData>
        </w:fldChar>
      </w:r>
      <w:r w:rsidRPr="00177F4E">
        <w:rPr>
          <w:rFonts w:cs="Arial"/>
          <w:sz w:val="22"/>
          <w:szCs w:val="22"/>
        </w:rPr>
        <w:instrText xml:space="preserve"> FORMCHECKBOX </w:instrText>
      </w:r>
      <w:r w:rsidR="00300C6E">
        <w:rPr>
          <w:rFonts w:cs="Arial"/>
          <w:sz w:val="22"/>
          <w:szCs w:val="22"/>
        </w:rPr>
      </w:r>
      <w:r w:rsidR="00300C6E">
        <w:rPr>
          <w:rFonts w:cs="Arial"/>
          <w:sz w:val="22"/>
          <w:szCs w:val="22"/>
        </w:rPr>
        <w:fldChar w:fldCharType="separate"/>
      </w:r>
      <w:r w:rsidRPr="00177F4E">
        <w:rPr>
          <w:rFonts w:cs="Arial"/>
          <w:sz w:val="22"/>
          <w:szCs w:val="22"/>
        </w:rPr>
        <w:fldChar w:fldCharType="end"/>
      </w:r>
      <w:r w:rsidR="0089284C">
        <w:rPr>
          <w:rFonts w:cs="Arial"/>
          <w:sz w:val="22"/>
          <w:szCs w:val="22"/>
        </w:rPr>
        <w:t xml:space="preserve">  </w:t>
      </w:r>
      <w:r w:rsidR="000D5CF6">
        <w:rPr>
          <w:rFonts w:ascii="Arial" w:hAnsi="Arial" w:cs="Arial"/>
          <w:szCs w:val="24"/>
        </w:rPr>
        <w:t>Initial approval fo</w:t>
      </w:r>
      <w:r w:rsidR="000E54FB">
        <w:rPr>
          <w:rFonts w:ascii="Arial" w:hAnsi="Arial" w:cs="Arial"/>
          <w:szCs w:val="24"/>
        </w:rPr>
        <w:t xml:space="preserve">r </w:t>
      </w:r>
      <w:r w:rsidRPr="00177F4E">
        <w:rPr>
          <w:rFonts w:ascii="Arial" w:hAnsi="Arial" w:cs="Arial"/>
        </w:rPr>
        <w:t xml:space="preserve">Half-day </w:t>
      </w:r>
      <w:r w:rsidRPr="00177F4E">
        <w:rPr>
          <w:rFonts w:ascii="Arial" w:hAnsi="Arial" w:cs="Arial"/>
          <w:b/>
        </w:rPr>
        <w:t>(</w:t>
      </w:r>
      <w:r w:rsidR="00032FAD">
        <w:rPr>
          <w:rFonts w:ascii="Arial" w:hAnsi="Arial" w:cs="Arial"/>
          <w:b/>
        </w:rPr>
        <w:t xml:space="preserve">Program Codes </w:t>
      </w:r>
      <w:r w:rsidRPr="00177F4E">
        <w:rPr>
          <w:rFonts w:ascii="Arial" w:hAnsi="Arial" w:cs="Arial"/>
          <w:b/>
        </w:rPr>
        <w:t>9010)</w:t>
      </w:r>
      <w:r w:rsidRPr="00177F4E">
        <w:rPr>
          <w:rFonts w:ascii="Arial" w:hAnsi="Arial" w:cs="Arial"/>
        </w:rPr>
        <w:t xml:space="preserve"> Special Class Program</w:t>
      </w:r>
      <w:r w:rsidR="000D5CF6">
        <w:rPr>
          <w:rFonts w:ascii="Arial" w:hAnsi="Arial" w:cs="Arial"/>
        </w:rPr>
        <w:t xml:space="preserve">   </w:t>
      </w:r>
    </w:p>
    <w:p w14:paraId="313082FC" w14:textId="7172C0C2" w:rsidR="000D5CF6" w:rsidRDefault="00E650C3" w:rsidP="0089284C">
      <w:pPr>
        <w:tabs>
          <w:tab w:val="left" w:pos="0"/>
        </w:tabs>
        <w:spacing w:before="120" w:after="120"/>
        <w:rPr>
          <w:rFonts w:ascii="Arial" w:hAnsi="Arial" w:cs="Arial"/>
        </w:rPr>
      </w:pPr>
      <w:r w:rsidRPr="00177F4E">
        <w:rPr>
          <w:rFonts w:ascii="Arial" w:hAnsi="Arial" w:cs="Arial"/>
        </w:rPr>
        <w:fldChar w:fldCharType="begin">
          <w:ffData>
            <w:name w:val=""/>
            <w:enabled/>
            <w:calcOnExit w:val="0"/>
            <w:checkBox>
              <w:sizeAuto/>
              <w:default w:val="0"/>
            </w:checkBox>
          </w:ffData>
        </w:fldChar>
      </w:r>
      <w:r w:rsidRPr="00177F4E">
        <w:rPr>
          <w:rFonts w:ascii="Arial" w:hAnsi="Arial" w:cs="Arial"/>
        </w:rPr>
        <w:instrText xml:space="preserve"> FORMCHECKBOX </w:instrText>
      </w:r>
      <w:r w:rsidR="00300C6E">
        <w:rPr>
          <w:rFonts w:ascii="Arial" w:hAnsi="Arial" w:cs="Arial"/>
        </w:rPr>
      </w:r>
      <w:r w:rsidR="00300C6E">
        <w:rPr>
          <w:rFonts w:ascii="Arial" w:hAnsi="Arial" w:cs="Arial"/>
        </w:rPr>
        <w:fldChar w:fldCharType="separate"/>
      </w:r>
      <w:r w:rsidRPr="00177F4E">
        <w:rPr>
          <w:rFonts w:ascii="Arial" w:hAnsi="Arial" w:cs="Arial"/>
        </w:rPr>
        <w:fldChar w:fldCharType="end"/>
      </w:r>
      <w:r w:rsidR="0089284C">
        <w:rPr>
          <w:rFonts w:ascii="Arial" w:hAnsi="Arial" w:cs="Arial"/>
        </w:rPr>
        <w:t xml:space="preserve">  </w:t>
      </w:r>
      <w:r w:rsidR="000D5CF6">
        <w:rPr>
          <w:rFonts w:ascii="Arial" w:hAnsi="Arial" w:cs="Arial"/>
          <w:szCs w:val="24"/>
        </w:rPr>
        <w:t>Initial approval for</w:t>
      </w:r>
      <w:r w:rsidRPr="00177F4E">
        <w:rPr>
          <w:rFonts w:ascii="Arial" w:hAnsi="Arial" w:cs="Arial"/>
        </w:rPr>
        <w:t xml:space="preserve"> </w:t>
      </w:r>
      <w:r w:rsidRPr="004921AD">
        <w:rPr>
          <w:rFonts w:ascii="Arial" w:hAnsi="Arial" w:cs="Arial"/>
          <w:b/>
        </w:rPr>
        <w:t>(</w:t>
      </w:r>
      <w:r w:rsidR="0087571D">
        <w:rPr>
          <w:rFonts w:ascii="Arial" w:hAnsi="Arial" w:cs="Arial"/>
          <w:b/>
        </w:rPr>
        <w:t>905</w:t>
      </w:r>
      <w:r w:rsidR="00177F4E" w:rsidRPr="004921AD">
        <w:rPr>
          <w:rFonts w:ascii="Arial" w:hAnsi="Arial" w:cs="Arial"/>
          <w:b/>
        </w:rPr>
        <w:t>0</w:t>
      </w:r>
      <w:r w:rsidRPr="004921AD">
        <w:rPr>
          <w:rFonts w:ascii="Arial" w:hAnsi="Arial" w:cs="Arial"/>
          <w:b/>
        </w:rPr>
        <w:t>)</w:t>
      </w:r>
      <w:r w:rsidRPr="00177F4E">
        <w:rPr>
          <w:rFonts w:ascii="Arial" w:hAnsi="Arial" w:cs="Arial"/>
        </w:rPr>
        <w:t xml:space="preserve"> </w:t>
      </w:r>
      <w:r w:rsidR="000D5CF6" w:rsidRPr="000D5CF6">
        <w:rPr>
          <w:rFonts w:ascii="Arial" w:hAnsi="Arial" w:cs="Arial"/>
          <w:szCs w:val="24"/>
        </w:rPr>
        <w:t>Integrated Co</w:t>
      </w:r>
      <w:r w:rsidR="00AD0789">
        <w:rPr>
          <w:rFonts w:ascii="Arial" w:hAnsi="Arial" w:cs="Arial"/>
          <w:szCs w:val="24"/>
        </w:rPr>
        <w:t>-</w:t>
      </w:r>
      <w:r w:rsidR="000D5CF6" w:rsidRPr="000D5CF6">
        <w:rPr>
          <w:rFonts w:ascii="Arial" w:hAnsi="Arial" w:cs="Arial"/>
          <w:szCs w:val="24"/>
        </w:rPr>
        <w:t>Teach</w:t>
      </w:r>
      <w:r w:rsidR="00617349">
        <w:rPr>
          <w:rFonts w:ascii="Arial" w:hAnsi="Arial" w:cs="Arial"/>
          <w:szCs w:val="24"/>
        </w:rPr>
        <w:t>ing</w:t>
      </w:r>
      <w:r w:rsidR="000D5CF6" w:rsidRPr="00177F4E">
        <w:rPr>
          <w:rFonts w:ascii="Arial" w:hAnsi="Arial" w:cs="Arial"/>
        </w:rPr>
        <w:t xml:space="preserve"> </w:t>
      </w:r>
      <w:r w:rsidRPr="00177F4E">
        <w:rPr>
          <w:rFonts w:ascii="Arial" w:hAnsi="Arial" w:cs="Arial"/>
        </w:rPr>
        <w:t>Program</w:t>
      </w:r>
      <w:r w:rsidR="000D5CF6">
        <w:rPr>
          <w:rFonts w:ascii="Arial" w:hAnsi="Arial" w:cs="Arial"/>
        </w:rPr>
        <w:t xml:space="preserve"> </w:t>
      </w:r>
    </w:p>
    <w:p w14:paraId="5303F22F" w14:textId="326E5D6B" w:rsidR="000D5CF6" w:rsidRPr="00CF7A3A" w:rsidRDefault="000D5CF6" w:rsidP="0089284C">
      <w:pPr>
        <w:spacing w:before="120" w:after="120"/>
        <w:rPr>
          <w:rFonts w:ascii="Arial" w:hAnsi="Arial" w:cs="Arial"/>
          <w:szCs w:val="24"/>
        </w:rPr>
      </w:pPr>
      <w:r w:rsidRPr="007B6B40">
        <w:rPr>
          <w:rFonts w:ascii="Arial" w:hAnsi="Arial" w:cs="Arial"/>
          <w:sz w:val="22"/>
        </w:rPr>
        <w:fldChar w:fldCharType="begin">
          <w:ffData>
            <w:name w:val="Check15"/>
            <w:enabled/>
            <w:calcOnExit w:val="0"/>
            <w:checkBox>
              <w:sizeAuto/>
              <w:default w:val="0"/>
            </w:checkBox>
          </w:ffData>
        </w:fldChar>
      </w:r>
      <w:r w:rsidRPr="007B6B40">
        <w:rPr>
          <w:rFonts w:ascii="Arial" w:hAnsi="Arial" w:cs="Arial"/>
          <w:sz w:val="22"/>
        </w:rPr>
        <w:instrText xml:space="preserve"> FORMCHECKBOX </w:instrText>
      </w:r>
      <w:r w:rsidR="00300C6E">
        <w:rPr>
          <w:rFonts w:ascii="Arial" w:hAnsi="Arial" w:cs="Arial"/>
          <w:sz w:val="22"/>
        </w:rPr>
      </w:r>
      <w:r w:rsidR="00300C6E">
        <w:rPr>
          <w:rFonts w:ascii="Arial" w:hAnsi="Arial" w:cs="Arial"/>
          <w:sz w:val="22"/>
        </w:rPr>
        <w:fldChar w:fldCharType="separate"/>
      </w:r>
      <w:r w:rsidRPr="007B6B40">
        <w:rPr>
          <w:rFonts w:ascii="Arial" w:hAnsi="Arial" w:cs="Arial"/>
          <w:sz w:val="22"/>
        </w:rPr>
        <w:fldChar w:fldCharType="end"/>
      </w:r>
      <w:r w:rsidRPr="007B6B40">
        <w:rPr>
          <w:rFonts w:ascii="Arial" w:hAnsi="Arial" w:cs="Arial"/>
          <w:szCs w:val="24"/>
        </w:rPr>
        <w:t xml:space="preserve"> </w:t>
      </w:r>
      <w:r w:rsidR="0089284C">
        <w:rPr>
          <w:rFonts w:ascii="Arial" w:hAnsi="Arial" w:cs="Arial"/>
          <w:szCs w:val="24"/>
        </w:rPr>
        <w:t xml:space="preserve"> </w:t>
      </w:r>
      <w:r>
        <w:rPr>
          <w:rFonts w:ascii="Arial" w:hAnsi="Arial" w:cs="Arial"/>
          <w:szCs w:val="24"/>
        </w:rPr>
        <w:t xml:space="preserve">Initial approval for </w:t>
      </w:r>
      <w:r w:rsidRPr="007B6B40">
        <w:rPr>
          <w:rFonts w:ascii="Arial" w:hAnsi="Arial" w:cs="Arial"/>
          <w:szCs w:val="24"/>
        </w:rPr>
        <w:t xml:space="preserve">Related Services Only </w:t>
      </w:r>
      <w:r w:rsidRPr="007B6B40">
        <w:rPr>
          <w:rFonts w:ascii="Arial" w:hAnsi="Arial" w:cs="Arial"/>
          <w:b/>
          <w:szCs w:val="24"/>
        </w:rPr>
        <w:t>(9015-A)</w:t>
      </w:r>
    </w:p>
    <w:p w14:paraId="596ED25C" w14:textId="5F6485D7" w:rsidR="000D5CF6" w:rsidRPr="007B6B40" w:rsidRDefault="000D5CF6" w:rsidP="0089284C">
      <w:pPr>
        <w:spacing w:before="120" w:after="120"/>
        <w:rPr>
          <w:rFonts w:ascii="Arial" w:hAnsi="Arial" w:cs="Arial"/>
          <w:szCs w:val="24"/>
        </w:rPr>
      </w:pPr>
      <w:r w:rsidRPr="007B6B40">
        <w:rPr>
          <w:rFonts w:ascii="Arial" w:hAnsi="Arial" w:cs="Arial"/>
          <w:sz w:val="22"/>
        </w:rPr>
        <w:fldChar w:fldCharType="begin">
          <w:ffData>
            <w:name w:val="Check15"/>
            <w:enabled/>
            <w:calcOnExit w:val="0"/>
            <w:checkBox>
              <w:sizeAuto/>
              <w:default w:val="0"/>
            </w:checkBox>
          </w:ffData>
        </w:fldChar>
      </w:r>
      <w:r w:rsidRPr="007B6B40">
        <w:rPr>
          <w:rFonts w:ascii="Arial" w:hAnsi="Arial" w:cs="Arial"/>
          <w:sz w:val="22"/>
        </w:rPr>
        <w:instrText xml:space="preserve"> FORMCHECKBOX </w:instrText>
      </w:r>
      <w:r w:rsidR="00300C6E">
        <w:rPr>
          <w:rFonts w:ascii="Arial" w:hAnsi="Arial" w:cs="Arial"/>
          <w:sz w:val="22"/>
        </w:rPr>
      </w:r>
      <w:r w:rsidR="00300C6E">
        <w:rPr>
          <w:rFonts w:ascii="Arial" w:hAnsi="Arial" w:cs="Arial"/>
          <w:sz w:val="22"/>
        </w:rPr>
        <w:fldChar w:fldCharType="separate"/>
      </w:r>
      <w:r w:rsidRPr="007B6B40">
        <w:rPr>
          <w:rFonts w:ascii="Arial" w:hAnsi="Arial" w:cs="Arial"/>
          <w:sz w:val="22"/>
        </w:rPr>
        <w:fldChar w:fldCharType="end"/>
      </w:r>
      <w:r w:rsidRPr="007B6B40">
        <w:rPr>
          <w:rFonts w:ascii="Arial" w:hAnsi="Arial" w:cs="Arial"/>
          <w:sz w:val="22"/>
        </w:rPr>
        <w:t xml:space="preserve"> </w:t>
      </w:r>
      <w:r w:rsidR="0089284C">
        <w:rPr>
          <w:rFonts w:ascii="Arial" w:hAnsi="Arial" w:cs="Arial"/>
          <w:sz w:val="22"/>
        </w:rPr>
        <w:t xml:space="preserve"> </w:t>
      </w:r>
      <w:r>
        <w:rPr>
          <w:rFonts w:ascii="Arial" w:hAnsi="Arial" w:cs="Arial"/>
          <w:szCs w:val="24"/>
        </w:rPr>
        <w:t xml:space="preserve">Initial approval for </w:t>
      </w:r>
      <w:r w:rsidRPr="007B6B40">
        <w:rPr>
          <w:rFonts w:ascii="Arial" w:hAnsi="Arial" w:cs="Arial"/>
          <w:szCs w:val="24"/>
        </w:rPr>
        <w:t>Special</w:t>
      </w:r>
      <w:r>
        <w:rPr>
          <w:rFonts w:ascii="Arial" w:hAnsi="Arial" w:cs="Arial"/>
          <w:szCs w:val="24"/>
        </w:rPr>
        <w:t>ized</w:t>
      </w:r>
      <w:r w:rsidRPr="007B6B40">
        <w:rPr>
          <w:rFonts w:ascii="Arial" w:hAnsi="Arial" w:cs="Arial"/>
          <w:szCs w:val="24"/>
        </w:rPr>
        <w:t xml:space="preserve"> Instruction Only (</w:t>
      </w:r>
      <w:r w:rsidRPr="007B6B40">
        <w:rPr>
          <w:rFonts w:ascii="Arial" w:hAnsi="Arial" w:cs="Arial"/>
          <w:b/>
          <w:szCs w:val="24"/>
        </w:rPr>
        <w:t>9015-B)</w:t>
      </w:r>
    </w:p>
    <w:p w14:paraId="0B88F2BC" w14:textId="6896F031" w:rsidR="000D5CF6" w:rsidRPr="007B6B40" w:rsidRDefault="000D5CF6" w:rsidP="0089284C">
      <w:pPr>
        <w:spacing w:before="120" w:after="120"/>
        <w:rPr>
          <w:rFonts w:ascii="Arial" w:hAnsi="Arial" w:cs="Arial"/>
          <w:szCs w:val="24"/>
        </w:rPr>
      </w:pPr>
      <w:r w:rsidRPr="007B6B40">
        <w:rPr>
          <w:rFonts w:ascii="Arial" w:hAnsi="Arial" w:cs="Arial"/>
          <w:sz w:val="22"/>
        </w:rPr>
        <w:fldChar w:fldCharType="begin">
          <w:ffData>
            <w:name w:val="Check15"/>
            <w:enabled/>
            <w:calcOnExit w:val="0"/>
            <w:checkBox>
              <w:sizeAuto/>
              <w:default w:val="0"/>
            </w:checkBox>
          </w:ffData>
        </w:fldChar>
      </w:r>
      <w:r w:rsidRPr="007B6B40">
        <w:rPr>
          <w:rFonts w:ascii="Arial" w:hAnsi="Arial" w:cs="Arial"/>
          <w:sz w:val="22"/>
        </w:rPr>
        <w:instrText xml:space="preserve"> FORMCHECKBOX </w:instrText>
      </w:r>
      <w:r w:rsidR="00300C6E">
        <w:rPr>
          <w:rFonts w:ascii="Arial" w:hAnsi="Arial" w:cs="Arial"/>
          <w:sz w:val="22"/>
        </w:rPr>
      </w:r>
      <w:r w:rsidR="00300C6E">
        <w:rPr>
          <w:rFonts w:ascii="Arial" w:hAnsi="Arial" w:cs="Arial"/>
          <w:sz w:val="22"/>
        </w:rPr>
        <w:fldChar w:fldCharType="separate"/>
      </w:r>
      <w:r w:rsidRPr="007B6B40">
        <w:rPr>
          <w:rFonts w:ascii="Arial" w:hAnsi="Arial" w:cs="Arial"/>
          <w:sz w:val="22"/>
        </w:rPr>
        <w:fldChar w:fldCharType="end"/>
      </w:r>
      <w:r w:rsidRPr="007B6B40">
        <w:rPr>
          <w:rFonts w:ascii="Arial" w:hAnsi="Arial" w:cs="Arial"/>
          <w:sz w:val="22"/>
        </w:rPr>
        <w:t xml:space="preserve"> </w:t>
      </w:r>
      <w:r w:rsidR="0089284C">
        <w:rPr>
          <w:rFonts w:ascii="Arial" w:hAnsi="Arial" w:cs="Arial"/>
          <w:sz w:val="22"/>
        </w:rPr>
        <w:t xml:space="preserve"> </w:t>
      </w:r>
      <w:r>
        <w:rPr>
          <w:rFonts w:ascii="Arial" w:hAnsi="Arial" w:cs="Arial"/>
          <w:szCs w:val="24"/>
        </w:rPr>
        <w:t>Initial approval for Specialized</w:t>
      </w:r>
      <w:r w:rsidRPr="007B6B40">
        <w:rPr>
          <w:rFonts w:ascii="Arial" w:hAnsi="Arial" w:cs="Arial"/>
          <w:szCs w:val="24"/>
        </w:rPr>
        <w:t xml:space="preserve"> Instruction with Related Services </w:t>
      </w:r>
      <w:r w:rsidRPr="007B6B40">
        <w:rPr>
          <w:rFonts w:ascii="Arial" w:hAnsi="Arial" w:cs="Arial"/>
          <w:b/>
          <w:szCs w:val="24"/>
        </w:rPr>
        <w:t>(9015-C)</w:t>
      </w:r>
    </w:p>
    <w:p w14:paraId="1FD4CB93" w14:textId="78479C76" w:rsidR="000D5CF6" w:rsidRDefault="000D5CF6" w:rsidP="0089284C">
      <w:pPr>
        <w:spacing w:before="120" w:after="120"/>
        <w:rPr>
          <w:rFonts w:ascii="Arial" w:hAnsi="Arial" w:cs="Arial"/>
          <w:b/>
          <w:szCs w:val="24"/>
        </w:rPr>
      </w:pPr>
      <w:r w:rsidRPr="007B6B40">
        <w:rPr>
          <w:rFonts w:ascii="Arial" w:hAnsi="Arial" w:cs="Arial"/>
          <w:sz w:val="22"/>
        </w:rPr>
        <w:fldChar w:fldCharType="begin">
          <w:ffData>
            <w:name w:val="Check15"/>
            <w:enabled/>
            <w:calcOnExit w:val="0"/>
            <w:checkBox>
              <w:sizeAuto/>
              <w:default w:val="0"/>
            </w:checkBox>
          </w:ffData>
        </w:fldChar>
      </w:r>
      <w:r w:rsidRPr="007B6B40">
        <w:rPr>
          <w:rFonts w:ascii="Arial" w:hAnsi="Arial" w:cs="Arial"/>
          <w:sz w:val="22"/>
        </w:rPr>
        <w:instrText xml:space="preserve"> FORMCHECKBOX </w:instrText>
      </w:r>
      <w:r w:rsidR="00300C6E">
        <w:rPr>
          <w:rFonts w:ascii="Arial" w:hAnsi="Arial" w:cs="Arial"/>
          <w:sz w:val="22"/>
        </w:rPr>
      </w:r>
      <w:r w:rsidR="00300C6E">
        <w:rPr>
          <w:rFonts w:ascii="Arial" w:hAnsi="Arial" w:cs="Arial"/>
          <w:sz w:val="22"/>
        </w:rPr>
        <w:fldChar w:fldCharType="separate"/>
      </w:r>
      <w:r w:rsidRPr="007B6B40">
        <w:rPr>
          <w:rFonts w:ascii="Arial" w:hAnsi="Arial" w:cs="Arial"/>
          <w:sz w:val="22"/>
        </w:rPr>
        <w:fldChar w:fldCharType="end"/>
      </w:r>
      <w:r w:rsidRPr="007B6B40">
        <w:rPr>
          <w:rFonts w:ascii="Arial" w:hAnsi="Arial" w:cs="Arial"/>
          <w:sz w:val="22"/>
        </w:rPr>
        <w:t xml:space="preserve"> </w:t>
      </w:r>
      <w:r w:rsidR="0089284C">
        <w:rPr>
          <w:rFonts w:ascii="Arial" w:hAnsi="Arial" w:cs="Arial"/>
          <w:sz w:val="22"/>
        </w:rPr>
        <w:t xml:space="preserve"> </w:t>
      </w:r>
      <w:r>
        <w:rPr>
          <w:rFonts w:ascii="Arial" w:hAnsi="Arial" w:cs="Arial"/>
          <w:szCs w:val="24"/>
        </w:rPr>
        <w:t xml:space="preserve">Initial approval for </w:t>
      </w:r>
      <w:r w:rsidRPr="007B6B40">
        <w:rPr>
          <w:rFonts w:ascii="Arial" w:hAnsi="Arial" w:cs="Arial"/>
          <w:szCs w:val="24"/>
        </w:rPr>
        <w:t>Home/Hospital Instruction (</w:t>
      </w:r>
      <w:r w:rsidRPr="007B6B40">
        <w:rPr>
          <w:rFonts w:ascii="Arial" w:hAnsi="Arial" w:cs="Arial"/>
          <w:b/>
          <w:szCs w:val="24"/>
        </w:rPr>
        <w:t>9015-D)</w:t>
      </w:r>
    </w:p>
    <w:p w14:paraId="37A8B42D" w14:textId="12F462C2" w:rsidR="009D699D" w:rsidRDefault="0089284C" w:rsidP="0089284C">
      <w:pPr>
        <w:spacing w:before="120"/>
        <w:rPr>
          <w:rFonts w:ascii="Arial" w:hAnsi="Arial" w:cs="Arial"/>
          <w:b/>
          <w:bCs/>
          <w:szCs w:val="24"/>
        </w:rPr>
      </w:pPr>
      <w:r>
        <w:rPr>
          <w:rFonts w:ascii="Arial" w:hAnsi="Arial" w:cs="Arial"/>
          <w:b/>
          <w:bCs/>
          <w:szCs w:val="24"/>
        </w:rPr>
        <w:t xml:space="preserve">Approval will be for students ages </w:t>
      </w:r>
      <w:r w:rsidR="00F25352">
        <w:rPr>
          <w:rFonts w:ascii="Arial" w:hAnsi="Arial" w:cs="Arial"/>
          <w:b/>
          <w:bCs/>
          <w:szCs w:val="24"/>
        </w:rPr>
        <w:t xml:space="preserve">5-21 </w:t>
      </w:r>
      <w:r>
        <w:rPr>
          <w:rFonts w:ascii="Arial" w:hAnsi="Arial" w:cs="Arial"/>
          <w:b/>
          <w:bCs/>
          <w:szCs w:val="24"/>
        </w:rPr>
        <w:t xml:space="preserve">and include </w:t>
      </w:r>
      <w:r w:rsidR="00F25352">
        <w:rPr>
          <w:rFonts w:ascii="Arial" w:hAnsi="Arial" w:cs="Arial"/>
          <w:b/>
          <w:bCs/>
          <w:szCs w:val="24"/>
        </w:rPr>
        <w:t xml:space="preserve">All Disability Categories. </w:t>
      </w:r>
    </w:p>
    <w:p w14:paraId="0B2DC038" w14:textId="77777777" w:rsidR="009D699D" w:rsidRPr="009D699D" w:rsidRDefault="009D699D" w:rsidP="00E602DD">
      <w:pPr>
        <w:spacing w:before="120"/>
        <w:ind w:firstLine="720"/>
        <w:rPr>
          <w:rFonts w:ascii="Arial" w:hAnsi="Arial" w:cs="Arial"/>
          <w:b/>
          <w:bCs/>
          <w:szCs w:val="24"/>
        </w:rPr>
      </w:pPr>
    </w:p>
    <w:p w14:paraId="09F60C37" w14:textId="5919472E" w:rsidR="00E650C3" w:rsidRDefault="00AD7BF5" w:rsidP="00773FD9">
      <w:pPr>
        <w:tabs>
          <w:tab w:val="left" w:pos="432"/>
        </w:tabs>
        <w:rPr>
          <w:rFonts w:ascii="Arial" w:hAnsi="Arial" w:cs="Arial"/>
        </w:rPr>
      </w:pPr>
      <w:r>
        <w:rPr>
          <w:rFonts w:ascii="Arial" w:hAnsi="Arial" w:cs="Arial"/>
          <w:b/>
          <w:bCs/>
        </w:rPr>
        <w:t>IF THERE IS CURRENT APPROVAL FOR ANY PROGRAM TYPE, CHECK THE MODIFICATION THAT IS BEING REQUESTED</w:t>
      </w:r>
      <w:r w:rsidR="009D699D">
        <w:rPr>
          <w:rFonts w:ascii="Arial" w:hAnsi="Arial" w:cs="Arial"/>
        </w:rPr>
        <w:t>:</w:t>
      </w:r>
    </w:p>
    <w:p w14:paraId="79B772E2" w14:textId="75F96030" w:rsidR="00EA03EA" w:rsidRPr="00597591" w:rsidRDefault="000E54FB" w:rsidP="0089284C">
      <w:pPr>
        <w:widowControl/>
        <w:tabs>
          <w:tab w:val="left" w:pos="720"/>
        </w:tabs>
        <w:spacing w:before="120" w:after="120"/>
        <w:jc w:val="both"/>
        <w:rPr>
          <w:rFonts w:ascii="Arial" w:hAnsi="Arial" w:cs="Arial"/>
        </w:rPr>
      </w:pPr>
      <w:r w:rsidRPr="00F86607">
        <w:rPr>
          <w:rFonts w:ascii="Arial" w:hAnsi="Arial" w:cs="Arial"/>
          <w:sz w:val="22"/>
          <w:szCs w:val="22"/>
        </w:rPr>
        <w:fldChar w:fldCharType="begin">
          <w:ffData>
            <w:name w:val=""/>
            <w:enabled/>
            <w:calcOnExit w:val="0"/>
            <w:checkBox>
              <w:sizeAuto/>
              <w:default w:val="0"/>
            </w:checkBox>
          </w:ffData>
        </w:fldChar>
      </w:r>
      <w:r w:rsidRPr="00F86607">
        <w:rPr>
          <w:rFonts w:ascii="Arial" w:hAnsi="Arial" w:cs="Arial"/>
          <w:sz w:val="22"/>
          <w:szCs w:val="22"/>
        </w:rPr>
        <w:instrText xml:space="preserve"> FORMCHECKBOX </w:instrText>
      </w:r>
      <w:r w:rsidR="00300C6E">
        <w:rPr>
          <w:rFonts w:ascii="Arial" w:hAnsi="Arial" w:cs="Arial"/>
          <w:sz w:val="22"/>
          <w:szCs w:val="22"/>
        </w:rPr>
      </w:r>
      <w:r w:rsidR="00300C6E">
        <w:rPr>
          <w:rFonts w:ascii="Arial" w:hAnsi="Arial" w:cs="Arial"/>
          <w:sz w:val="22"/>
          <w:szCs w:val="22"/>
        </w:rPr>
        <w:fldChar w:fldCharType="separate"/>
      </w:r>
      <w:r w:rsidRPr="00F86607">
        <w:rPr>
          <w:rFonts w:ascii="Arial" w:hAnsi="Arial" w:cs="Arial"/>
          <w:sz w:val="22"/>
          <w:szCs w:val="22"/>
        </w:rPr>
        <w:fldChar w:fldCharType="end"/>
      </w:r>
      <w:r>
        <w:rPr>
          <w:rFonts w:ascii="Arial" w:hAnsi="Arial" w:cs="Arial"/>
          <w:sz w:val="22"/>
          <w:szCs w:val="22"/>
        </w:rPr>
        <w:t xml:space="preserve">  </w:t>
      </w:r>
      <w:r w:rsidRPr="004146C5">
        <w:rPr>
          <w:rFonts w:ascii="Arial" w:hAnsi="Arial" w:cs="Arial"/>
          <w:szCs w:val="24"/>
        </w:rPr>
        <w:t>Modification to</w:t>
      </w:r>
      <w:r w:rsidR="00EA03EA">
        <w:rPr>
          <w:rFonts w:ascii="Arial" w:hAnsi="Arial" w:cs="Arial"/>
          <w:szCs w:val="24"/>
        </w:rPr>
        <w:t xml:space="preserve"> add a new</w:t>
      </w:r>
      <w:r w:rsidRPr="004146C5">
        <w:rPr>
          <w:rFonts w:ascii="Arial" w:hAnsi="Arial" w:cs="Arial"/>
          <w:szCs w:val="24"/>
        </w:rPr>
        <w:t xml:space="preserve"> Full-day </w:t>
      </w:r>
      <w:r w:rsidRPr="004146C5">
        <w:rPr>
          <w:rFonts w:ascii="Arial" w:hAnsi="Arial" w:cs="Arial"/>
          <w:b/>
          <w:szCs w:val="24"/>
        </w:rPr>
        <w:t>(9000</w:t>
      </w:r>
      <w:r w:rsidR="004D5C4A">
        <w:rPr>
          <w:rFonts w:ascii="Arial" w:hAnsi="Arial" w:cs="Arial"/>
          <w:b/>
          <w:szCs w:val="24"/>
        </w:rPr>
        <w:t>-9009</w:t>
      </w:r>
      <w:r w:rsidRPr="004146C5">
        <w:rPr>
          <w:rFonts w:ascii="Arial" w:hAnsi="Arial" w:cs="Arial"/>
          <w:b/>
          <w:szCs w:val="24"/>
        </w:rPr>
        <w:t>)</w:t>
      </w:r>
      <w:r w:rsidRPr="004146C5">
        <w:rPr>
          <w:rFonts w:ascii="Arial" w:hAnsi="Arial" w:cs="Arial"/>
          <w:szCs w:val="24"/>
        </w:rPr>
        <w:t xml:space="preserve"> Special Class Program</w:t>
      </w:r>
      <w:r w:rsidR="00EA03EA" w:rsidRPr="00597591">
        <w:rPr>
          <w:rFonts w:ascii="Arial" w:hAnsi="Arial" w:cs="Arial"/>
        </w:rPr>
        <w:t xml:space="preserve"> class size ratio</w:t>
      </w:r>
      <w:r w:rsidR="00EA03EA">
        <w:rPr>
          <w:rFonts w:ascii="Arial" w:hAnsi="Arial" w:cs="Arial"/>
        </w:rPr>
        <w:t xml:space="preserve"> </w:t>
      </w:r>
    </w:p>
    <w:p w14:paraId="43B8C635" w14:textId="323B9BEE" w:rsidR="000E54FB" w:rsidRDefault="000E54FB" w:rsidP="0089284C">
      <w:pPr>
        <w:tabs>
          <w:tab w:val="left" w:pos="432"/>
        </w:tabs>
        <w:spacing w:before="120" w:after="120"/>
        <w:jc w:val="both"/>
        <w:rPr>
          <w:rFonts w:ascii="Arial" w:hAnsi="Arial" w:cs="Arial"/>
        </w:rPr>
      </w:pPr>
      <w:r w:rsidRPr="00F86607">
        <w:rPr>
          <w:rFonts w:ascii="Arial" w:hAnsi="Arial" w:cs="Arial"/>
          <w:sz w:val="22"/>
          <w:szCs w:val="22"/>
        </w:rPr>
        <w:fldChar w:fldCharType="begin">
          <w:ffData>
            <w:name w:val=""/>
            <w:enabled/>
            <w:calcOnExit w:val="0"/>
            <w:checkBox>
              <w:sizeAuto/>
              <w:default w:val="0"/>
            </w:checkBox>
          </w:ffData>
        </w:fldChar>
      </w:r>
      <w:r w:rsidRPr="00F86607">
        <w:rPr>
          <w:rFonts w:ascii="Arial" w:hAnsi="Arial" w:cs="Arial"/>
          <w:sz w:val="22"/>
          <w:szCs w:val="22"/>
        </w:rPr>
        <w:instrText xml:space="preserve"> FORMCHECKBOX </w:instrText>
      </w:r>
      <w:r w:rsidR="00300C6E">
        <w:rPr>
          <w:rFonts w:ascii="Arial" w:hAnsi="Arial" w:cs="Arial"/>
          <w:sz w:val="22"/>
          <w:szCs w:val="22"/>
        </w:rPr>
      </w:r>
      <w:r w:rsidR="00300C6E">
        <w:rPr>
          <w:rFonts w:ascii="Arial" w:hAnsi="Arial" w:cs="Arial"/>
          <w:sz w:val="22"/>
          <w:szCs w:val="22"/>
        </w:rPr>
        <w:fldChar w:fldCharType="separate"/>
      </w:r>
      <w:r w:rsidRPr="00F86607">
        <w:rPr>
          <w:rFonts w:ascii="Arial" w:hAnsi="Arial" w:cs="Arial"/>
          <w:sz w:val="22"/>
          <w:szCs w:val="22"/>
        </w:rPr>
        <w:fldChar w:fldCharType="end"/>
      </w:r>
      <w:r>
        <w:rPr>
          <w:rFonts w:ascii="Arial" w:hAnsi="Arial" w:cs="Arial"/>
          <w:sz w:val="22"/>
          <w:szCs w:val="22"/>
        </w:rPr>
        <w:t xml:space="preserve">  </w:t>
      </w:r>
      <w:r w:rsidRPr="004146C5">
        <w:rPr>
          <w:rFonts w:ascii="Arial" w:hAnsi="Arial" w:cs="Arial"/>
          <w:szCs w:val="24"/>
        </w:rPr>
        <w:t xml:space="preserve">Modification to </w:t>
      </w:r>
      <w:r w:rsidR="00EA03EA">
        <w:rPr>
          <w:rFonts w:ascii="Arial" w:hAnsi="Arial" w:cs="Arial"/>
          <w:szCs w:val="24"/>
        </w:rPr>
        <w:t xml:space="preserve">add a new </w:t>
      </w:r>
      <w:r>
        <w:rPr>
          <w:rFonts w:ascii="Arial" w:hAnsi="Arial" w:cs="Arial"/>
          <w:szCs w:val="24"/>
        </w:rPr>
        <w:t>Half</w:t>
      </w:r>
      <w:r w:rsidRPr="004146C5">
        <w:rPr>
          <w:rFonts w:ascii="Arial" w:hAnsi="Arial" w:cs="Arial"/>
          <w:szCs w:val="24"/>
        </w:rPr>
        <w:t xml:space="preserve">-day </w:t>
      </w:r>
      <w:r w:rsidRPr="004146C5">
        <w:rPr>
          <w:rFonts w:ascii="Arial" w:hAnsi="Arial" w:cs="Arial"/>
          <w:b/>
          <w:szCs w:val="24"/>
        </w:rPr>
        <w:t>(9010</w:t>
      </w:r>
      <w:r w:rsidR="004D5C4A">
        <w:rPr>
          <w:rFonts w:ascii="Arial" w:hAnsi="Arial" w:cs="Arial"/>
          <w:b/>
          <w:szCs w:val="24"/>
        </w:rPr>
        <w:t>-9014</w:t>
      </w:r>
      <w:r w:rsidRPr="004146C5">
        <w:rPr>
          <w:rFonts w:ascii="Arial" w:hAnsi="Arial" w:cs="Arial"/>
          <w:b/>
          <w:szCs w:val="24"/>
        </w:rPr>
        <w:t>)</w:t>
      </w:r>
      <w:r w:rsidRPr="004146C5">
        <w:rPr>
          <w:rFonts w:ascii="Arial" w:hAnsi="Arial" w:cs="Arial"/>
          <w:szCs w:val="24"/>
        </w:rPr>
        <w:t xml:space="preserve"> Special Class Program</w:t>
      </w:r>
      <w:r w:rsidR="00EA03EA" w:rsidRPr="00597591">
        <w:rPr>
          <w:rFonts w:ascii="Arial" w:hAnsi="Arial" w:cs="Arial"/>
        </w:rPr>
        <w:t xml:space="preserve"> class size ratio</w:t>
      </w:r>
      <w:r w:rsidR="00EA03EA">
        <w:rPr>
          <w:rFonts w:ascii="Arial" w:hAnsi="Arial" w:cs="Arial"/>
        </w:rPr>
        <w:t xml:space="preserve"> </w:t>
      </w:r>
    </w:p>
    <w:p w14:paraId="7AFB631E" w14:textId="1D6D827B" w:rsidR="009D699D" w:rsidRPr="0089284C" w:rsidRDefault="0089284C" w:rsidP="0089284C">
      <w:pPr>
        <w:spacing w:before="120"/>
        <w:rPr>
          <w:rFonts w:ascii="Arial" w:hAnsi="Arial" w:cs="Arial"/>
          <w:b/>
          <w:bCs/>
          <w:szCs w:val="24"/>
        </w:rPr>
      </w:pPr>
      <w:r>
        <w:rPr>
          <w:rFonts w:ascii="Arial" w:hAnsi="Arial" w:cs="Arial"/>
          <w:b/>
          <w:bCs/>
          <w:szCs w:val="24"/>
        </w:rPr>
        <w:t xml:space="preserve">Approval will be for students ages 5-21 and include All Disability Categories. </w:t>
      </w:r>
    </w:p>
    <w:p w14:paraId="30A5E642" w14:textId="32BB80E4" w:rsidR="009D699D" w:rsidRDefault="009D699D" w:rsidP="00773FD9">
      <w:pPr>
        <w:tabs>
          <w:tab w:val="left" w:pos="432"/>
        </w:tabs>
        <w:rPr>
          <w:rFonts w:ascii="Arial" w:hAnsi="Arial" w:cs="Arial"/>
        </w:rPr>
      </w:pPr>
    </w:p>
    <w:p w14:paraId="604C3631" w14:textId="15A6823B" w:rsidR="00300C6E" w:rsidRPr="00300C6E" w:rsidRDefault="00300C6E" w:rsidP="00773FD9">
      <w:pPr>
        <w:tabs>
          <w:tab w:val="left" w:pos="432"/>
        </w:tabs>
        <w:rPr>
          <w:rFonts w:ascii="Arial" w:hAnsi="Arial" w:cs="Arial"/>
          <w:b/>
          <w:bCs/>
        </w:rPr>
      </w:pPr>
      <w:r>
        <w:rPr>
          <w:rFonts w:ascii="Arial" w:hAnsi="Arial" w:cs="Arial"/>
          <w:b/>
          <w:bCs/>
        </w:rPr>
        <w:t>Anticipated ESY Start Date: ___________________________________</w:t>
      </w:r>
    </w:p>
    <w:p w14:paraId="5E4C8C3C" w14:textId="77777777" w:rsidR="00AD0789" w:rsidRDefault="00AD0789" w:rsidP="00B0003F">
      <w:pPr>
        <w:tabs>
          <w:tab w:val="left" w:pos="432"/>
        </w:tabs>
        <w:jc w:val="center"/>
        <w:rPr>
          <w:rFonts w:ascii="Arial" w:hAnsi="Arial" w:cs="Arial"/>
        </w:rPr>
      </w:pPr>
    </w:p>
    <w:p w14:paraId="5230BC7A" w14:textId="753C7503" w:rsidR="00AD0789" w:rsidRDefault="00EA03EA" w:rsidP="00456B00">
      <w:pPr>
        <w:jc w:val="center"/>
        <w:rPr>
          <w:rFonts w:ascii="Arial" w:hAnsi="Arial" w:cs="Arial"/>
          <w:b/>
          <w:snapToGrid/>
          <w:szCs w:val="24"/>
        </w:rPr>
      </w:pPr>
      <w:r w:rsidRPr="00597591">
        <w:rPr>
          <w:rFonts w:ascii="Arial" w:hAnsi="Arial" w:cs="Arial"/>
        </w:rPr>
        <w:t xml:space="preserve">Applications must be </w:t>
      </w:r>
      <w:r>
        <w:rPr>
          <w:rFonts w:ascii="Arial" w:hAnsi="Arial" w:cs="Arial"/>
          <w:szCs w:val="24"/>
          <w:lang w:val="en"/>
        </w:rPr>
        <w:t xml:space="preserve">submitted to </w:t>
      </w:r>
      <w:hyperlink r:id="rId12" w:history="1">
        <w:r w:rsidRPr="00AE2D73">
          <w:rPr>
            <w:rStyle w:val="Hyperlink"/>
            <w:rFonts w:ascii="Arial" w:hAnsi="Arial" w:cs="Arial"/>
            <w:szCs w:val="24"/>
            <w:lang w:val="en"/>
          </w:rPr>
          <w:t>OSEAPPLICATIONS@NYSED.gov</w:t>
        </w:r>
      </w:hyperlink>
      <w:r w:rsidR="00456B00">
        <w:rPr>
          <w:rFonts w:ascii="Arial" w:hAnsi="Arial" w:cs="Arial"/>
          <w:b/>
          <w:snapToGrid/>
          <w:szCs w:val="24"/>
        </w:rPr>
        <w:t>.</w:t>
      </w:r>
    </w:p>
    <w:p w14:paraId="28865D2B" w14:textId="2B61DC77" w:rsidR="00456B00" w:rsidRDefault="00456B00" w:rsidP="00456B00">
      <w:pPr>
        <w:jc w:val="center"/>
        <w:rPr>
          <w:rFonts w:ascii="Arial" w:hAnsi="Arial" w:cs="Arial"/>
          <w:b/>
          <w:snapToGrid/>
          <w:szCs w:val="24"/>
        </w:rPr>
      </w:pPr>
    </w:p>
    <w:p w14:paraId="64539C1E" w14:textId="77777777" w:rsidR="00456B00" w:rsidRDefault="00456B00" w:rsidP="00456B00">
      <w:pPr>
        <w:jc w:val="center"/>
        <w:rPr>
          <w:rFonts w:ascii="Arial" w:hAnsi="Arial" w:cs="Arial"/>
          <w:b/>
          <w:snapToGrid/>
          <w:szCs w:val="24"/>
        </w:rPr>
      </w:pPr>
    </w:p>
    <w:p w14:paraId="317A8034" w14:textId="43950B2E" w:rsidR="00456B00" w:rsidRDefault="00456B00" w:rsidP="00456B00">
      <w:pPr>
        <w:jc w:val="center"/>
        <w:rPr>
          <w:rFonts w:ascii="Arial" w:hAnsi="Arial" w:cs="Arial"/>
          <w:b/>
          <w:snapToGrid/>
          <w:szCs w:val="24"/>
        </w:rPr>
      </w:pPr>
    </w:p>
    <w:p w14:paraId="47DAB7B5" w14:textId="2CC665FC" w:rsidR="00456B00" w:rsidRDefault="00456B00" w:rsidP="00456B00">
      <w:pPr>
        <w:jc w:val="center"/>
        <w:rPr>
          <w:rFonts w:ascii="Arial" w:hAnsi="Arial" w:cs="Arial"/>
          <w:b/>
          <w:snapToGrid/>
          <w:szCs w:val="24"/>
        </w:rPr>
      </w:pPr>
    </w:p>
    <w:p w14:paraId="5243361C" w14:textId="777FA789" w:rsidR="00456B00" w:rsidRDefault="00456B00" w:rsidP="00456B00">
      <w:pPr>
        <w:jc w:val="center"/>
        <w:rPr>
          <w:rFonts w:ascii="Arial" w:hAnsi="Arial" w:cs="Arial"/>
          <w:b/>
          <w:snapToGrid/>
          <w:szCs w:val="24"/>
        </w:rPr>
      </w:pPr>
    </w:p>
    <w:p w14:paraId="774B2B07" w14:textId="19BE99EA" w:rsidR="00456B00" w:rsidRDefault="00456B00" w:rsidP="00456B00">
      <w:pPr>
        <w:jc w:val="center"/>
        <w:rPr>
          <w:rFonts w:ascii="Arial" w:hAnsi="Arial" w:cs="Arial"/>
          <w:b/>
          <w:snapToGrid/>
          <w:szCs w:val="24"/>
        </w:rPr>
      </w:pPr>
    </w:p>
    <w:p w14:paraId="40236EEA" w14:textId="2A62D6BC" w:rsidR="00456B00" w:rsidRDefault="00456B00" w:rsidP="00456B00">
      <w:pPr>
        <w:jc w:val="center"/>
        <w:rPr>
          <w:rFonts w:ascii="Arial" w:hAnsi="Arial" w:cs="Arial"/>
          <w:b/>
          <w:snapToGrid/>
          <w:szCs w:val="24"/>
        </w:rPr>
      </w:pPr>
    </w:p>
    <w:p w14:paraId="2CD4A7F7" w14:textId="77777777" w:rsidR="00456B00" w:rsidRPr="00456B00" w:rsidRDefault="00456B00" w:rsidP="00456B00">
      <w:pPr>
        <w:jc w:val="center"/>
        <w:rPr>
          <w:rFonts w:ascii="Arial" w:hAnsi="Arial" w:cs="Arial"/>
          <w:b/>
          <w:snapToGrid/>
          <w:szCs w:val="24"/>
        </w:rPr>
      </w:pPr>
    </w:p>
    <w:p w14:paraId="3F3F60A3" w14:textId="5574D35D" w:rsidR="00E650C3" w:rsidRPr="00773FD9" w:rsidRDefault="00F86607" w:rsidP="00773FD9">
      <w:pPr>
        <w:jc w:val="both"/>
        <w:rPr>
          <w:rFonts w:ascii="Arial" w:hAnsi="Arial" w:cs="Arial"/>
          <w:b/>
          <w:szCs w:val="24"/>
        </w:rPr>
      </w:pPr>
      <w:r w:rsidRPr="007C6835">
        <w:rPr>
          <w:rFonts w:ascii="Arial" w:hAnsi="Arial" w:cs="Arial"/>
        </w:rPr>
        <w:t>Please complete th</w:t>
      </w:r>
      <w:r w:rsidR="009D699D">
        <w:rPr>
          <w:rFonts w:ascii="Arial" w:hAnsi="Arial" w:cs="Arial"/>
        </w:rPr>
        <w:t xml:space="preserve">e following </w:t>
      </w:r>
      <w:r w:rsidR="000D5CF6">
        <w:rPr>
          <w:rFonts w:ascii="Arial" w:hAnsi="Arial" w:cs="Arial"/>
        </w:rPr>
        <w:t>section</w:t>
      </w:r>
      <w:r w:rsidRPr="007C6835">
        <w:rPr>
          <w:rFonts w:ascii="Arial" w:hAnsi="Arial" w:cs="Arial"/>
        </w:rPr>
        <w:t xml:space="preserve"> for </w:t>
      </w:r>
      <w:r w:rsidR="00950658">
        <w:rPr>
          <w:rFonts w:ascii="Arial" w:hAnsi="Arial" w:cs="Arial"/>
        </w:rPr>
        <w:t xml:space="preserve">all </w:t>
      </w:r>
      <w:r w:rsidRPr="007C6835">
        <w:rPr>
          <w:rFonts w:ascii="Arial" w:hAnsi="Arial" w:cs="Arial"/>
        </w:rPr>
        <w:t>extended school year</w:t>
      </w:r>
      <w:r w:rsidR="00292E0D">
        <w:rPr>
          <w:rFonts w:ascii="Arial" w:hAnsi="Arial" w:cs="Arial"/>
        </w:rPr>
        <w:t xml:space="preserve"> (ESY)</w:t>
      </w:r>
      <w:r w:rsidRPr="007C6835">
        <w:rPr>
          <w:rFonts w:ascii="Arial" w:hAnsi="Arial" w:cs="Arial"/>
        </w:rPr>
        <w:t xml:space="preserve"> program(s) for which you are seeking approval.  </w:t>
      </w:r>
      <w:r w:rsidR="00773FD9">
        <w:rPr>
          <w:rFonts w:ascii="Arial" w:hAnsi="Arial" w:cs="Arial"/>
          <w:szCs w:val="24"/>
        </w:rPr>
        <w:t>NYSED reserves the right to request additional information prior to program approval.</w:t>
      </w:r>
    </w:p>
    <w:p w14:paraId="20D666B0" w14:textId="0D2B2B03" w:rsidR="00F86607" w:rsidRDefault="00F86607" w:rsidP="00ED65D9">
      <w:pPr>
        <w:tabs>
          <w:tab w:val="left" w:pos="432"/>
        </w:tabs>
        <w:jc w:val="both"/>
        <w:rPr>
          <w:rFonts w:ascii="Arial" w:hAnsi="Arial" w:cs="Arial"/>
        </w:rPr>
      </w:pPr>
    </w:p>
    <w:p w14:paraId="5C2E4228" w14:textId="1FFA3EC1" w:rsidR="00F86607" w:rsidRPr="00ED65D9" w:rsidRDefault="00F86607" w:rsidP="00ED65D9">
      <w:pPr>
        <w:pStyle w:val="Title"/>
        <w:tabs>
          <w:tab w:val="left" w:pos="432"/>
        </w:tabs>
        <w:spacing w:before="0" w:after="0"/>
        <w:rPr>
          <w:rFonts w:ascii="Arial" w:hAnsi="Arial" w:cs="Arial"/>
          <w:sz w:val="28"/>
          <w:szCs w:val="28"/>
        </w:rPr>
      </w:pPr>
      <w:r w:rsidRPr="00ED65D9">
        <w:rPr>
          <w:rFonts w:ascii="Arial" w:hAnsi="Arial" w:cs="Arial"/>
          <w:sz w:val="28"/>
          <w:szCs w:val="28"/>
        </w:rPr>
        <w:t>General Information</w:t>
      </w:r>
    </w:p>
    <w:p w14:paraId="75ACD8A9" w14:textId="77777777" w:rsidR="00F86607" w:rsidRDefault="00F86607" w:rsidP="00ED65D9">
      <w:pPr>
        <w:tabs>
          <w:tab w:val="left" w:pos="432"/>
        </w:tabs>
        <w:jc w:val="both"/>
        <w:rPr>
          <w:rFonts w:ascii="Arial" w:hAnsi="Arial" w:cs="Arial"/>
        </w:rPr>
      </w:pPr>
    </w:p>
    <w:p w14:paraId="50D19B6E" w14:textId="06E346F7" w:rsidR="00224BFF" w:rsidRPr="00EA03EA" w:rsidRDefault="00224BFF" w:rsidP="00ED65D9">
      <w:pPr>
        <w:pStyle w:val="ListParagraph"/>
        <w:numPr>
          <w:ilvl w:val="0"/>
          <w:numId w:val="5"/>
        </w:numPr>
        <w:tabs>
          <w:tab w:val="left" w:pos="432"/>
        </w:tabs>
        <w:jc w:val="both"/>
        <w:rPr>
          <w:rFonts w:ascii="Arial" w:hAnsi="Arial" w:cs="Arial"/>
          <w:b/>
        </w:rPr>
      </w:pPr>
      <w:r w:rsidRPr="00773FD9">
        <w:rPr>
          <w:rFonts w:ascii="Arial" w:hAnsi="Arial" w:cs="Arial"/>
          <w:b/>
        </w:rPr>
        <w:t>All applicants must complete items 1</w:t>
      </w:r>
      <w:r w:rsidR="00114218" w:rsidRPr="00773FD9">
        <w:rPr>
          <w:rFonts w:ascii="Arial" w:hAnsi="Arial" w:cs="Arial"/>
          <w:b/>
        </w:rPr>
        <w:t>-</w:t>
      </w:r>
      <w:r w:rsidRPr="00773FD9">
        <w:rPr>
          <w:rFonts w:ascii="Arial" w:hAnsi="Arial" w:cs="Arial"/>
          <w:b/>
        </w:rPr>
        <w:t>8</w:t>
      </w:r>
    </w:p>
    <w:tbl>
      <w:tblPr>
        <w:tblW w:w="9792"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00" w:firstRow="0" w:lastRow="0" w:firstColumn="0" w:lastColumn="0" w:noHBand="0" w:noVBand="0"/>
      </w:tblPr>
      <w:tblGrid>
        <w:gridCol w:w="3516"/>
        <w:gridCol w:w="1278"/>
        <w:gridCol w:w="4998"/>
      </w:tblGrid>
      <w:tr w:rsidR="00F86607" w:rsidRPr="00EB653E" w14:paraId="200387CD" w14:textId="77777777" w:rsidTr="00566307">
        <w:trPr>
          <w:cantSplit/>
          <w:trHeight w:val="580"/>
          <w:jc w:val="center"/>
        </w:trPr>
        <w:tc>
          <w:tcPr>
            <w:tcW w:w="9792" w:type="dxa"/>
            <w:gridSpan w:val="3"/>
          </w:tcPr>
          <w:p w14:paraId="1444A03C" w14:textId="25D8D185" w:rsidR="00F86607" w:rsidRPr="00EB653E" w:rsidRDefault="00F86607" w:rsidP="00ED65D9">
            <w:pPr>
              <w:widowControl/>
              <w:tabs>
                <w:tab w:val="left" w:pos="288"/>
                <w:tab w:val="left" w:pos="432"/>
              </w:tabs>
              <w:jc w:val="both"/>
              <w:rPr>
                <w:rFonts w:ascii="Arial" w:hAnsi="Arial"/>
                <w:snapToGrid/>
                <w:sz w:val="18"/>
              </w:rPr>
            </w:pPr>
            <w:r w:rsidRPr="00EB653E">
              <w:rPr>
                <w:rFonts w:ascii="Arial" w:hAnsi="Arial"/>
                <w:snapToGrid/>
                <w:sz w:val="18"/>
              </w:rPr>
              <w:t>1.</w:t>
            </w:r>
            <w:r w:rsidRPr="00EB653E">
              <w:rPr>
                <w:rFonts w:ascii="Arial" w:hAnsi="Arial"/>
                <w:snapToGrid/>
                <w:sz w:val="18"/>
              </w:rPr>
              <w:tab/>
              <w:t xml:space="preserve">Legal Name of </w:t>
            </w:r>
            <w:r w:rsidR="00A20157">
              <w:rPr>
                <w:rFonts w:ascii="Arial" w:hAnsi="Arial"/>
                <w:snapToGrid/>
                <w:sz w:val="18"/>
              </w:rPr>
              <w:t>School</w:t>
            </w:r>
            <w:r w:rsidR="002E78AB">
              <w:rPr>
                <w:rFonts w:ascii="Arial" w:hAnsi="Arial"/>
                <w:snapToGrid/>
                <w:sz w:val="18"/>
              </w:rPr>
              <w:t xml:space="preserve"> District or BOCES</w:t>
            </w:r>
          </w:p>
          <w:p w14:paraId="27C3DD0A" w14:textId="77777777" w:rsidR="00F86607" w:rsidRPr="00EB653E" w:rsidRDefault="00F86607" w:rsidP="00ED65D9">
            <w:pPr>
              <w:widowControl/>
              <w:tabs>
                <w:tab w:val="left" w:pos="288"/>
                <w:tab w:val="left" w:pos="432"/>
              </w:tabs>
              <w:jc w:val="both"/>
              <w:rPr>
                <w:rFonts w:ascii="Arial" w:hAnsi="Arial"/>
                <w:snapToGrid/>
                <w:sz w:val="20"/>
              </w:rPr>
            </w:pPr>
          </w:p>
        </w:tc>
      </w:tr>
      <w:tr w:rsidR="00F86607" w:rsidRPr="00EB653E" w14:paraId="659F231E" w14:textId="77777777" w:rsidTr="00566307">
        <w:trPr>
          <w:cantSplit/>
          <w:trHeight w:val="500"/>
          <w:jc w:val="center"/>
        </w:trPr>
        <w:tc>
          <w:tcPr>
            <w:tcW w:w="3516" w:type="dxa"/>
            <w:vMerge w:val="restart"/>
          </w:tcPr>
          <w:p w14:paraId="427D7BAB" w14:textId="46769AA1" w:rsidR="00F86607" w:rsidRPr="00EB62A8" w:rsidRDefault="00F86607" w:rsidP="00ED65D9">
            <w:pPr>
              <w:widowControl/>
              <w:tabs>
                <w:tab w:val="left" w:pos="288"/>
                <w:tab w:val="left" w:pos="432"/>
              </w:tabs>
              <w:ind w:left="288" w:hanging="288"/>
              <w:rPr>
                <w:rFonts w:ascii="Arial" w:hAnsi="Arial"/>
                <w:snapToGrid/>
                <w:sz w:val="18"/>
                <w:szCs w:val="18"/>
              </w:rPr>
            </w:pPr>
            <w:r w:rsidRPr="00EB62A8">
              <w:rPr>
                <w:rFonts w:ascii="Arial" w:hAnsi="Arial"/>
                <w:snapToGrid/>
                <w:sz w:val="18"/>
                <w:szCs w:val="18"/>
              </w:rPr>
              <w:t>2.</w:t>
            </w:r>
            <w:r w:rsidRPr="00EB62A8">
              <w:rPr>
                <w:rFonts w:ascii="Arial" w:hAnsi="Arial"/>
                <w:snapToGrid/>
                <w:sz w:val="18"/>
                <w:szCs w:val="18"/>
              </w:rPr>
              <w:tab/>
              <w:t xml:space="preserve">Mailing Address </w:t>
            </w:r>
            <w:r w:rsidR="002E78AB">
              <w:rPr>
                <w:rFonts w:ascii="Arial" w:hAnsi="Arial"/>
                <w:snapToGrid/>
                <w:sz w:val="18"/>
                <w:szCs w:val="18"/>
              </w:rPr>
              <w:t>of School District or BOCES</w:t>
            </w:r>
            <w:r w:rsidRPr="00EB62A8">
              <w:rPr>
                <w:rFonts w:ascii="Arial" w:hAnsi="Arial"/>
                <w:snapToGrid/>
                <w:sz w:val="18"/>
                <w:szCs w:val="18"/>
              </w:rPr>
              <w:t xml:space="preserve"> Administrative Office</w:t>
            </w:r>
          </w:p>
        </w:tc>
        <w:tc>
          <w:tcPr>
            <w:tcW w:w="6276" w:type="dxa"/>
            <w:gridSpan w:val="2"/>
          </w:tcPr>
          <w:p w14:paraId="62FE31CD" w14:textId="77777777" w:rsidR="00F86607" w:rsidRPr="00EB653E" w:rsidRDefault="00F86607" w:rsidP="00ED65D9">
            <w:pPr>
              <w:widowControl/>
              <w:tabs>
                <w:tab w:val="left" w:pos="288"/>
                <w:tab w:val="left" w:pos="432"/>
              </w:tabs>
              <w:jc w:val="both"/>
              <w:rPr>
                <w:rFonts w:ascii="Arial" w:hAnsi="Arial"/>
                <w:snapToGrid/>
                <w:sz w:val="18"/>
              </w:rPr>
            </w:pPr>
            <w:r w:rsidRPr="00EB653E">
              <w:rPr>
                <w:rFonts w:ascii="Arial" w:hAnsi="Arial"/>
                <w:snapToGrid/>
                <w:sz w:val="18"/>
              </w:rPr>
              <w:t>Street</w:t>
            </w:r>
          </w:p>
          <w:p w14:paraId="4CC967C7" w14:textId="77777777" w:rsidR="00F86607" w:rsidRPr="00EB653E" w:rsidRDefault="00F86607" w:rsidP="00ED65D9">
            <w:pPr>
              <w:widowControl/>
              <w:tabs>
                <w:tab w:val="left" w:pos="288"/>
                <w:tab w:val="left" w:pos="432"/>
              </w:tabs>
              <w:jc w:val="both"/>
              <w:rPr>
                <w:rFonts w:ascii="Arial" w:hAnsi="Arial"/>
                <w:snapToGrid/>
                <w:sz w:val="20"/>
              </w:rPr>
            </w:pPr>
          </w:p>
        </w:tc>
      </w:tr>
      <w:tr w:rsidR="00F86607" w:rsidRPr="00EB653E" w14:paraId="634B7A7E" w14:textId="77777777" w:rsidTr="00566307">
        <w:trPr>
          <w:cantSplit/>
          <w:trHeight w:val="500"/>
          <w:jc w:val="center"/>
        </w:trPr>
        <w:tc>
          <w:tcPr>
            <w:tcW w:w="3516" w:type="dxa"/>
            <w:vMerge/>
          </w:tcPr>
          <w:p w14:paraId="25133055" w14:textId="77777777" w:rsidR="00F86607" w:rsidRPr="00EB653E" w:rsidRDefault="00F86607" w:rsidP="00ED65D9">
            <w:pPr>
              <w:widowControl/>
              <w:tabs>
                <w:tab w:val="left" w:pos="288"/>
                <w:tab w:val="left" w:pos="432"/>
              </w:tabs>
              <w:rPr>
                <w:rFonts w:ascii="Arial" w:hAnsi="Arial"/>
                <w:snapToGrid/>
                <w:sz w:val="20"/>
              </w:rPr>
            </w:pPr>
          </w:p>
        </w:tc>
        <w:tc>
          <w:tcPr>
            <w:tcW w:w="6276" w:type="dxa"/>
            <w:gridSpan w:val="2"/>
          </w:tcPr>
          <w:p w14:paraId="6C31FF13" w14:textId="77777777" w:rsidR="00F86607" w:rsidRPr="00EB653E" w:rsidRDefault="00F86607" w:rsidP="00ED65D9">
            <w:pPr>
              <w:widowControl/>
              <w:tabs>
                <w:tab w:val="left" w:pos="288"/>
                <w:tab w:val="left" w:pos="432"/>
                <w:tab w:val="left" w:pos="2952"/>
                <w:tab w:val="left" w:pos="5292"/>
              </w:tabs>
              <w:jc w:val="both"/>
              <w:rPr>
                <w:rFonts w:ascii="Arial" w:hAnsi="Arial"/>
                <w:snapToGrid/>
                <w:sz w:val="18"/>
              </w:rPr>
            </w:pPr>
            <w:r w:rsidRPr="00EB653E">
              <w:rPr>
                <w:rFonts w:ascii="Arial" w:hAnsi="Arial"/>
                <w:snapToGrid/>
                <w:sz w:val="18"/>
              </w:rPr>
              <w:t>City</w:t>
            </w:r>
            <w:r w:rsidRPr="00EB653E">
              <w:rPr>
                <w:rFonts w:ascii="Arial" w:hAnsi="Arial"/>
                <w:snapToGrid/>
                <w:sz w:val="18"/>
              </w:rPr>
              <w:tab/>
              <w:t>State</w:t>
            </w:r>
            <w:r w:rsidRPr="00EB653E">
              <w:rPr>
                <w:rFonts w:ascii="Arial" w:hAnsi="Arial"/>
                <w:snapToGrid/>
                <w:sz w:val="18"/>
              </w:rPr>
              <w:tab/>
              <w:t>Zip</w:t>
            </w:r>
          </w:p>
          <w:p w14:paraId="55135FB5" w14:textId="77777777" w:rsidR="00F86607" w:rsidRPr="00EB653E" w:rsidRDefault="00F86607" w:rsidP="00ED65D9">
            <w:pPr>
              <w:widowControl/>
              <w:tabs>
                <w:tab w:val="left" w:pos="288"/>
                <w:tab w:val="left" w:pos="432"/>
                <w:tab w:val="left" w:pos="2952"/>
                <w:tab w:val="left" w:pos="5292"/>
              </w:tabs>
              <w:jc w:val="both"/>
              <w:rPr>
                <w:rFonts w:ascii="Arial" w:hAnsi="Arial"/>
                <w:snapToGrid/>
                <w:sz w:val="20"/>
              </w:rPr>
            </w:pPr>
          </w:p>
        </w:tc>
      </w:tr>
      <w:tr w:rsidR="00F86607" w:rsidRPr="00EB653E" w14:paraId="757EA075" w14:textId="77777777" w:rsidTr="00566307">
        <w:trPr>
          <w:cantSplit/>
          <w:trHeight w:val="500"/>
          <w:jc w:val="center"/>
        </w:trPr>
        <w:tc>
          <w:tcPr>
            <w:tcW w:w="3516" w:type="dxa"/>
            <w:vMerge w:val="restart"/>
          </w:tcPr>
          <w:p w14:paraId="61A72883" w14:textId="74862894" w:rsidR="00F86607" w:rsidRPr="00EB62A8" w:rsidRDefault="00F86607" w:rsidP="00ED65D9">
            <w:pPr>
              <w:widowControl/>
              <w:tabs>
                <w:tab w:val="left" w:pos="288"/>
                <w:tab w:val="left" w:pos="432"/>
              </w:tabs>
              <w:ind w:left="288" w:hanging="288"/>
              <w:rPr>
                <w:rFonts w:ascii="Arial" w:hAnsi="Arial"/>
                <w:snapToGrid/>
                <w:sz w:val="18"/>
                <w:szCs w:val="18"/>
              </w:rPr>
            </w:pPr>
            <w:r w:rsidRPr="00EB62A8">
              <w:rPr>
                <w:rFonts w:ascii="Arial" w:hAnsi="Arial"/>
                <w:snapToGrid/>
                <w:sz w:val="18"/>
                <w:szCs w:val="18"/>
              </w:rPr>
              <w:t>3.</w:t>
            </w:r>
            <w:r w:rsidRPr="00EB62A8">
              <w:rPr>
                <w:rFonts w:ascii="Arial" w:hAnsi="Arial"/>
                <w:snapToGrid/>
                <w:sz w:val="18"/>
                <w:szCs w:val="18"/>
              </w:rPr>
              <w:tab/>
              <w:t>Address of Program Site(s), if different (attach addresses of other sites, if applicable)</w:t>
            </w:r>
          </w:p>
        </w:tc>
        <w:tc>
          <w:tcPr>
            <w:tcW w:w="6276" w:type="dxa"/>
            <w:gridSpan w:val="2"/>
          </w:tcPr>
          <w:p w14:paraId="64CA0347" w14:textId="77777777" w:rsidR="00F86607" w:rsidRPr="00EB653E" w:rsidRDefault="00F86607" w:rsidP="00ED65D9">
            <w:pPr>
              <w:widowControl/>
              <w:tabs>
                <w:tab w:val="left" w:pos="288"/>
                <w:tab w:val="left" w:pos="432"/>
              </w:tabs>
              <w:jc w:val="both"/>
              <w:rPr>
                <w:rFonts w:ascii="Arial" w:hAnsi="Arial"/>
                <w:snapToGrid/>
                <w:sz w:val="18"/>
              </w:rPr>
            </w:pPr>
            <w:r w:rsidRPr="00EB653E">
              <w:rPr>
                <w:rFonts w:ascii="Arial" w:hAnsi="Arial"/>
                <w:snapToGrid/>
                <w:sz w:val="18"/>
              </w:rPr>
              <w:t>Street</w:t>
            </w:r>
          </w:p>
          <w:p w14:paraId="34ECA4E4" w14:textId="77777777" w:rsidR="00F86607" w:rsidRPr="00EB653E" w:rsidRDefault="00F86607" w:rsidP="00ED65D9">
            <w:pPr>
              <w:widowControl/>
              <w:tabs>
                <w:tab w:val="left" w:pos="288"/>
                <w:tab w:val="left" w:pos="432"/>
              </w:tabs>
              <w:jc w:val="both"/>
              <w:rPr>
                <w:rFonts w:ascii="Arial" w:hAnsi="Arial"/>
                <w:snapToGrid/>
                <w:sz w:val="20"/>
              </w:rPr>
            </w:pPr>
          </w:p>
        </w:tc>
      </w:tr>
      <w:tr w:rsidR="00F86607" w:rsidRPr="00EB653E" w14:paraId="7CE01175" w14:textId="77777777" w:rsidTr="00566307">
        <w:trPr>
          <w:cantSplit/>
          <w:trHeight w:val="500"/>
          <w:jc w:val="center"/>
        </w:trPr>
        <w:tc>
          <w:tcPr>
            <w:tcW w:w="3516" w:type="dxa"/>
            <w:vMerge/>
          </w:tcPr>
          <w:p w14:paraId="15DE9C59" w14:textId="77777777" w:rsidR="00F86607" w:rsidRPr="00EB653E" w:rsidRDefault="00F86607" w:rsidP="00ED65D9">
            <w:pPr>
              <w:widowControl/>
              <w:tabs>
                <w:tab w:val="left" w:pos="288"/>
                <w:tab w:val="left" w:pos="432"/>
              </w:tabs>
              <w:ind w:left="360" w:hanging="360"/>
              <w:jc w:val="both"/>
              <w:rPr>
                <w:rFonts w:ascii="Arial" w:hAnsi="Arial"/>
                <w:snapToGrid/>
                <w:sz w:val="20"/>
              </w:rPr>
            </w:pPr>
          </w:p>
        </w:tc>
        <w:tc>
          <w:tcPr>
            <w:tcW w:w="6276" w:type="dxa"/>
            <w:gridSpan w:val="2"/>
          </w:tcPr>
          <w:p w14:paraId="1820AEEB" w14:textId="77777777" w:rsidR="00F86607" w:rsidRPr="00EB653E" w:rsidRDefault="00F86607" w:rsidP="00ED65D9">
            <w:pPr>
              <w:widowControl/>
              <w:tabs>
                <w:tab w:val="left" w:pos="288"/>
                <w:tab w:val="left" w:pos="432"/>
                <w:tab w:val="left" w:pos="2952"/>
                <w:tab w:val="left" w:pos="5292"/>
              </w:tabs>
              <w:jc w:val="both"/>
              <w:rPr>
                <w:rFonts w:ascii="Arial" w:hAnsi="Arial"/>
                <w:snapToGrid/>
                <w:sz w:val="18"/>
              </w:rPr>
            </w:pPr>
            <w:r w:rsidRPr="00EB653E">
              <w:rPr>
                <w:rFonts w:ascii="Arial" w:hAnsi="Arial"/>
                <w:snapToGrid/>
                <w:sz w:val="18"/>
              </w:rPr>
              <w:t>City</w:t>
            </w:r>
            <w:r w:rsidRPr="00EB653E">
              <w:rPr>
                <w:rFonts w:ascii="Arial" w:hAnsi="Arial"/>
                <w:snapToGrid/>
                <w:sz w:val="18"/>
              </w:rPr>
              <w:tab/>
              <w:t>State</w:t>
            </w:r>
            <w:r w:rsidRPr="00EB653E">
              <w:rPr>
                <w:rFonts w:ascii="Arial" w:hAnsi="Arial"/>
                <w:snapToGrid/>
                <w:sz w:val="18"/>
              </w:rPr>
              <w:tab/>
              <w:t>Zip</w:t>
            </w:r>
          </w:p>
          <w:p w14:paraId="38E323C5" w14:textId="77777777" w:rsidR="00F86607" w:rsidRPr="00EB653E" w:rsidRDefault="00F86607" w:rsidP="00ED65D9">
            <w:pPr>
              <w:widowControl/>
              <w:tabs>
                <w:tab w:val="left" w:pos="288"/>
                <w:tab w:val="left" w:pos="432"/>
                <w:tab w:val="left" w:pos="2952"/>
                <w:tab w:val="left" w:pos="5292"/>
              </w:tabs>
              <w:jc w:val="both"/>
              <w:rPr>
                <w:rFonts w:ascii="Arial" w:hAnsi="Arial"/>
                <w:snapToGrid/>
                <w:sz w:val="20"/>
              </w:rPr>
            </w:pPr>
          </w:p>
        </w:tc>
      </w:tr>
      <w:tr w:rsidR="00F86607" w:rsidRPr="00EB653E" w14:paraId="47D2EB40" w14:textId="77777777" w:rsidTr="00566307">
        <w:trPr>
          <w:cantSplit/>
          <w:trHeight w:val="500"/>
          <w:jc w:val="center"/>
        </w:trPr>
        <w:tc>
          <w:tcPr>
            <w:tcW w:w="3516" w:type="dxa"/>
            <w:vMerge w:val="restart"/>
          </w:tcPr>
          <w:p w14:paraId="3B0AADFD" w14:textId="77777777" w:rsidR="00F86607" w:rsidRPr="00EB62A8" w:rsidRDefault="00F86607" w:rsidP="00ED65D9">
            <w:pPr>
              <w:widowControl/>
              <w:tabs>
                <w:tab w:val="left" w:pos="288"/>
                <w:tab w:val="left" w:pos="432"/>
              </w:tabs>
              <w:ind w:left="288" w:hanging="288"/>
              <w:rPr>
                <w:rFonts w:ascii="Arial" w:hAnsi="Arial"/>
                <w:snapToGrid/>
                <w:sz w:val="18"/>
                <w:szCs w:val="18"/>
              </w:rPr>
            </w:pPr>
            <w:r w:rsidRPr="00EB62A8">
              <w:rPr>
                <w:rFonts w:ascii="Arial" w:hAnsi="Arial"/>
                <w:snapToGrid/>
                <w:sz w:val="18"/>
                <w:szCs w:val="18"/>
              </w:rPr>
              <w:t>4.</w:t>
            </w:r>
            <w:r w:rsidRPr="00EB62A8">
              <w:rPr>
                <w:rFonts w:ascii="Arial" w:hAnsi="Arial"/>
                <w:snapToGrid/>
                <w:sz w:val="18"/>
                <w:szCs w:val="18"/>
              </w:rPr>
              <w:tab/>
              <w:t>County and School District where Administrative Office is Headquartered</w:t>
            </w:r>
          </w:p>
        </w:tc>
        <w:tc>
          <w:tcPr>
            <w:tcW w:w="6276" w:type="dxa"/>
            <w:gridSpan w:val="2"/>
          </w:tcPr>
          <w:p w14:paraId="23C19FC0" w14:textId="77777777" w:rsidR="00F86607" w:rsidRPr="00EB653E" w:rsidRDefault="00F86607" w:rsidP="00ED65D9">
            <w:pPr>
              <w:widowControl/>
              <w:tabs>
                <w:tab w:val="left" w:pos="288"/>
                <w:tab w:val="left" w:pos="432"/>
              </w:tabs>
              <w:jc w:val="both"/>
              <w:rPr>
                <w:rFonts w:ascii="Arial" w:hAnsi="Arial"/>
                <w:snapToGrid/>
                <w:sz w:val="18"/>
              </w:rPr>
            </w:pPr>
            <w:r w:rsidRPr="00EB653E">
              <w:rPr>
                <w:rFonts w:ascii="Arial" w:hAnsi="Arial"/>
                <w:snapToGrid/>
                <w:sz w:val="18"/>
              </w:rPr>
              <w:t>County</w:t>
            </w:r>
          </w:p>
          <w:p w14:paraId="561A3E3F" w14:textId="77777777" w:rsidR="00F86607" w:rsidRPr="00EB653E" w:rsidRDefault="00F86607" w:rsidP="00ED65D9">
            <w:pPr>
              <w:widowControl/>
              <w:tabs>
                <w:tab w:val="left" w:pos="288"/>
                <w:tab w:val="left" w:pos="432"/>
              </w:tabs>
              <w:jc w:val="both"/>
              <w:rPr>
                <w:rFonts w:ascii="Arial" w:hAnsi="Arial"/>
                <w:snapToGrid/>
                <w:sz w:val="20"/>
              </w:rPr>
            </w:pPr>
          </w:p>
        </w:tc>
      </w:tr>
      <w:tr w:rsidR="00F86607" w:rsidRPr="00EB653E" w14:paraId="241568A4" w14:textId="77777777" w:rsidTr="00566307">
        <w:trPr>
          <w:cantSplit/>
          <w:trHeight w:val="500"/>
          <w:jc w:val="center"/>
        </w:trPr>
        <w:tc>
          <w:tcPr>
            <w:tcW w:w="3516" w:type="dxa"/>
            <w:vMerge/>
          </w:tcPr>
          <w:p w14:paraId="0197D377" w14:textId="77777777" w:rsidR="00F86607" w:rsidRPr="00EB653E" w:rsidRDefault="00F86607" w:rsidP="00ED65D9">
            <w:pPr>
              <w:widowControl/>
              <w:tabs>
                <w:tab w:val="left" w:pos="288"/>
                <w:tab w:val="left" w:pos="432"/>
              </w:tabs>
              <w:ind w:left="360" w:hanging="360"/>
              <w:jc w:val="both"/>
              <w:rPr>
                <w:rFonts w:ascii="Arial" w:hAnsi="Arial"/>
                <w:snapToGrid/>
                <w:sz w:val="20"/>
              </w:rPr>
            </w:pPr>
          </w:p>
        </w:tc>
        <w:tc>
          <w:tcPr>
            <w:tcW w:w="6276" w:type="dxa"/>
            <w:gridSpan w:val="2"/>
          </w:tcPr>
          <w:p w14:paraId="38982E35" w14:textId="77777777" w:rsidR="00F86607" w:rsidRPr="00EB653E" w:rsidRDefault="00F86607" w:rsidP="00ED65D9">
            <w:pPr>
              <w:widowControl/>
              <w:tabs>
                <w:tab w:val="left" w:pos="288"/>
                <w:tab w:val="left" w:pos="432"/>
              </w:tabs>
              <w:jc w:val="both"/>
              <w:rPr>
                <w:rFonts w:ascii="Arial" w:hAnsi="Arial"/>
                <w:snapToGrid/>
                <w:sz w:val="18"/>
              </w:rPr>
            </w:pPr>
            <w:r w:rsidRPr="00EB653E">
              <w:rPr>
                <w:rFonts w:ascii="Arial" w:hAnsi="Arial"/>
                <w:snapToGrid/>
                <w:sz w:val="18"/>
              </w:rPr>
              <w:t>School District</w:t>
            </w:r>
          </w:p>
          <w:p w14:paraId="41318704" w14:textId="77777777" w:rsidR="00F86607" w:rsidRPr="00EB653E" w:rsidRDefault="00F86607" w:rsidP="00ED65D9">
            <w:pPr>
              <w:widowControl/>
              <w:tabs>
                <w:tab w:val="left" w:pos="288"/>
                <w:tab w:val="left" w:pos="432"/>
              </w:tabs>
              <w:jc w:val="both"/>
              <w:rPr>
                <w:rFonts w:ascii="Arial" w:hAnsi="Arial"/>
                <w:snapToGrid/>
                <w:sz w:val="20"/>
              </w:rPr>
            </w:pPr>
          </w:p>
        </w:tc>
      </w:tr>
      <w:tr w:rsidR="00F86607" w:rsidRPr="00EB653E" w14:paraId="36FD754A" w14:textId="77777777" w:rsidTr="00566307">
        <w:trPr>
          <w:cantSplit/>
          <w:trHeight w:val="580"/>
          <w:jc w:val="center"/>
        </w:trPr>
        <w:tc>
          <w:tcPr>
            <w:tcW w:w="4794" w:type="dxa"/>
            <w:gridSpan w:val="2"/>
          </w:tcPr>
          <w:p w14:paraId="645C1A4B" w14:textId="77777777" w:rsidR="00F86607" w:rsidRPr="00EB653E" w:rsidRDefault="00F86607" w:rsidP="00ED65D9">
            <w:pPr>
              <w:widowControl/>
              <w:tabs>
                <w:tab w:val="left" w:pos="288"/>
                <w:tab w:val="left" w:pos="432"/>
              </w:tabs>
              <w:ind w:left="288" w:hanging="288"/>
              <w:jc w:val="both"/>
              <w:rPr>
                <w:rFonts w:ascii="Arial" w:hAnsi="Arial"/>
                <w:snapToGrid/>
                <w:sz w:val="18"/>
              </w:rPr>
            </w:pPr>
            <w:r>
              <w:rPr>
                <w:rFonts w:ascii="Arial" w:hAnsi="Arial"/>
                <w:snapToGrid/>
                <w:sz w:val="18"/>
              </w:rPr>
              <w:t>5</w:t>
            </w:r>
            <w:r w:rsidRPr="00EB653E">
              <w:rPr>
                <w:rFonts w:ascii="Arial" w:hAnsi="Arial"/>
                <w:snapToGrid/>
                <w:sz w:val="18"/>
              </w:rPr>
              <w:t>.</w:t>
            </w:r>
            <w:r w:rsidRPr="00EB653E">
              <w:rPr>
                <w:rFonts w:ascii="Arial" w:hAnsi="Arial"/>
                <w:snapToGrid/>
                <w:sz w:val="18"/>
              </w:rPr>
              <w:tab/>
            </w:r>
            <w:r>
              <w:rPr>
                <w:rFonts w:ascii="Arial" w:hAnsi="Arial"/>
                <w:snapToGrid/>
                <w:sz w:val="18"/>
              </w:rPr>
              <w:t>Contact Person/Title</w:t>
            </w:r>
          </w:p>
          <w:p w14:paraId="3C698A5C" w14:textId="77777777" w:rsidR="00F86607" w:rsidRPr="00EB653E" w:rsidRDefault="00F86607" w:rsidP="00ED65D9">
            <w:pPr>
              <w:widowControl/>
              <w:tabs>
                <w:tab w:val="left" w:pos="288"/>
                <w:tab w:val="left" w:pos="432"/>
              </w:tabs>
              <w:jc w:val="both"/>
              <w:rPr>
                <w:rFonts w:ascii="Arial" w:hAnsi="Arial"/>
                <w:snapToGrid/>
                <w:sz w:val="20"/>
              </w:rPr>
            </w:pPr>
          </w:p>
        </w:tc>
        <w:tc>
          <w:tcPr>
            <w:tcW w:w="4998" w:type="dxa"/>
          </w:tcPr>
          <w:p w14:paraId="37EDC077" w14:textId="0FEBFDE6" w:rsidR="00F86607" w:rsidRPr="00EB653E" w:rsidRDefault="00F86607" w:rsidP="00ED65D9">
            <w:pPr>
              <w:widowControl/>
              <w:tabs>
                <w:tab w:val="left" w:pos="288"/>
                <w:tab w:val="left" w:pos="432"/>
              </w:tabs>
              <w:jc w:val="both"/>
              <w:rPr>
                <w:rFonts w:ascii="Arial" w:hAnsi="Arial"/>
                <w:snapToGrid/>
                <w:sz w:val="18"/>
              </w:rPr>
            </w:pPr>
            <w:r>
              <w:rPr>
                <w:rFonts w:ascii="Arial" w:hAnsi="Arial"/>
                <w:snapToGrid/>
                <w:sz w:val="18"/>
              </w:rPr>
              <w:t>6</w:t>
            </w:r>
            <w:r w:rsidRPr="00EB653E">
              <w:rPr>
                <w:rFonts w:ascii="Arial" w:hAnsi="Arial"/>
                <w:snapToGrid/>
                <w:sz w:val="18"/>
              </w:rPr>
              <w:t>.</w:t>
            </w:r>
            <w:r w:rsidRPr="00EB653E">
              <w:rPr>
                <w:rFonts w:ascii="Arial" w:hAnsi="Arial"/>
                <w:snapToGrid/>
                <w:sz w:val="18"/>
              </w:rPr>
              <w:tab/>
            </w:r>
            <w:r w:rsidR="00A20157">
              <w:rPr>
                <w:rFonts w:ascii="Arial" w:hAnsi="Arial"/>
                <w:snapToGrid/>
                <w:sz w:val="18"/>
              </w:rPr>
              <w:t>School</w:t>
            </w:r>
            <w:r w:rsidR="009858DC">
              <w:rPr>
                <w:rFonts w:ascii="Arial" w:hAnsi="Arial"/>
                <w:snapToGrid/>
                <w:sz w:val="18"/>
              </w:rPr>
              <w:t>'</w:t>
            </w:r>
            <w:r w:rsidR="00A20157">
              <w:rPr>
                <w:rFonts w:ascii="Arial" w:hAnsi="Arial"/>
                <w:snapToGrid/>
                <w:sz w:val="18"/>
              </w:rPr>
              <w:t>s/</w:t>
            </w:r>
            <w:r w:rsidR="002E78AB">
              <w:rPr>
                <w:rFonts w:ascii="Arial" w:hAnsi="Arial"/>
                <w:snapToGrid/>
                <w:sz w:val="18"/>
              </w:rPr>
              <w:t xml:space="preserve">BOCES </w:t>
            </w:r>
            <w:r w:rsidRPr="00EB653E">
              <w:rPr>
                <w:rFonts w:ascii="Arial" w:hAnsi="Arial"/>
                <w:snapToGrid/>
                <w:sz w:val="18"/>
              </w:rPr>
              <w:t>12-digit SED Code (required)</w:t>
            </w:r>
          </w:p>
        </w:tc>
      </w:tr>
      <w:tr w:rsidR="00F86607" w:rsidRPr="00EB653E" w14:paraId="6CC33448" w14:textId="77777777" w:rsidTr="00566307">
        <w:trPr>
          <w:cantSplit/>
          <w:trHeight w:val="580"/>
          <w:jc w:val="center"/>
        </w:trPr>
        <w:tc>
          <w:tcPr>
            <w:tcW w:w="4794" w:type="dxa"/>
            <w:gridSpan w:val="2"/>
          </w:tcPr>
          <w:p w14:paraId="34896C7A" w14:textId="77777777" w:rsidR="00F86607" w:rsidRPr="00EB653E" w:rsidRDefault="00F86607" w:rsidP="00ED65D9">
            <w:pPr>
              <w:widowControl/>
              <w:tabs>
                <w:tab w:val="left" w:pos="288"/>
                <w:tab w:val="left" w:pos="432"/>
              </w:tabs>
              <w:ind w:left="288" w:hanging="288"/>
              <w:jc w:val="both"/>
              <w:rPr>
                <w:rFonts w:ascii="Arial" w:hAnsi="Arial"/>
                <w:snapToGrid/>
                <w:sz w:val="18"/>
              </w:rPr>
            </w:pPr>
            <w:r>
              <w:rPr>
                <w:rFonts w:ascii="Arial" w:hAnsi="Arial"/>
                <w:snapToGrid/>
                <w:sz w:val="18"/>
              </w:rPr>
              <w:t>7</w:t>
            </w:r>
            <w:r w:rsidRPr="00EB653E">
              <w:rPr>
                <w:rFonts w:ascii="Arial" w:hAnsi="Arial"/>
                <w:snapToGrid/>
                <w:sz w:val="18"/>
              </w:rPr>
              <w:t>.</w:t>
            </w:r>
            <w:r w:rsidRPr="00EB653E">
              <w:rPr>
                <w:rFonts w:ascii="Arial" w:hAnsi="Arial"/>
                <w:snapToGrid/>
                <w:sz w:val="18"/>
              </w:rPr>
              <w:tab/>
              <w:t>Telephone/Email Address</w:t>
            </w:r>
          </w:p>
          <w:p w14:paraId="171360EF" w14:textId="77777777" w:rsidR="00F86607" w:rsidRPr="00EB653E" w:rsidRDefault="00F86607" w:rsidP="00ED65D9">
            <w:pPr>
              <w:widowControl/>
              <w:tabs>
                <w:tab w:val="left" w:pos="288"/>
                <w:tab w:val="left" w:pos="432"/>
              </w:tabs>
              <w:ind w:left="288" w:hanging="288"/>
              <w:jc w:val="both"/>
              <w:rPr>
                <w:rFonts w:ascii="Arial" w:hAnsi="Arial"/>
                <w:snapToGrid/>
                <w:sz w:val="20"/>
              </w:rPr>
            </w:pPr>
          </w:p>
          <w:p w14:paraId="5D7A77C8" w14:textId="77777777" w:rsidR="00F86607" w:rsidRPr="00B0003F" w:rsidRDefault="00F86607" w:rsidP="00ED65D9">
            <w:pPr>
              <w:widowControl/>
              <w:tabs>
                <w:tab w:val="left" w:pos="288"/>
                <w:tab w:val="left" w:pos="432"/>
                <w:tab w:val="left" w:pos="1530"/>
                <w:tab w:val="left" w:pos="3330"/>
                <w:tab w:val="left" w:pos="4500"/>
              </w:tabs>
              <w:jc w:val="both"/>
              <w:rPr>
                <w:rFonts w:ascii="Arial" w:hAnsi="Arial"/>
                <w:snapToGrid/>
                <w:sz w:val="18"/>
                <w:szCs w:val="18"/>
              </w:rPr>
            </w:pPr>
            <w:r w:rsidRPr="00B0003F">
              <w:rPr>
                <w:rFonts w:ascii="Arial" w:hAnsi="Arial"/>
                <w:snapToGrid/>
                <w:sz w:val="18"/>
                <w:szCs w:val="18"/>
              </w:rPr>
              <w:t xml:space="preserve">Area Code </w:t>
            </w:r>
            <w:r w:rsidRPr="00B0003F">
              <w:rPr>
                <w:rFonts w:ascii="Arial" w:hAnsi="Arial"/>
                <w:snapToGrid/>
                <w:sz w:val="18"/>
                <w:szCs w:val="18"/>
                <w:u w:val="single"/>
              </w:rPr>
              <w:tab/>
            </w:r>
            <w:r w:rsidRPr="00B0003F">
              <w:rPr>
                <w:rFonts w:ascii="Arial" w:hAnsi="Arial"/>
                <w:snapToGrid/>
                <w:sz w:val="18"/>
                <w:szCs w:val="18"/>
              </w:rPr>
              <w:t xml:space="preserve">  Number </w:t>
            </w:r>
            <w:r w:rsidRPr="00B0003F">
              <w:rPr>
                <w:rFonts w:ascii="Arial" w:hAnsi="Arial"/>
                <w:snapToGrid/>
                <w:sz w:val="18"/>
                <w:szCs w:val="18"/>
                <w:u w:val="single"/>
              </w:rPr>
              <w:tab/>
            </w:r>
            <w:r w:rsidRPr="00B0003F">
              <w:rPr>
                <w:rFonts w:ascii="Arial" w:hAnsi="Arial"/>
                <w:snapToGrid/>
                <w:sz w:val="18"/>
                <w:szCs w:val="18"/>
              </w:rPr>
              <w:t xml:space="preserve">  Ext. </w:t>
            </w:r>
            <w:r w:rsidRPr="00B0003F">
              <w:rPr>
                <w:rFonts w:ascii="Arial" w:hAnsi="Arial"/>
                <w:snapToGrid/>
                <w:sz w:val="18"/>
                <w:szCs w:val="18"/>
                <w:u w:val="single"/>
              </w:rPr>
              <w:tab/>
            </w:r>
          </w:p>
          <w:p w14:paraId="3E520E05" w14:textId="77777777" w:rsidR="00F86607" w:rsidRPr="00B0003F" w:rsidRDefault="00F86607" w:rsidP="00ED65D9">
            <w:pPr>
              <w:widowControl/>
              <w:tabs>
                <w:tab w:val="left" w:pos="288"/>
                <w:tab w:val="left" w:pos="432"/>
                <w:tab w:val="left" w:pos="1530"/>
                <w:tab w:val="left" w:pos="3330"/>
                <w:tab w:val="left" w:pos="4500"/>
              </w:tabs>
              <w:jc w:val="both"/>
              <w:rPr>
                <w:rFonts w:ascii="Arial" w:hAnsi="Arial"/>
                <w:snapToGrid/>
                <w:sz w:val="18"/>
                <w:szCs w:val="18"/>
              </w:rPr>
            </w:pPr>
          </w:p>
          <w:p w14:paraId="6CF0B1E7" w14:textId="77777777" w:rsidR="00F86607" w:rsidRPr="00EB653E" w:rsidRDefault="00F86607" w:rsidP="00ED65D9">
            <w:pPr>
              <w:widowControl/>
              <w:tabs>
                <w:tab w:val="left" w:pos="288"/>
                <w:tab w:val="left" w:pos="432"/>
                <w:tab w:val="left" w:pos="4500"/>
              </w:tabs>
              <w:spacing w:after="60"/>
              <w:jc w:val="both"/>
              <w:rPr>
                <w:rFonts w:ascii="Arial" w:hAnsi="Arial"/>
                <w:snapToGrid/>
                <w:sz w:val="20"/>
                <w:u w:val="single"/>
              </w:rPr>
            </w:pPr>
            <w:r w:rsidRPr="00B0003F">
              <w:rPr>
                <w:rFonts w:ascii="Arial" w:hAnsi="Arial"/>
                <w:snapToGrid/>
                <w:sz w:val="18"/>
                <w:szCs w:val="18"/>
              </w:rPr>
              <w:t xml:space="preserve">Email Address: </w:t>
            </w:r>
            <w:r w:rsidRPr="00B0003F">
              <w:rPr>
                <w:rFonts w:ascii="Arial" w:hAnsi="Arial"/>
                <w:snapToGrid/>
                <w:sz w:val="18"/>
                <w:szCs w:val="18"/>
                <w:u w:val="single"/>
              </w:rPr>
              <w:tab/>
            </w:r>
          </w:p>
        </w:tc>
        <w:tc>
          <w:tcPr>
            <w:tcW w:w="4998" w:type="dxa"/>
          </w:tcPr>
          <w:p w14:paraId="68E5CDD2" w14:textId="77777777" w:rsidR="00F86607" w:rsidRPr="00EB653E" w:rsidRDefault="00F86607" w:rsidP="00ED65D9">
            <w:pPr>
              <w:widowControl/>
              <w:tabs>
                <w:tab w:val="left" w:pos="288"/>
                <w:tab w:val="left" w:pos="432"/>
              </w:tabs>
              <w:jc w:val="both"/>
              <w:rPr>
                <w:rFonts w:ascii="Arial" w:hAnsi="Arial"/>
                <w:snapToGrid/>
                <w:sz w:val="18"/>
              </w:rPr>
            </w:pPr>
            <w:r>
              <w:rPr>
                <w:rFonts w:ascii="Arial" w:hAnsi="Arial"/>
                <w:snapToGrid/>
                <w:sz w:val="18"/>
              </w:rPr>
              <w:t>8.</w:t>
            </w:r>
            <w:r>
              <w:rPr>
                <w:rFonts w:ascii="Arial" w:hAnsi="Arial"/>
                <w:snapToGrid/>
                <w:sz w:val="18"/>
              </w:rPr>
              <w:tab/>
              <w:t>Fax Number</w:t>
            </w:r>
          </w:p>
          <w:p w14:paraId="5315E880" w14:textId="77777777" w:rsidR="00F86607" w:rsidRPr="00EB653E" w:rsidRDefault="00F86607" w:rsidP="00ED65D9">
            <w:pPr>
              <w:widowControl/>
              <w:tabs>
                <w:tab w:val="left" w:pos="288"/>
                <w:tab w:val="left" w:pos="432"/>
              </w:tabs>
              <w:jc w:val="both"/>
              <w:rPr>
                <w:rFonts w:ascii="Arial" w:hAnsi="Arial"/>
                <w:snapToGrid/>
                <w:sz w:val="20"/>
              </w:rPr>
            </w:pPr>
          </w:p>
          <w:p w14:paraId="0A854FF8" w14:textId="77777777" w:rsidR="00F86607" w:rsidRPr="00B0003F" w:rsidRDefault="00F86607" w:rsidP="00ED65D9">
            <w:pPr>
              <w:widowControl/>
              <w:tabs>
                <w:tab w:val="left" w:pos="288"/>
                <w:tab w:val="left" w:pos="432"/>
                <w:tab w:val="left" w:pos="1530"/>
                <w:tab w:val="left" w:pos="4672"/>
              </w:tabs>
              <w:jc w:val="both"/>
              <w:rPr>
                <w:rFonts w:ascii="Arial" w:hAnsi="Arial"/>
                <w:snapToGrid/>
                <w:sz w:val="18"/>
                <w:szCs w:val="18"/>
              </w:rPr>
            </w:pPr>
            <w:r w:rsidRPr="00B0003F">
              <w:rPr>
                <w:rFonts w:ascii="Arial" w:hAnsi="Arial"/>
                <w:snapToGrid/>
                <w:sz w:val="18"/>
                <w:szCs w:val="18"/>
              </w:rPr>
              <w:t xml:space="preserve">Area Code </w:t>
            </w:r>
            <w:r w:rsidRPr="00B0003F">
              <w:rPr>
                <w:rFonts w:ascii="Arial" w:hAnsi="Arial"/>
                <w:snapToGrid/>
                <w:sz w:val="18"/>
                <w:szCs w:val="18"/>
                <w:u w:val="single"/>
              </w:rPr>
              <w:tab/>
            </w:r>
            <w:r w:rsidRPr="00B0003F">
              <w:rPr>
                <w:rFonts w:ascii="Arial" w:hAnsi="Arial"/>
                <w:snapToGrid/>
                <w:sz w:val="18"/>
                <w:szCs w:val="18"/>
              </w:rPr>
              <w:t xml:space="preserve">  Number </w:t>
            </w:r>
            <w:r w:rsidRPr="00B0003F">
              <w:rPr>
                <w:rFonts w:ascii="Arial" w:hAnsi="Arial"/>
                <w:snapToGrid/>
                <w:sz w:val="18"/>
                <w:szCs w:val="18"/>
                <w:u w:val="single"/>
              </w:rPr>
              <w:tab/>
            </w:r>
          </w:p>
          <w:p w14:paraId="37598BED" w14:textId="77777777" w:rsidR="00F86607" w:rsidRPr="00EB653E" w:rsidRDefault="00F86607" w:rsidP="00ED65D9">
            <w:pPr>
              <w:widowControl/>
              <w:tabs>
                <w:tab w:val="left" w:pos="288"/>
                <w:tab w:val="left" w:pos="432"/>
                <w:tab w:val="left" w:pos="1530"/>
                <w:tab w:val="left" w:pos="4672"/>
              </w:tabs>
              <w:jc w:val="both"/>
              <w:rPr>
                <w:rFonts w:ascii="Arial" w:hAnsi="Arial"/>
                <w:snapToGrid/>
                <w:sz w:val="20"/>
              </w:rPr>
            </w:pPr>
          </w:p>
          <w:p w14:paraId="0159CABC" w14:textId="77777777" w:rsidR="00F86607" w:rsidRPr="00EB653E" w:rsidRDefault="00F86607" w:rsidP="00ED65D9">
            <w:pPr>
              <w:widowControl/>
              <w:tabs>
                <w:tab w:val="left" w:pos="288"/>
                <w:tab w:val="left" w:pos="432"/>
                <w:tab w:val="left" w:pos="4672"/>
              </w:tabs>
              <w:jc w:val="both"/>
              <w:rPr>
                <w:rFonts w:ascii="Arial" w:hAnsi="Arial"/>
                <w:snapToGrid/>
                <w:sz w:val="20"/>
              </w:rPr>
            </w:pPr>
          </w:p>
        </w:tc>
      </w:tr>
    </w:tbl>
    <w:p w14:paraId="17B9B1E2" w14:textId="0EF8707C" w:rsidR="004921AD" w:rsidRPr="00F27313" w:rsidRDefault="00773FD9" w:rsidP="00E2131B">
      <w:pPr>
        <w:pStyle w:val="Title"/>
        <w:numPr>
          <w:ilvl w:val="0"/>
          <w:numId w:val="5"/>
        </w:numPr>
        <w:tabs>
          <w:tab w:val="left" w:pos="432"/>
        </w:tabs>
        <w:jc w:val="both"/>
        <w:rPr>
          <w:rFonts w:ascii="Arial" w:hAnsi="Arial" w:cs="Arial"/>
          <w:sz w:val="24"/>
          <w:szCs w:val="24"/>
        </w:rPr>
      </w:pPr>
      <w:r w:rsidRPr="00F27313">
        <w:rPr>
          <w:rFonts w:ascii="Arial" w:hAnsi="Arial" w:cs="Arial"/>
          <w:sz w:val="24"/>
          <w:szCs w:val="24"/>
        </w:rPr>
        <w:t xml:space="preserve">Special Class </w:t>
      </w:r>
      <w:r w:rsidR="00566307" w:rsidRPr="00F27313">
        <w:rPr>
          <w:rFonts w:ascii="Arial" w:hAnsi="Arial" w:cs="Arial"/>
          <w:sz w:val="24"/>
          <w:szCs w:val="24"/>
        </w:rPr>
        <w:t>A</w:t>
      </w:r>
      <w:r w:rsidR="004921AD" w:rsidRPr="00F27313">
        <w:rPr>
          <w:rFonts w:ascii="Arial" w:hAnsi="Arial" w:cs="Arial"/>
          <w:sz w:val="24"/>
          <w:szCs w:val="24"/>
        </w:rPr>
        <w:t>pplications</w:t>
      </w:r>
      <w:r w:rsidR="00292E0D" w:rsidRPr="00F27313">
        <w:rPr>
          <w:rFonts w:ascii="Arial" w:hAnsi="Arial" w:cs="Arial"/>
          <w:sz w:val="24"/>
          <w:szCs w:val="24"/>
        </w:rPr>
        <w:t>:</w:t>
      </w:r>
    </w:p>
    <w:p w14:paraId="602F6A18" w14:textId="77777777" w:rsidR="00A15C54" w:rsidRPr="00873840" w:rsidRDefault="00A15C54" w:rsidP="00ED65D9">
      <w:pPr>
        <w:tabs>
          <w:tab w:val="left" w:pos="432"/>
        </w:tabs>
        <w:jc w:val="both"/>
        <w:rPr>
          <w:rFonts w:ascii="Arial" w:hAnsi="Arial" w:cs="Arial"/>
          <w:sz w:val="10"/>
          <w:szCs w:val="10"/>
        </w:rPr>
      </w:pPr>
    </w:p>
    <w:p w14:paraId="089A21AA" w14:textId="010805C8" w:rsidR="00A8060A" w:rsidRPr="00F27313" w:rsidRDefault="00A8060A" w:rsidP="00F27313">
      <w:pPr>
        <w:pStyle w:val="ListParagraph"/>
        <w:numPr>
          <w:ilvl w:val="0"/>
          <w:numId w:val="6"/>
        </w:numPr>
        <w:suppressAutoHyphens/>
        <w:rPr>
          <w:rFonts w:ascii="Arial" w:hAnsi="Arial" w:cs="Arial"/>
          <w:b/>
          <w:snapToGrid/>
          <w:szCs w:val="24"/>
        </w:rPr>
      </w:pPr>
      <w:r w:rsidRPr="00F27313">
        <w:rPr>
          <w:rFonts w:ascii="Arial" w:hAnsi="Arial" w:cs="Arial"/>
          <w:b/>
          <w:szCs w:val="24"/>
        </w:rPr>
        <w:t>Full-day Special Class (9000</w:t>
      </w:r>
      <w:r w:rsidR="00CA0F38">
        <w:rPr>
          <w:rFonts w:ascii="Arial" w:hAnsi="Arial" w:cs="Arial"/>
          <w:b/>
          <w:szCs w:val="24"/>
        </w:rPr>
        <w:t>-9009</w:t>
      </w:r>
      <w:r w:rsidRPr="00F27313">
        <w:rPr>
          <w:rFonts w:ascii="Arial" w:hAnsi="Arial" w:cs="Arial"/>
          <w:b/>
          <w:szCs w:val="24"/>
        </w:rPr>
        <w:t>)</w:t>
      </w:r>
      <w:r w:rsidR="00F27313">
        <w:rPr>
          <w:rFonts w:ascii="Arial" w:hAnsi="Arial" w:cs="Arial"/>
          <w:b/>
          <w:szCs w:val="24"/>
        </w:rPr>
        <w:t xml:space="preserve"> </w:t>
      </w:r>
      <w:r w:rsidRPr="00F27313">
        <w:rPr>
          <w:rFonts w:ascii="Arial" w:hAnsi="Arial" w:cs="Arial"/>
          <w:b/>
          <w:szCs w:val="24"/>
        </w:rPr>
        <w:t>Directions</w:t>
      </w:r>
      <w:r w:rsidRPr="00F27313">
        <w:rPr>
          <w:rFonts w:ascii="Arial" w:hAnsi="Arial" w:cs="Arial"/>
          <w:szCs w:val="24"/>
        </w:rPr>
        <w:t xml:space="preserve">:  </w:t>
      </w:r>
      <w:r w:rsidR="00F27313">
        <w:rPr>
          <w:rFonts w:ascii="Arial" w:hAnsi="Arial" w:cs="Arial"/>
          <w:szCs w:val="24"/>
        </w:rPr>
        <w:t>Mark “X” or Specify Ratio</w:t>
      </w:r>
      <w:r w:rsidRPr="00F27313">
        <w:rPr>
          <w:rFonts w:ascii="Arial" w:hAnsi="Arial" w:cs="Arial"/>
          <w:szCs w:val="24"/>
        </w:rPr>
        <w:t xml:space="preserve"> indicating </w:t>
      </w:r>
      <w:r w:rsidR="00F27313">
        <w:rPr>
          <w:rFonts w:ascii="Arial" w:hAnsi="Arial" w:cs="Arial"/>
          <w:szCs w:val="24"/>
        </w:rPr>
        <w:t xml:space="preserve">the requested </w:t>
      </w:r>
      <w:r w:rsidR="00F27313" w:rsidRPr="00F27313">
        <w:rPr>
          <w:rFonts w:ascii="Arial" w:hAnsi="Arial" w:cs="Arial"/>
          <w:szCs w:val="24"/>
        </w:rPr>
        <w:t>class size ratios</w:t>
      </w:r>
      <w:r w:rsidRPr="00F27313">
        <w:rPr>
          <w:rFonts w:ascii="Arial" w:hAnsi="Arial" w:cs="Arial"/>
          <w:szCs w:val="24"/>
        </w:rPr>
        <w:t xml:space="preserve"> </w:t>
      </w:r>
      <w:r w:rsidR="00F27313">
        <w:rPr>
          <w:rFonts w:ascii="Arial" w:hAnsi="Arial" w:cs="Arial"/>
          <w:szCs w:val="24"/>
        </w:rPr>
        <w:t xml:space="preserve">for the </w:t>
      </w:r>
      <w:r w:rsidR="00F27313" w:rsidRPr="00F27313">
        <w:rPr>
          <w:rFonts w:ascii="Arial" w:hAnsi="Arial" w:cs="Arial"/>
          <w:szCs w:val="24"/>
        </w:rPr>
        <w:t>Extended School Year (</w:t>
      </w:r>
      <w:r w:rsidRPr="00F27313">
        <w:rPr>
          <w:rFonts w:ascii="Arial" w:hAnsi="Arial" w:cs="Arial"/>
          <w:szCs w:val="24"/>
        </w:rPr>
        <w:t>ESY</w:t>
      </w:r>
      <w:r w:rsidR="00F27313" w:rsidRPr="00F27313">
        <w:rPr>
          <w:rFonts w:ascii="Arial" w:hAnsi="Arial" w:cs="Arial"/>
          <w:szCs w:val="24"/>
        </w:rPr>
        <w:t>)</w:t>
      </w:r>
      <w:r w:rsidRPr="00F27313">
        <w:rPr>
          <w:rFonts w:ascii="Arial" w:hAnsi="Arial" w:cs="Arial"/>
          <w:szCs w:val="24"/>
        </w:rPr>
        <w:t xml:space="preserve"> July/August full-day (9000</w:t>
      </w:r>
      <w:r w:rsidR="00F27313" w:rsidRPr="00F27313">
        <w:rPr>
          <w:rFonts w:ascii="Arial" w:hAnsi="Arial" w:cs="Arial"/>
          <w:szCs w:val="24"/>
        </w:rPr>
        <w:t>-9009</w:t>
      </w:r>
      <w:r w:rsidRPr="00F27313">
        <w:rPr>
          <w:rFonts w:ascii="Arial" w:hAnsi="Arial" w:cs="Arial"/>
          <w:szCs w:val="24"/>
        </w:rPr>
        <w:t xml:space="preserve">) </w:t>
      </w:r>
      <w:r w:rsidR="00F27313">
        <w:rPr>
          <w:rFonts w:ascii="Arial" w:hAnsi="Arial" w:cs="Arial"/>
          <w:szCs w:val="24"/>
        </w:rPr>
        <w:t>S</w:t>
      </w:r>
      <w:r w:rsidRPr="00F27313">
        <w:rPr>
          <w:rFonts w:ascii="Arial" w:hAnsi="Arial" w:cs="Arial"/>
          <w:szCs w:val="24"/>
        </w:rPr>
        <w:t xml:space="preserve">pecial </w:t>
      </w:r>
      <w:r w:rsidR="00F27313">
        <w:rPr>
          <w:rFonts w:ascii="Arial" w:hAnsi="Arial" w:cs="Arial"/>
          <w:szCs w:val="24"/>
        </w:rPr>
        <w:t>C</w:t>
      </w:r>
      <w:r w:rsidRPr="00F27313">
        <w:rPr>
          <w:rFonts w:ascii="Arial" w:hAnsi="Arial" w:cs="Arial"/>
          <w:szCs w:val="24"/>
        </w:rPr>
        <w:t>lass</w:t>
      </w:r>
      <w:r w:rsidR="00F27313">
        <w:rPr>
          <w:rFonts w:ascii="Arial" w:hAnsi="Arial" w:cs="Arial"/>
          <w:szCs w:val="24"/>
        </w:rPr>
        <w:t xml:space="preserve"> Program</w:t>
      </w:r>
      <w:r w:rsidR="00CA0F38">
        <w:rPr>
          <w:rFonts w:ascii="Arial" w:hAnsi="Arial" w:cs="Arial"/>
          <w:szCs w:val="24"/>
        </w:rPr>
        <w:t>:</w:t>
      </w:r>
    </w:p>
    <w:p w14:paraId="1C0A3626" w14:textId="77777777" w:rsidR="00A8060A" w:rsidRPr="00873840" w:rsidRDefault="00A8060A" w:rsidP="00A8060A">
      <w:pPr>
        <w:suppressAutoHyphens/>
        <w:rPr>
          <w:sz w:val="10"/>
          <w:szCs w:val="10"/>
        </w:rPr>
      </w:pPr>
    </w:p>
    <w:tbl>
      <w:tblPr>
        <w:tblW w:w="963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440"/>
        <w:gridCol w:w="1440"/>
        <w:gridCol w:w="1440"/>
        <w:gridCol w:w="1260"/>
        <w:gridCol w:w="1530"/>
        <w:gridCol w:w="2520"/>
      </w:tblGrid>
      <w:tr w:rsidR="00CA0F38" w14:paraId="1482424E" w14:textId="77777777" w:rsidTr="00CA0F38">
        <w:trPr>
          <w:jc w:val="center"/>
        </w:trPr>
        <w:tc>
          <w:tcPr>
            <w:tcW w:w="1440" w:type="dxa"/>
            <w:tcBorders>
              <w:top w:val="double" w:sz="12" w:space="0" w:color="auto"/>
              <w:left w:val="double" w:sz="12" w:space="0" w:color="auto"/>
              <w:bottom w:val="single" w:sz="8" w:space="0" w:color="auto"/>
              <w:right w:val="single" w:sz="8" w:space="0" w:color="auto"/>
            </w:tcBorders>
            <w:shd w:val="clear" w:color="auto" w:fill="E0E0E0"/>
            <w:hideMark/>
          </w:tcPr>
          <w:p w14:paraId="4ECC1CE8" w14:textId="0B2EDA48" w:rsidR="00CA0F38" w:rsidRDefault="00CA0F38">
            <w:pPr>
              <w:suppressAutoHyphens/>
              <w:jc w:val="center"/>
              <w:rPr>
                <w:rFonts w:cs="Arial"/>
                <w:b/>
                <w:sz w:val="22"/>
                <w:szCs w:val="22"/>
              </w:rPr>
            </w:pPr>
            <w:r>
              <w:rPr>
                <w:rFonts w:cs="Arial"/>
                <w:b/>
                <w:sz w:val="22"/>
                <w:szCs w:val="22"/>
              </w:rPr>
              <w:t>15:1</w:t>
            </w:r>
          </w:p>
        </w:tc>
        <w:tc>
          <w:tcPr>
            <w:tcW w:w="144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3F04B15A" w14:textId="77777777" w:rsidR="00CA0F38" w:rsidRDefault="00CA0F38">
            <w:pPr>
              <w:suppressAutoHyphens/>
              <w:jc w:val="center"/>
              <w:rPr>
                <w:rFonts w:cs="Arial"/>
                <w:sz w:val="22"/>
                <w:szCs w:val="22"/>
              </w:rPr>
            </w:pPr>
            <w:r>
              <w:rPr>
                <w:rFonts w:cs="Arial"/>
                <w:b/>
                <w:sz w:val="22"/>
                <w:szCs w:val="22"/>
              </w:rPr>
              <w:t>12:1+1</w:t>
            </w:r>
          </w:p>
        </w:tc>
        <w:tc>
          <w:tcPr>
            <w:tcW w:w="144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3214ACD4" w14:textId="77777777" w:rsidR="00CA0F38" w:rsidRDefault="00CA0F38">
            <w:pPr>
              <w:suppressAutoHyphens/>
              <w:jc w:val="center"/>
              <w:rPr>
                <w:rFonts w:cs="Arial"/>
                <w:b/>
                <w:i/>
                <w:sz w:val="22"/>
                <w:szCs w:val="22"/>
              </w:rPr>
            </w:pPr>
            <w:r>
              <w:rPr>
                <w:rFonts w:cs="Arial"/>
                <w:b/>
                <w:sz w:val="22"/>
                <w:szCs w:val="22"/>
              </w:rPr>
              <w:t>6:1+1</w:t>
            </w:r>
          </w:p>
        </w:tc>
        <w:tc>
          <w:tcPr>
            <w:tcW w:w="126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5E370067" w14:textId="77777777" w:rsidR="00CA0F38" w:rsidRDefault="00CA0F38">
            <w:pPr>
              <w:suppressAutoHyphens/>
              <w:jc w:val="center"/>
              <w:rPr>
                <w:rFonts w:cs="Arial"/>
                <w:b/>
                <w:sz w:val="22"/>
                <w:szCs w:val="22"/>
              </w:rPr>
            </w:pPr>
            <w:r>
              <w:rPr>
                <w:rFonts w:cs="Arial"/>
                <w:b/>
                <w:sz w:val="22"/>
                <w:szCs w:val="22"/>
              </w:rPr>
              <w:t>8:1+1</w:t>
            </w:r>
          </w:p>
        </w:tc>
        <w:tc>
          <w:tcPr>
            <w:tcW w:w="153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7F1762E1" w14:textId="77777777" w:rsidR="00CA0F38" w:rsidRDefault="00CA0F38">
            <w:pPr>
              <w:suppressAutoHyphens/>
              <w:jc w:val="center"/>
              <w:rPr>
                <w:rFonts w:cs="Arial"/>
                <w:b/>
                <w:sz w:val="22"/>
                <w:szCs w:val="22"/>
              </w:rPr>
            </w:pPr>
            <w:r>
              <w:rPr>
                <w:rFonts w:cs="Arial"/>
                <w:b/>
                <w:sz w:val="22"/>
                <w:szCs w:val="22"/>
              </w:rPr>
              <w:t>12:1+(3:1)</w:t>
            </w:r>
          </w:p>
        </w:tc>
        <w:tc>
          <w:tcPr>
            <w:tcW w:w="2520" w:type="dxa"/>
            <w:tcBorders>
              <w:top w:val="double" w:sz="12" w:space="0" w:color="auto"/>
              <w:left w:val="single" w:sz="8" w:space="0" w:color="auto"/>
              <w:bottom w:val="single" w:sz="8" w:space="0" w:color="auto"/>
              <w:right w:val="double" w:sz="12" w:space="0" w:color="auto"/>
            </w:tcBorders>
            <w:shd w:val="clear" w:color="auto" w:fill="E0E0E0"/>
            <w:vAlign w:val="bottom"/>
            <w:hideMark/>
          </w:tcPr>
          <w:p w14:paraId="3F394E6B" w14:textId="7C51A290" w:rsidR="00CA0F38" w:rsidRDefault="00CA0F38">
            <w:pPr>
              <w:suppressAutoHyphens/>
              <w:jc w:val="center"/>
              <w:rPr>
                <w:rFonts w:cs="Arial"/>
                <w:b/>
                <w:sz w:val="22"/>
                <w:szCs w:val="22"/>
              </w:rPr>
            </w:pPr>
            <w:r>
              <w:rPr>
                <w:rFonts w:cs="Arial"/>
                <w:b/>
                <w:sz w:val="22"/>
                <w:szCs w:val="22"/>
              </w:rPr>
              <w:t>Other (specify ratio)</w:t>
            </w:r>
          </w:p>
        </w:tc>
      </w:tr>
      <w:tr w:rsidR="00CA0F38" w14:paraId="5DDEBC49" w14:textId="77777777" w:rsidTr="00CA0F38">
        <w:trPr>
          <w:trHeight w:val="628"/>
          <w:jc w:val="center"/>
        </w:trPr>
        <w:tc>
          <w:tcPr>
            <w:tcW w:w="1440" w:type="dxa"/>
            <w:tcBorders>
              <w:top w:val="single" w:sz="8" w:space="0" w:color="auto"/>
              <w:left w:val="double" w:sz="12" w:space="0" w:color="auto"/>
              <w:bottom w:val="single" w:sz="8" w:space="0" w:color="auto"/>
              <w:right w:val="single" w:sz="8" w:space="0" w:color="auto"/>
            </w:tcBorders>
            <w:vAlign w:val="center"/>
            <w:hideMark/>
          </w:tcPr>
          <w:p w14:paraId="64365F3C" w14:textId="2F79D2E2" w:rsidR="00CA0F38" w:rsidRDefault="00CA0F38" w:rsidP="00CA0F38">
            <w:pPr>
              <w:suppressAutoHyphens/>
              <w:jc w:val="center"/>
              <w:rPr>
                <w:rFonts w:cs="Arial"/>
                <w:sz w:val="20"/>
              </w:rPr>
            </w:pPr>
          </w:p>
        </w:tc>
        <w:tc>
          <w:tcPr>
            <w:tcW w:w="1440" w:type="dxa"/>
            <w:tcBorders>
              <w:top w:val="single" w:sz="8" w:space="0" w:color="auto"/>
              <w:left w:val="single" w:sz="8" w:space="0" w:color="auto"/>
              <w:bottom w:val="single" w:sz="8" w:space="0" w:color="auto"/>
              <w:right w:val="single" w:sz="8" w:space="0" w:color="auto"/>
            </w:tcBorders>
          </w:tcPr>
          <w:p w14:paraId="3787D575" w14:textId="77777777" w:rsidR="00CA0F38" w:rsidRDefault="00CA0F38" w:rsidP="00CA0F38">
            <w:pPr>
              <w:suppressAutoHyphens/>
              <w:jc w:val="center"/>
              <w:rPr>
                <w:rFonts w:cs="Arial"/>
                <w:sz w:val="20"/>
              </w:rPr>
            </w:pPr>
          </w:p>
          <w:p w14:paraId="15A18485" w14:textId="5DAFACDF" w:rsidR="00CA0F38" w:rsidRDefault="00CA0F38" w:rsidP="00CA0F38">
            <w:pPr>
              <w:suppressAutoHyphens/>
              <w:jc w:val="center"/>
              <w:rPr>
                <w:rFonts w:cs="Arial"/>
                <w:sz w:val="20"/>
              </w:rPr>
            </w:pPr>
          </w:p>
        </w:tc>
        <w:tc>
          <w:tcPr>
            <w:tcW w:w="1440" w:type="dxa"/>
            <w:tcBorders>
              <w:top w:val="single" w:sz="8" w:space="0" w:color="auto"/>
              <w:left w:val="single" w:sz="8" w:space="0" w:color="auto"/>
              <w:bottom w:val="single" w:sz="8" w:space="0" w:color="auto"/>
              <w:right w:val="single" w:sz="8" w:space="0" w:color="auto"/>
            </w:tcBorders>
          </w:tcPr>
          <w:p w14:paraId="4315A9F8" w14:textId="77777777" w:rsidR="00CA0F38" w:rsidRDefault="00CA0F38" w:rsidP="00CA0F38">
            <w:pPr>
              <w:suppressAutoHyphens/>
              <w:jc w:val="center"/>
              <w:rPr>
                <w:rFonts w:cs="Arial"/>
                <w:sz w:val="20"/>
              </w:rPr>
            </w:pPr>
          </w:p>
          <w:p w14:paraId="70659185" w14:textId="7114B94D" w:rsidR="00CA0F38" w:rsidRDefault="00CA0F38" w:rsidP="00CA0F38">
            <w:pPr>
              <w:suppressAutoHyphens/>
              <w:jc w:val="center"/>
              <w:rPr>
                <w:rFonts w:cs="Arial"/>
                <w:sz w:val="20"/>
              </w:rPr>
            </w:pPr>
          </w:p>
        </w:tc>
        <w:tc>
          <w:tcPr>
            <w:tcW w:w="1260" w:type="dxa"/>
            <w:tcBorders>
              <w:top w:val="single" w:sz="8" w:space="0" w:color="auto"/>
              <w:left w:val="single" w:sz="8" w:space="0" w:color="auto"/>
              <w:bottom w:val="single" w:sz="8" w:space="0" w:color="auto"/>
              <w:right w:val="single" w:sz="8" w:space="0" w:color="auto"/>
            </w:tcBorders>
          </w:tcPr>
          <w:p w14:paraId="2BC7D126" w14:textId="77777777" w:rsidR="00CA0F38" w:rsidRDefault="00CA0F38" w:rsidP="00CA0F38">
            <w:pPr>
              <w:suppressAutoHyphens/>
              <w:jc w:val="center"/>
              <w:rPr>
                <w:rFonts w:cs="Arial"/>
                <w:sz w:val="20"/>
              </w:rPr>
            </w:pPr>
          </w:p>
          <w:p w14:paraId="038C85CB" w14:textId="3126779F" w:rsidR="00CA0F38" w:rsidRDefault="00CA0F38" w:rsidP="00CA0F38">
            <w:pPr>
              <w:suppressAutoHyphens/>
              <w:jc w:val="center"/>
              <w:rPr>
                <w:rFonts w:cs="Arial"/>
                <w:sz w:val="20"/>
              </w:rPr>
            </w:pPr>
          </w:p>
        </w:tc>
        <w:tc>
          <w:tcPr>
            <w:tcW w:w="1530" w:type="dxa"/>
            <w:tcBorders>
              <w:top w:val="single" w:sz="8" w:space="0" w:color="auto"/>
              <w:left w:val="single" w:sz="8" w:space="0" w:color="auto"/>
              <w:bottom w:val="single" w:sz="8" w:space="0" w:color="auto"/>
              <w:right w:val="single" w:sz="8" w:space="0" w:color="auto"/>
            </w:tcBorders>
          </w:tcPr>
          <w:p w14:paraId="05526804" w14:textId="77777777" w:rsidR="00CA0F38" w:rsidRDefault="00CA0F38" w:rsidP="00CA0F38">
            <w:pPr>
              <w:suppressAutoHyphens/>
              <w:jc w:val="center"/>
              <w:rPr>
                <w:rFonts w:cs="Arial"/>
                <w:sz w:val="20"/>
              </w:rPr>
            </w:pPr>
          </w:p>
          <w:p w14:paraId="40F57491" w14:textId="2BAF7619" w:rsidR="00CA0F38" w:rsidRDefault="00CA0F38" w:rsidP="00CA0F38">
            <w:pPr>
              <w:suppressAutoHyphens/>
              <w:jc w:val="center"/>
              <w:rPr>
                <w:rFonts w:cs="Arial"/>
                <w:sz w:val="20"/>
              </w:rPr>
            </w:pPr>
          </w:p>
        </w:tc>
        <w:tc>
          <w:tcPr>
            <w:tcW w:w="2520" w:type="dxa"/>
            <w:tcBorders>
              <w:top w:val="single" w:sz="8" w:space="0" w:color="auto"/>
              <w:left w:val="single" w:sz="8" w:space="0" w:color="auto"/>
              <w:bottom w:val="single" w:sz="8" w:space="0" w:color="auto"/>
              <w:right w:val="double" w:sz="12" w:space="0" w:color="auto"/>
            </w:tcBorders>
          </w:tcPr>
          <w:p w14:paraId="02B7D7EF" w14:textId="77777777" w:rsidR="00CA0F38" w:rsidRDefault="00CA0F38" w:rsidP="00CA0F38">
            <w:pPr>
              <w:suppressAutoHyphens/>
              <w:jc w:val="center"/>
              <w:rPr>
                <w:rFonts w:cs="Arial"/>
                <w:sz w:val="20"/>
              </w:rPr>
            </w:pPr>
          </w:p>
          <w:p w14:paraId="2385C4E1" w14:textId="456D0724" w:rsidR="00CA0F38" w:rsidRDefault="00CA0F38" w:rsidP="00CA0F38">
            <w:pPr>
              <w:suppressAutoHyphens/>
              <w:jc w:val="center"/>
              <w:rPr>
                <w:rFonts w:cs="Arial"/>
                <w:sz w:val="20"/>
              </w:rPr>
            </w:pPr>
          </w:p>
        </w:tc>
      </w:tr>
    </w:tbl>
    <w:p w14:paraId="6CEA7A45" w14:textId="77777777" w:rsidR="00773FD9" w:rsidRPr="00773FD9" w:rsidRDefault="00773FD9" w:rsidP="00773FD9">
      <w:pPr>
        <w:tabs>
          <w:tab w:val="left" w:pos="0"/>
          <w:tab w:val="left" w:pos="4320"/>
          <w:tab w:val="left" w:pos="6336"/>
        </w:tabs>
        <w:jc w:val="both"/>
        <w:rPr>
          <w:rFonts w:ascii="Arial" w:hAnsi="Arial" w:cs="Arial"/>
        </w:rPr>
      </w:pPr>
    </w:p>
    <w:p w14:paraId="350F438F" w14:textId="2BD279D6" w:rsidR="00CA0F38" w:rsidRPr="00CA0F38" w:rsidRDefault="00773FD9" w:rsidP="00CA0F38">
      <w:pPr>
        <w:suppressAutoHyphens/>
        <w:ind w:left="720" w:hanging="360"/>
        <w:rPr>
          <w:rFonts w:ascii="Arial" w:hAnsi="Arial" w:cs="Arial"/>
          <w:b/>
          <w:snapToGrid/>
          <w:szCs w:val="24"/>
        </w:rPr>
      </w:pPr>
      <w:r w:rsidRPr="00CA0F38">
        <w:rPr>
          <w:rFonts w:ascii="Arial" w:hAnsi="Arial" w:cs="Arial"/>
          <w:b/>
          <w:szCs w:val="24"/>
        </w:rPr>
        <w:t>2</w:t>
      </w:r>
      <w:r w:rsidR="00EF55F7" w:rsidRPr="00CA0F38">
        <w:rPr>
          <w:rFonts w:ascii="Arial" w:hAnsi="Arial" w:cs="Arial"/>
          <w:b/>
          <w:szCs w:val="24"/>
        </w:rPr>
        <w:t>:  Half-day Special Class (9010</w:t>
      </w:r>
      <w:r w:rsidR="00CA0F38">
        <w:rPr>
          <w:rFonts w:ascii="Arial" w:hAnsi="Arial" w:cs="Arial"/>
          <w:b/>
          <w:szCs w:val="24"/>
        </w:rPr>
        <w:t>-9014</w:t>
      </w:r>
      <w:r w:rsidR="00EF55F7" w:rsidRPr="00CA0F38">
        <w:rPr>
          <w:rFonts w:ascii="Arial" w:hAnsi="Arial" w:cs="Arial"/>
          <w:b/>
          <w:szCs w:val="24"/>
        </w:rPr>
        <w:t>)</w:t>
      </w:r>
      <w:r w:rsidR="00CA0F38" w:rsidRPr="00CA0F38">
        <w:rPr>
          <w:rFonts w:ascii="Arial" w:hAnsi="Arial" w:cs="Arial"/>
          <w:b/>
          <w:snapToGrid/>
          <w:szCs w:val="24"/>
        </w:rPr>
        <w:t xml:space="preserve"> </w:t>
      </w:r>
      <w:r w:rsidR="00EF55F7" w:rsidRPr="00CA0F38">
        <w:rPr>
          <w:rFonts w:ascii="Arial" w:hAnsi="Arial" w:cs="Arial"/>
          <w:b/>
          <w:szCs w:val="24"/>
        </w:rPr>
        <w:t>Directions</w:t>
      </w:r>
      <w:r w:rsidR="00EF55F7" w:rsidRPr="00CA0F38">
        <w:rPr>
          <w:rFonts w:ascii="Arial" w:hAnsi="Arial" w:cs="Arial"/>
          <w:szCs w:val="24"/>
        </w:rPr>
        <w:t>:</w:t>
      </w:r>
      <w:r w:rsidR="00EF55F7" w:rsidRPr="00CA0F38">
        <w:rPr>
          <w:rFonts w:ascii="Arial" w:hAnsi="Arial" w:cs="Arial"/>
          <w:b/>
          <w:szCs w:val="24"/>
        </w:rPr>
        <w:t xml:space="preserve"> </w:t>
      </w:r>
      <w:r w:rsidR="00CA0F38" w:rsidRPr="00CA0F38">
        <w:rPr>
          <w:rFonts w:ascii="Arial" w:hAnsi="Arial" w:cs="Arial"/>
          <w:szCs w:val="24"/>
        </w:rPr>
        <w:t xml:space="preserve">Mark “X” or Specify Ratio indicating the requested class size ratios for the Extended School Year (ESY) July/August </w:t>
      </w:r>
      <w:r w:rsidR="00CA0F38">
        <w:rPr>
          <w:rFonts w:ascii="Arial" w:hAnsi="Arial" w:cs="Arial"/>
          <w:szCs w:val="24"/>
        </w:rPr>
        <w:t>half</w:t>
      </w:r>
      <w:r w:rsidR="00CA0F38" w:rsidRPr="00CA0F38">
        <w:rPr>
          <w:rFonts w:ascii="Arial" w:hAnsi="Arial" w:cs="Arial"/>
          <w:szCs w:val="24"/>
        </w:rPr>
        <w:t>-day (90</w:t>
      </w:r>
      <w:r w:rsidR="00CA0F38">
        <w:rPr>
          <w:rFonts w:ascii="Arial" w:hAnsi="Arial" w:cs="Arial"/>
          <w:szCs w:val="24"/>
        </w:rPr>
        <w:t>10</w:t>
      </w:r>
      <w:r w:rsidR="00CA0F38" w:rsidRPr="00CA0F38">
        <w:rPr>
          <w:rFonts w:ascii="Arial" w:hAnsi="Arial" w:cs="Arial"/>
          <w:szCs w:val="24"/>
        </w:rPr>
        <w:t>-90</w:t>
      </w:r>
      <w:r w:rsidR="00CA0F38">
        <w:rPr>
          <w:rFonts w:ascii="Arial" w:hAnsi="Arial" w:cs="Arial"/>
          <w:szCs w:val="24"/>
        </w:rPr>
        <w:t>14</w:t>
      </w:r>
      <w:r w:rsidR="00CA0F38" w:rsidRPr="00CA0F38">
        <w:rPr>
          <w:rFonts w:ascii="Arial" w:hAnsi="Arial" w:cs="Arial"/>
          <w:szCs w:val="24"/>
        </w:rPr>
        <w:t>) Special Class Program</w:t>
      </w:r>
      <w:r w:rsidR="00CA0F38">
        <w:rPr>
          <w:rFonts w:ascii="Arial" w:hAnsi="Arial" w:cs="Arial"/>
          <w:szCs w:val="24"/>
        </w:rPr>
        <w:t>:</w:t>
      </w:r>
    </w:p>
    <w:p w14:paraId="12ADC428" w14:textId="259F9918" w:rsidR="00CA0F38" w:rsidRPr="00873840" w:rsidRDefault="00CA0F38" w:rsidP="00EF55F7">
      <w:pPr>
        <w:suppressAutoHyphens/>
        <w:rPr>
          <w:rFonts w:ascii="Arial" w:hAnsi="Arial" w:cs="Arial"/>
          <w:b/>
          <w:sz w:val="10"/>
          <w:szCs w:val="10"/>
        </w:rPr>
      </w:pPr>
    </w:p>
    <w:tbl>
      <w:tblPr>
        <w:tblpPr w:leftFromText="180" w:rightFromText="180" w:vertAnchor="text" w:horzAnchor="margin" w:tblpX="135" w:tblpY="-14"/>
        <w:tblW w:w="9585"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395"/>
        <w:gridCol w:w="1440"/>
        <w:gridCol w:w="1530"/>
        <w:gridCol w:w="1170"/>
        <w:gridCol w:w="1530"/>
        <w:gridCol w:w="2520"/>
      </w:tblGrid>
      <w:tr w:rsidR="00CA0F38" w14:paraId="31BF578F" w14:textId="77777777" w:rsidTr="00CA0F38">
        <w:tc>
          <w:tcPr>
            <w:tcW w:w="1395" w:type="dxa"/>
            <w:tcBorders>
              <w:top w:val="double" w:sz="12" w:space="0" w:color="auto"/>
              <w:left w:val="double" w:sz="12" w:space="0" w:color="auto"/>
              <w:bottom w:val="single" w:sz="8" w:space="0" w:color="auto"/>
              <w:right w:val="single" w:sz="8" w:space="0" w:color="auto"/>
            </w:tcBorders>
            <w:shd w:val="clear" w:color="auto" w:fill="E0E0E0"/>
            <w:hideMark/>
          </w:tcPr>
          <w:p w14:paraId="0B341C28" w14:textId="77777777" w:rsidR="00CA0F38" w:rsidRDefault="00CA0F38" w:rsidP="00CA0F38">
            <w:pPr>
              <w:suppressAutoHyphens/>
              <w:ind w:left="-157"/>
              <w:jc w:val="center"/>
              <w:rPr>
                <w:rFonts w:cs="Arial"/>
                <w:b/>
                <w:sz w:val="22"/>
                <w:szCs w:val="22"/>
              </w:rPr>
            </w:pPr>
            <w:r>
              <w:rPr>
                <w:rFonts w:cs="Arial"/>
                <w:b/>
                <w:sz w:val="22"/>
                <w:szCs w:val="22"/>
              </w:rPr>
              <w:t>15:1</w:t>
            </w:r>
          </w:p>
        </w:tc>
        <w:tc>
          <w:tcPr>
            <w:tcW w:w="144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6928E3D9" w14:textId="77777777" w:rsidR="00CA0F38" w:rsidRDefault="00CA0F38" w:rsidP="00CA0F38">
            <w:pPr>
              <w:suppressAutoHyphens/>
              <w:jc w:val="center"/>
              <w:rPr>
                <w:rFonts w:cs="Arial"/>
                <w:sz w:val="22"/>
                <w:szCs w:val="22"/>
              </w:rPr>
            </w:pPr>
            <w:r>
              <w:rPr>
                <w:rFonts w:cs="Arial"/>
                <w:b/>
                <w:sz w:val="22"/>
                <w:szCs w:val="22"/>
              </w:rPr>
              <w:t>12:1+1</w:t>
            </w:r>
          </w:p>
        </w:tc>
        <w:tc>
          <w:tcPr>
            <w:tcW w:w="153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60B9FA4F" w14:textId="77777777" w:rsidR="00CA0F38" w:rsidRDefault="00CA0F38" w:rsidP="00CA0F38">
            <w:pPr>
              <w:suppressAutoHyphens/>
              <w:jc w:val="center"/>
              <w:rPr>
                <w:rFonts w:cs="Arial"/>
                <w:b/>
                <w:i/>
                <w:sz w:val="22"/>
                <w:szCs w:val="22"/>
              </w:rPr>
            </w:pPr>
            <w:r>
              <w:rPr>
                <w:rFonts w:cs="Arial"/>
                <w:b/>
                <w:sz w:val="22"/>
                <w:szCs w:val="22"/>
              </w:rPr>
              <w:t>6:1+1</w:t>
            </w:r>
          </w:p>
        </w:tc>
        <w:tc>
          <w:tcPr>
            <w:tcW w:w="117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59C499EA" w14:textId="77777777" w:rsidR="00CA0F38" w:rsidRDefault="00CA0F38" w:rsidP="00CA0F38">
            <w:pPr>
              <w:suppressAutoHyphens/>
              <w:jc w:val="center"/>
              <w:rPr>
                <w:rFonts w:cs="Arial"/>
                <w:b/>
                <w:sz w:val="22"/>
                <w:szCs w:val="22"/>
              </w:rPr>
            </w:pPr>
            <w:r>
              <w:rPr>
                <w:rFonts w:cs="Arial"/>
                <w:b/>
                <w:sz w:val="22"/>
                <w:szCs w:val="22"/>
              </w:rPr>
              <w:t>8:1+1</w:t>
            </w:r>
          </w:p>
        </w:tc>
        <w:tc>
          <w:tcPr>
            <w:tcW w:w="1530" w:type="dxa"/>
            <w:tcBorders>
              <w:top w:val="double" w:sz="12" w:space="0" w:color="auto"/>
              <w:left w:val="single" w:sz="8" w:space="0" w:color="auto"/>
              <w:bottom w:val="single" w:sz="8" w:space="0" w:color="auto"/>
              <w:right w:val="single" w:sz="8" w:space="0" w:color="auto"/>
            </w:tcBorders>
            <w:shd w:val="clear" w:color="auto" w:fill="E0E0E0"/>
            <w:vAlign w:val="bottom"/>
            <w:hideMark/>
          </w:tcPr>
          <w:p w14:paraId="66519174" w14:textId="77777777" w:rsidR="00CA0F38" w:rsidRDefault="00CA0F38" w:rsidP="00CA0F38">
            <w:pPr>
              <w:suppressAutoHyphens/>
              <w:jc w:val="center"/>
              <w:rPr>
                <w:rFonts w:cs="Arial"/>
                <w:b/>
                <w:sz w:val="22"/>
                <w:szCs w:val="22"/>
              </w:rPr>
            </w:pPr>
            <w:r>
              <w:rPr>
                <w:rFonts w:cs="Arial"/>
                <w:b/>
                <w:sz w:val="22"/>
                <w:szCs w:val="22"/>
              </w:rPr>
              <w:t>12:1+(3:1)</w:t>
            </w:r>
          </w:p>
        </w:tc>
        <w:tc>
          <w:tcPr>
            <w:tcW w:w="2520" w:type="dxa"/>
            <w:tcBorders>
              <w:top w:val="double" w:sz="12" w:space="0" w:color="auto"/>
              <w:left w:val="single" w:sz="8" w:space="0" w:color="auto"/>
              <w:bottom w:val="single" w:sz="8" w:space="0" w:color="auto"/>
              <w:right w:val="double" w:sz="12" w:space="0" w:color="auto"/>
            </w:tcBorders>
            <w:shd w:val="clear" w:color="auto" w:fill="E0E0E0"/>
            <w:vAlign w:val="bottom"/>
            <w:hideMark/>
          </w:tcPr>
          <w:p w14:paraId="6245FB1C" w14:textId="77777777" w:rsidR="00CA0F38" w:rsidRDefault="00CA0F38" w:rsidP="00CA0F38">
            <w:pPr>
              <w:suppressAutoHyphens/>
              <w:jc w:val="center"/>
              <w:rPr>
                <w:rFonts w:cs="Arial"/>
                <w:b/>
                <w:sz w:val="22"/>
                <w:szCs w:val="22"/>
              </w:rPr>
            </w:pPr>
            <w:r>
              <w:rPr>
                <w:rFonts w:cs="Arial"/>
                <w:b/>
                <w:sz w:val="22"/>
                <w:szCs w:val="22"/>
              </w:rPr>
              <w:t>Other (specify ratio)</w:t>
            </w:r>
          </w:p>
        </w:tc>
      </w:tr>
      <w:tr w:rsidR="00CA0F38" w14:paraId="6E943916" w14:textId="77777777" w:rsidTr="00CA0F38">
        <w:trPr>
          <w:trHeight w:val="628"/>
        </w:trPr>
        <w:tc>
          <w:tcPr>
            <w:tcW w:w="1395" w:type="dxa"/>
            <w:tcBorders>
              <w:top w:val="single" w:sz="8" w:space="0" w:color="auto"/>
              <w:left w:val="double" w:sz="12" w:space="0" w:color="auto"/>
              <w:bottom w:val="single" w:sz="8" w:space="0" w:color="auto"/>
              <w:right w:val="single" w:sz="8" w:space="0" w:color="auto"/>
            </w:tcBorders>
            <w:vAlign w:val="center"/>
            <w:hideMark/>
          </w:tcPr>
          <w:p w14:paraId="148EE27E" w14:textId="77777777" w:rsidR="00CA0F38" w:rsidRDefault="00CA0F38" w:rsidP="00CA0F38">
            <w:pPr>
              <w:suppressAutoHyphens/>
              <w:ind w:left="-157"/>
              <w:jc w:val="center"/>
              <w:rPr>
                <w:rFonts w:cs="Arial"/>
                <w:sz w:val="20"/>
              </w:rPr>
            </w:pPr>
          </w:p>
        </w:tc>
        <w:tc>
          <w:tcPr>
            <w:tcW w:w="1440" w:type="dxa"/>
            <w:tcBorders>
              <w:top w:val="single" w:sz="8" w:space="0" w:color="auto"/>
              <w:left w:val="single" w:sz="8" w:space="0" w:color="auto"/>
              <w:bottom w:val="single" w:sz="8" w:space="0" w:color="auto"/>
              <w:right w:val="single" w:sz="8" w:space="0" w:color="auto"/>
            </w:tcBorders>
          </w:tcPr>
          <w:p w14:paraId="4893B192" w14:textId="77777777" w:rsidR="00CA0F38" w:rsidRDefault="00CA0F38" w:rsidP="00CA0F38">
            <w:pPr>
              <w:suppressAutoHyphens/>
              <w:jc w:val="center"/>
              <w:rPr>
                <w:rFonts w:cs="Arial"/>
                <w:sz w:val="20"/>
              </w:rPr>
            </w:pPr>
          </w:p>
          <w:p w14:paraId="651017E9" w14:textId="77777777" w:rsidR="00CA0F38" w:rsidRDefault="00CA0F38" w:rsidP="00CA0F38">
            <w:pPr>
              <w:suppressAutoHyphens/>
              <w:jc w:val="center"/>
              <w:rPr>
                <w:rFonts w:cs="Arial"/>
                <w:sz w:val="20"/>
              </w:rPr>
            </w:pPr>
          </w:p>
        </w:tc>
        <w:tc>
          <w:tcPr>
            <w:tcW w:w="1530" w:type="dxa"/>
            <w:tcBorders>
              <w:top w:val="single" w:sz="8" w:space="0" w:color="auto"/>
              <w:left w:val="single" w:sz="8" w:space="0" w:color="auto"/>
              <w:bottom w:val="single" w:sz="8" w:space="0" w:color="auto"/>
              <w:right w:val="single" w:sz="8" w:space="0" w:color="auto"/>
            </w:tcBorders>
          </w:tcPr>
          <w:p w14:paraId="357238BC" w14:textId="77777777" w:rsidR="00CA0F38" w:rsidRDefault="00CA0F38" w:rsidP="00CA0F38">
            <w:pPr>
              <w:suppressAutoHyphens/>
              <w:jc w:val="center"/>
              <w:rPr>
                <w:rFonts w:cs="Arial"/>
                <w:sz w:val="20"/>
              </w:rPr>
            </w:pPr>
          </w:p>
          <w:p w14:paraId="79F75E22" w14:textId="77777777" w:rsidR="00CA0F38" w:rsidRDefault="00CA0F38" w:rsidP="00CA0F38">
            <w:pPr>
              <w:suppressAutoHyphens/>
              <w:jc w:val="center"/>
              <w:rPr>
                <w:rFonts w:cs="Arial"/>
                <w:sz w:val="20"/>
              </w:rPr>
            </w:pPr>
          </w:p>
        </w:tc>
        <w:tc>
          <w:tcPr>
            <w:tcW w:w="1170" w:type="dxa"/>
            <w:tcBorders>
              <w:top w:val="single" w:sz="8" w:space="0" w:color="auto"/>
              <w:left w:val="single" w:sz="8" w:space="0" w:color="auto"/>
              <w:bottom w:val="single" w:sz="8" w:space="0" w:color="auto"/>
              <w:right w:val="single" w:sz="8" w:space="0" w:color="auto"/>
            </w:tcBorders>
          </w:tcPr>
          <w:p w14:paraId="21E33664" w14:textId="77777777" w:rsidR="00CA0F38" w:rsidRDefault="00CA0F38" w:rsidP="00CA0F38">
            <w:pPr>
              <w:suppressAutoHyphens/>
              <w:jc w:val="center"/>
              <w:rPr>
                <w:rFonts w:cs="Arial"/>
                <w:sz w:val="20"/>
              </w:rPr>
            </w:pPr>
          </w:p>
          <w:p w14:paraId="24AA4D82" w14:textId="77777777" w:rsidR="00CA0F38" w:rsidRDefault="00CA0F38" w:rsidP="00CA0F38">
            <w:pPr>
              <w:suppressAutoHyphens/>
              <w:jc w:val="center"/>
              <w:rPr>
                <w:rFonts w:cs="Arial"/>
                <w:sz w:val="20"/>
              </w:rPr>
            </w:pPr>
          </w:p>
        </w:tc>
        <w:tc>
          <w:tcPr>
            <w:tcW w:w="1530" w:type="dxa"/>
            <w:tcBorders>
              <w:top w:val="single" w:sz="8" w:space="0" w:color="auto"/>
              <w:left w:val="single" w:sz="8" w:space="0" w:color="auto"/>
              <w:bottom w:val="single" w:sz="8" w:space="0" w:color="auto"/>
              <w:right w:val="single" w:sz="8" w:space="0" w:color="auto"/>
            </w:tcBorders>
          </w:tcPr>
          <w:p w14:paraId="346C2A07" w14:textId="77777777" w:rsidR="00CA0F38" w:rsidRDefault="00CA0F38" w:rsidP="00CA0F38">
            <w:pPr>
              <w:suppressAutoHyphens/>
              <w:jc w:val="center"/>
              <w:rPr>
                <w:rFonts w:cs="Arial"/>
                <w:sz w:val="20"/>
              </w:rPr>
            </w:pPr>
          </w:p>
          <w:p w14:paraId="3495120E" w14:textId="77777777" w:rsidR="00CA0F38" w:rsidRDefault="00CA0F38" w:rsidP="00CA0F38">
            <w:pPr>
              <w:suppressAutoHyphens/>
              <w:jc w:val="center"/>
              <w:rPr>
                <w:rFonts w:cs="Arial"/>
                <w:sz w:val="20"/>
              </w:rPr>
            </w:pPr>
          </w:p>
        </w:tc>
        <w:tc>
          <w:tcPr>
            <w:tcW w:w="2520" w:type="dxa"/>
            <w:tcBorders>
              <w:top w:val="single" w:sz="8" w:space="0" w:color="auto"/>
              <w:left w:val="single" w:sz="8" w:space="0" w:color="auto"/>
              <w:bottom w:val="single" w:sz="8" w:space="0" w:color="auto"/>
              <w:right w:val="double" w:sz="12" w:space="0" w:color="auto"/>
            </w:tcBorders>
          </w:tcPr>
          <w:p w14:paraId="55E26FD0" w14:textId="77777777" w:rsidR="00CA0F38" w:rsidRDefault="00CA0F38" w:rsidP="00CA0F38">
            <w:pPr>
              <w:suppressAutoHyphens/>
              <w:jc w:val="center"/>
              <w:rPr>
                <w:rFonts w:cs="Arial"/>
                <w:sz w:val="20"/>
              </w:rPr>
            </w:pPr>
          </w:p>
          <w:p w14:paraId="6AE85866" w14:textId="77777777" w:rsidR="00CA0F38" w:rsidRDefault="00CA0F38" w:rsidP="00CA0F38">
            <w:pPr>
              <w:suppressAutoHyphens/>
              <w:jc w:val="center"/>
              <w:rPr>
                <w:rFonts w:cs="Arial"/>
                <w:sz w:val="20"/>
              </w:rPr>
            </w:pPr>
          </w:p>
        </w:tc>
      </w:tr>
    </w:tbl>
    <w:p w14:paraId="2ACAB0BF" w14:textId="6B782650" w:rsidR="00EF55F7" w:rsidRDefault="00EF55F7" w:rsidP="00ED65D9">
      <w:pPr>
        <w:tabs>
          <w:tab w:val="left" w:pos="432"/>
          <w:tab w:val="left" w:pos="4770"/>
          <w:tab w:val="left" w:pos="5490"/>
          <w:tab w:val="left" w:pos="9630"/>
        </w:tabs>
        <w:jc w:val="both"/>
        <w:rPr>
          <w:rFonts w:ascii="Arial" w:hAnsi="Arial" w:cs="Arial"/>
          <w:u w:val="single"/>
        </w:rPr>
      </w:pPr>
    </w:p>
    <w:p w14:paraId="7B62A905" w14:textId="12FB1CA1" w:rsidR="002E78AB" w:rsidRDefault="002E78AB" w:rsidP="00ED65D9">
      <w:pPr>
        <w:tabs>
          <w:tab w:val="left" w:pos="432"/>
          <w:tab w:val="left" w:pos="4770"/>
          <w:tab w:val="left" w:pos="5490"/>
          <w:tab w:val="left" w:pos="9630"/>
        </w:tabs>
        <w:jc w:val="both"/>
        <w:rPr>
          <w:rFonts w:ascii="Arial" w:hAnsi="Arial" w:cs="Arial"/>
          <w:u w:val="single"/>
        </w:rPr>
      </w:pPr>
    </w:p>
    <w:p w14:paraId="4686110C" w14:textId="77777777" w:rsidR="002E78AB" w:rsidRDefault="002E78AB" w:rsidP="00ED65D9">
      <w:pPr>
        <w:tabs>
          <w:tab w:val="left" w:pos="432"/>
          <w:tab w:val="left" w:pos="4770"/>
          <w:tab w:val="left" w:pos="5490"/>
          <w:tab w:val="left" w:pos="9630"/>
        </w:tabs>
        <w:jc w:val="both"/>
        <w:rPr>
          <w:rFonts w:ascii="Arial" w:hAnsi="Arial" w:cs="Arial"/>
          <w:u w:val="single"/>
        </w:rPr>
      </w:pPr>
    </w:p>
    <w:p w14:paraId="69575ED3" w14:textId="12E648A4" w:rsidR="00653E09" w:rsidRDefault="00ED65D9" w:rsidP="00AC5DD9">
      <w:pPr>
        <w:tabs>
          <w:tab w:val="left" w:pos="432"/>
        </w:tabs>
        <w:jc w:val="center"/>
        <w:rPr>
          <w:rFonts w:ascii="Arial" w:hAnsi="Arial" w:cs="Arial"/>
          <w:b/>
          <w:sz w:val="28"/>
          <w:szCs w:val="28"/>
        </w:rPr>
      </w:pPr>
      <w:r w:rsidRPr="00ED65D9">
        <w:rPr>
          <w:rFonts w:ascii="Arial" w:hAnsi="Arial" w:cs="Arial"/>
          <w:b/>
          <w:noProof/>
          <w:snapToGrid/>
          <w:sz w:val="28"/>
          <w:szCs w:val="28"/>
        </w:rPr>
        <w:t xml:space="preserve">Assurances for </w:t>
      </w:r>
      <w:r w:rsidRPr="00114218">
        <w:rPr>
          <w:rFonts w:ascii="Arial" w:hAnsi="Arial" w:cs="Arial"/>
          <w:b/>
          <w:sz w:val="28"/>
          <w:szCs w:val="28"/>
        </w:rPr>
        <w:t xml:space="preserve">July/August </w:t>
      </w:r>
      <w:r w:rsidRPr="00ED65D9">
        <w:rPr>
          <w:rFonts w:ascii="Arial" w:hAnsi="Arial" w:cs="Arial"/>
          <w:b/>
          <w:sz w:val="28"/>
          <w:szCs w:val="28"/>
        </w:rPr>
        <w:t xml:space="preserve">ESY </w:t>
      </w:r>
      <w:r w:rsidR="00653E09" w:rsidRPr="00114218">
        <w:rPr>
          <w:rFonts w:ascii="Arial" w:hAnsi="Arial" w:cs="Arial"/>
          <w:b/>
          <w:sz w:val="28"/>
          <w:szCs w:val="28"/>
        </w:rPr>
        <w:t>P</w:t>
      </w:r>
      <w:r w:rsidRPr="00ED65D9">
        <w:rPr>
          <w:rFonts w:ascii="Arial" w:hAnsi="Arial" w:cs="Arial"/>
          <w:b/>
          <w:sz w:val="28"/>
          <w:szCs w:val="28"/>
        </w:rPr>
        <w:t>rogram</w:t>
      </w:r>
      <w:r w:rsidR="00966C04">
        <w:rPr>
          <w:rFonts w:ascii="Arial" w:hAnsi="Arial" w:cs="Arial"/>
          <w:b/>
          <w:sz w:val="28"/>
          <w:szCs w:val="28"/>
        </w:rPr>
        <w:t>s</w:t>
      </w:r>
    </w:p>
    <w:p w14:paraId="277D72CD" w14:textId="34CA2959" w:rsidR="00966C04" w:rsidRPr="00114218" w:rsidRDefault="00966C04" w:rsidP="00966C04">
      <w:pPr>
        <w:tabs>
          <w:tab w:val="left" w:pos="432"/>
        </w:tabs>
        <w:jc w:val="center"/>
        <w:rPr>
          <w:rFonts w:ascii="Arial" w:hAnsi="Arial" w:cs="Arial"/>
          <w:b/>
          <w:sz w:val="28"/>
          <w:szCs w:val="28"/>
        </w:rPr>
      </w:pPr>
      <w:r>
        <w:rPr>
          <w:rFonts w:ascii="Arial" w:hAnsi="Arial" w:cs="Arial"/>
          <w:b/>
          <w:sz w:val="28"/>
          <w:szCs w:val="28"/>
        </w:rPr>
        <w:t>(</w:t>
      </w:r>
      <w:r w:rsidRPr="00CB5362">
        <w:rPr>
          <w:rFonts w:ascii="Arial" w:hAnsi="Arial" w:cs="Arial"/>
          <w:b/>
        </w:rPr>
        <w:t>All applicants must complete</w:t>
      </w:r>
      <w:r>
        <w:rPr>
          <w:rFonts w:ascii="Arial" w:hAnsi="Arial" w:cs="Arial"/>
          <w:b/>
        </w:rPr>
        <w:t>)</w:t>
      </w:r>
    </w:p>
    <w:p w14:paraId="57DDAAA1" w14:textId="77777777" w:rsidR="00653E09" w:rsidRPr="0039278C" w:rsidRDefault="00653E09" w:rsidP="00ED65D9">
      <w:pPr>
        <w:tabs>
          <w:tab w:val="left" w:pos="432"/>
        </w:tabs>
        <w:ind w:left="21"/>
        <w:jc w:val="both"/>
        <w:rPr>
          <w:rFonts w:ascii="Arial" w:hAnsi="Arial" w:cs="Arial"/>
          <w:noProof/>
          <w:snapToGrid/>
        </w:rPr>
      </w:pPr>
    </w:p>
    <w:p w14:paraId="6DE7C47E" w14:textId="4AA1165F" w:rsidR="00653E09" w:rsidRPr="00EB62A8" w:rsidRDefault="00653E09" w:rsidP="00ED65D9">
      <w:pPr>
        <w:tabs>
          <w:tab w:val="left" w:pos="432"/>
        </w:tabs>
        <w:ind w:left="21"/>
        <w:jc w:val="both"/>
        <w:rPr>
          <w:rFonts w:ascii="Arial" w:hAnsi="Arial" w:cs="Arial"/>
          <w:noProof/>
          <w:snapToGrid/>
          <w:szCs w:val="24"/>
        </w:rPr>
      </w:pPr>
      <w:r w:rsidRPr="00EB62A8">
        <w:rPr>
          <w:rFonts w:ascii="Arial" w:hAnsi="Arial" w:cs="Arial"/>
          <w:b/>
          <w:szCs w:val="24"/>
        </w:rPr>
        <w:t>Instructions:</w:t>
      </w:r>
      <w:r w:rsidR="00EB62A8" w:rsidRPr="00EB62A8">
        <w:rPr>
          <w:rFonts w:ascii="Arial" w:hAnsi="Arial" w:cs="Arial"/>
          <w:b/>
          <w:szCs w:val="24"/>
        </w:rPr>
        <w:t xml:space="preserve"> </w:t>
      </w:r>
      <w:r w:rsidRPr="00EB62A8">
        <w:rPr>
          <w:rFonts w:ascii="Arial" w:hAnsi="Arial" w:cs="Arial"/>
          <w:b/>
          <w:szCs w:val="24"/>
        </w:rPr>
        <w:t xml:space="preserve"> </w:t>
      </w:r>
      <w:r w:rsidR="00292E0D" w:rsidRPr="00292E0D">
        <w:rPr>
          <w:rFonts w:ascii="Arial" w:hAnsi="Arial" w:cs="Arial"/>
          <w:b/>
          <w:bCs/>
        </w:rPr>
        <w:t>Chief School Officer</w:t>
      </w:r>
      <w:r w:rsidR="00292E0D">
        <w:rPr>
          <w:rFonts w:ascii="Arial" w:hAnsi="Arial" w:cs="Arial"/>
          <w:b/>
          <w:bCs/>
        </w:rPr>
        <w:t>, please</w:t>
      </w:r>
      <w:r w:rsidR="00292E0D" w:rsidRPr="00EB62A8">
        <w:rPr>
          <w:rFonts w:ascii="Arial" w:hAnsi="Arial" w:cs="Arial"/>
          <w:b/>
          <w:szCs w:val="24"/>
        </w:rPr>
        <w:t xml:space="preserve"> </w:t>
      </w:r>
      <w:r w:rsidR="00292E0D">
        <w:rPr>
          <w:rFonts w:ascii="Arial" w:hAnsi="Arial" w:cs="Arial"/>
          <w:b/>
          <w:szCs w:val="24"/>
        </w:rPr>
        <w:t>r</w:t>
      </w:r>
      <w:r w:rsidRPr="00EB62A8">
        <w:rPr>
          <w:rFonts w:ascii="Arial" w:hAnsi="Arial" w:cs="Arial"/>
          <w:b/>
          <w:szCs w:val="24"/>
        </w:rPr>
        <w:t>ead and initial each one of the assurances listed below and sign and date the Certification Statement</w:t>
      </w:r>
      <w:r w:rsidRPr="00EB62A8">
        <w:rPr>
          <w:szCs w:val="24"/>
        </w:rPr>
        <w:t>.</w:t>
      </w:r>
      <w:r w:rsidRPr="00EB62A8">
        <w:rPr>
          <w:rFonts w:ascii="Arial" w:hAnsi="Arial" w:cs="Arial"/>
          <w:noProof/>
          <w:snapToGrid/>
          <w:szCs w:val="24"/>
        </w:rPr>
        <w:t xml:space="preserve">  </w:t>
      </w:r>
    </w:p>
    <w:p w14:paraId="6F6A0617" w14:textId="77777777" w:rsidR="00653E09" w:rsidRPr="00EB62A8" w:rsidRDefault="00653E09" w:rsidP="00ED65D9">
      <w:pPr>
        <w:tabs>
          <w:tab w:val="left" w:pos="432"/>
        </w:tabs>
        <w:ind w:left="201"/>
        <w:jc w:val="both"/>
        <w:rPr>
          <w:rFonts w:ascii="Arial" w:hAnsi="Arial" w:cs="Arial"/>
          <w:b/>
          <w:i/>
          <w:szCs w:val="24"/>
          <w:u w:val="single"/>
        </w:rPr>
      </w:pPr>
    </w:p>
    <w:p w14:paraId="517884FC" w14:textId="44BDB41B" w:rsidR="00F046CE" w:rsidRPr="00EB62A8" w:rsidRDefault="00292E0D" w:rsidP="00ED65D9">
      <w:pPr>
        <w:pStyle w:val="BodyTextIndent2"/>
        <w:tabs>
          <w:tab w:val="left" w:pos="432"/>
        </w:tabs>
        <w:ind w:left="0" w:firstLine="0"/>
        <w:jc w:val="both"/>
        <w:rPr>
          <w:rFonts w:ascii="Arial" w:hAnsi="Arial" w:cs="Arial"/>
          <w:szCs w:val="24"/>
        </w:rPr>
      </w:pPr>
      <w:r>
        <w:rPr>
          <w:rFonts w:ascii="Arial" w:hAnsi="Arial" w:cs="Arial"/>
          <w:szCs w:val="24"/>
        </w:rPr>
        <w:t>All approved ESY programs</w:t>
      </w:r>
      <w:r w:rsidR="000D3892">
        <w:rPr>
          <w:rFonts w:ascii="Arial" w:hAnsi="Arial" w:cs="Arial"/>
          <w:szCs w:val="24"/>
        </w:rPr>
        <w:t xml:space="preserve"> </w:t>
      </w:r>
      <w:r w:rsidR="00F046CE" w:rsidRPr="00EB62A8">
        <w:rPr>
          <w:rFonts w:ascii="Arial" w:hAnsi="Arial" w:cs="Arial"/>
          <w:szCs w:val="24"/>
        </w:rPr>
        <w:t>will be provided in accordance with Article 89 of the Education Law and Part 200 of the Regulations of the Commissioner of Education, including but not limited to:</w:t>
      </w:r>
    </w:p>
    <w:p w14:paraId="17928F4A" w14:textId="77777777" w:rsidR="00F046CE" w:rsidRPr="00EB62A8" w:rsidRDefault="00F046CE" w:rsidP="00ED65D9">
      <w:pPr>
        <w:pStyle w:val="BodyTextIndent2"/>
        <w:tabs>
          <w:tab w:val="left" w:pos="432"/>
        </w:tabs>
        <w:ind w:left="0" w:firstLine="0"/>
        <w:jc w:val="both"/>
        <w:rPr>
          <w:rFonts w:ascii="Arial" w:hAnsi="Arial" w:cs="Arial"/>
          <w:szCs w:val="24"/>
        </w:rPr>
      </w:pPr>
    </w:p>
    <w:p w14:paraId="6C8FD841"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 xml:space="preserve">Related services shall be provided by individuals with appropriate certification or license in each area of related </w:t>
      </w:r>
      <w:r w:rsidR="003C7546">
        <w:rPr>
          <w:rFonts w:ascii="Arial" w:hAnsi="Arial" w:cs="Arial"/>
          <w:szCs w:val="24"/>
        </w:rPr>
        <w:t xml:space="preserve">service. [8 NYCRR </w:t>
      </w:r>
      <w:r w:rsidR="005C4886">
        <w:rPr>
          <w:rFonts w:ascii="Arial" w:hAnsi="Arial" w:cs="Arial"/>
          <w:szCs w:val="24"/>
        </w:rPr>
        <w:t xml:space="preserve">section </w:t>
      </w:r>
      <w:r w:rsidR="003C7546">
        <w:rPr>
          <w:rFonts w:ascii="Arial" w:hAnsi="Arial" w:cs="Arial"/>
          <w:szCs w:val="24"/>
        </w:rPr>
        <w:t>200.6(b)(3)]</w:t>
      </w:r>
    </w:p>
    <w:p w14:paraId="656835AA"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69DFA4EE"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Special education instruction shall be provided by individuals appropriately certified or licensed pursuant to Part 80 of the Regulations of the Commi</w:t>
      </w:r>
      <w:r w:rsidR="005C4886">
        <w:rPr>
          <w:rFonts w:ascii="Arial" w:hAnsi="Arial" w:cs="Arial"/>
          <w:szCs w:val="24"/>
        </w:rPr>
        <w:t xml:space="preserve">ssioner of Education. [8 NYCRR section </w:t>
      </w:r>
      <w:r w:rsidRPr="00EB62A8">
        <w:rPr>
          <w:rFonts w:ascii="Arial" w:hAnsi="Arial" w:cs="Arial"/>
          <w:szCs w:val="24"/>
        </w:rPr>
        <w:t>200.6(b)(4)]</w:t>
      </w:r>
    </w:p>
    <w:p w14:paraId="43C72710"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4A325A2B"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 xml:space="preserve">Students with disabilities placed together for purposes of special education will be grouped based on similarity of need. [8 NYCRR </w:t>
      </w:r>
      <w:r w:rsidR="005C4886">
        <w:rPr>
          <w:rFonts w:ascii="Arial" w:hAnsi="Arial" w:cs="Arial"/>
          <w:szCs w:val="24"/>
        </w:rPr>
        <w:t xml:space="preserve">section </w:t>
      </w:r>
      <w:r w:rsidRPr="00EB62A8">
        <w:rPr>
          <w:rFonts w:ascii="Arial" w:hAnsi="Arial" w:cs="Arial"/>
          <w:szCs w:val="24"/>
        </w:rPr>
        <w:t>200.6(a)(3)]</w:t>
      </w:r>
    </w:p>
    <w:p w14:paraId="08B9F6CC"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613D950C" w14:textId="77777777" w:rsidR="00F046CE"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r>
      <w:r w:rsidR="00A250FB">
        <w:rPr>
          <w:rFonts w:ascii="Arial" w:hAnsi="Arial" w:cs="Arial"/>
          <w:szCs w:val="24"/>
        </w:rPr>
        <w:t>Approved July/August special education programs and service(s) must operate for six weeks and are funded for 30 days of service during the months of July and August based upon enrollmen</w:t>
      </w:r>
      <w:r w:rsidR="000D47A7">
        <w:rPr>
          <w:rFonts w:ascii="Arial" w:hAnsi="Arial" w:cs="Arial"/>
          <w:szCs w:val="24"/>
        </w:rPr>
        <w:t>t, provided that the observance</w:t>
      </w:r>
      <w:r w:rsidR="00A250FB">
        <w:rPr>
          <w:rFonts w:ascii="Arial" w:hAnsi="Arial" w:cs="Arial"/>
          <w:szCs w:val="24"/>
        </w:rPr>
        <w:t xml:space="preserve"> of the legal holiday for Independence Day </w:t>
      </w:r>
      <w:r w:rsidR="000D47A7">
        <w:rPr>
          <w:rFonts w:ascii="Arial" w:hAnsi="Arial" w:cs="Arial"/>
          <w:szCs w:val="24"/>
        </w:rPr>
        <w:t>may constitute a day of service</w:t>
      </w:r>
      <w:r w:rsidR="00A250FB">
        <w:rPr>
          <w:rFonts w:ascii="Arial" w:hAnsi="Arial" w:cs="Arial"/>
          <w:szCs w:val="24"/>
        </w:rPr>
        <w:t>. [</w:t>
      </w:r>
      <w:r w:rsidR="00E71B46">
        <w:rPr>
          <w:rFonts w:ascii="Arial" w:hAnsi="Arial" w:cs="Arial"/>
          <w:szCs w:val="24"/>
        </w:rPr>
        <w:t>Education Law section 4408(l);</w:t>
      </w:r>
      <w:r w:rsidR="00A250FB">
        <w:rPr>
          <w:rFonts w:ascii="Arial" w:hAnsi="Arial" w:cs="Arial"/>
          <w:szCs w:val="24"/>
        </w:rPr>
        <w:t xml:space="preserve"> 8 NYCRR section 200.1 (eee)].</w:t>
      </w:r>
    </w:p>
    <w:p w14:paraId="128BDC42" w14:textId="77777777" w:rsidR="00A250FB" w:rsidRPr="00EB62A8" w:rsidRDefault="00A250FB" w:rsidP="00ED65D9">
      <w:pPr>
        <w:pStyle w:val="BodyTextIndent2"/>
        <w:tabs>
          <w:tab w:val="left" w:pos="432"/>
          <w:tab w:val="left" w:pos="576"/>
        </w:tabs>
        <w:ind w:left="576" w:hanging="576"/>
        <w:jc w:val="both"/>
        <w:rPr>
          <w:rFonts w:ascii="Arial" w:hAnsi="Arial" w:cs="Arial"/>
          <w:i/>
          <w:szCs w:val="24"/>
        </w:rPr>
      </w:pPr>
    </w:p>
    <w:p w14:paraId="1A8D7CDC" w14:textId="4AAA4F1E" w:rsidR="00F046CE" w:rsidRPr="00EB62A8" w:rsidRDefault="00F046CE" w:rsidP="00ED65D9">
      <w:pPr>
        <w:pStyle w:val="BodyTextIndent2"/>
        <w:tabs>
          <w:tab w:val="left" w:pos="432"/>
          <w:tab w:val="left" w:pos="576"/>
        </w:tabs>
        <w:ind w:left="576" w:hanging="576"/>
        <w:jc w:val="both"/>
        <w:rPr>
          <w:rFonts w:ascii="Arial" w:hAnsi="Arial" w:cs="Arial"/>
          <w:i/>
          <w:szCs w:val="24"/>
        </w:rPr>
      </w:pPr>
      <w:r w:rsidRPr="00EB62A8">
        <w:rPr>
          <w:rFonts w:ascii="Arial" w:hAnsi="Arial" w:cs="Arial"/>
          <w:szCs w:val="24"/>
          <w:u w:val="single"/>
        </w:rPr>
        <w:tab/>
      </w:r>
      <w:r w:rsidRPr="00EB62A8">
        <w:rPr>
          <w:rFonts w:ascii="Arial" w:hAnsi="Arial" w:cs="Arial"/>
          <w:szCs w:val="24"/>
        </w:rPr>
        <w:tab/>
        <w:t xml:space="preserve">The length of the school day for a full-day special class program shall be not less than </w:t>
      </w:r>
      <w:r w:rsidR="00975179">
        <w:rPr>
          <w:rFonts w:ascii="Arial" w:hAnsi="Arial" w:cs="Arial"/>
          <w:szCs w:val="24"/>
        </w:rPr>
        <w:t xml:space="preserve"> 5 </w:t>
      </w:r>
      <w:r w:rsidRPr="00EB62A8">
        <w:rPr>
          <w:rFonts w:ascii="Arial" w:hAnsi="Arial" w:cs="Arial"/>
          <w:szCs w:val="24"/>
        </w:rPr>
        <w:t>hours of instruction for students whose chronological ages are equivalent to those of students in grades K</w:t>
      </w:r>
      <w:r w:rsidR="005C4886">
        <w:rPr>
          <w:rFonts w:ascii="Arial" w:hAnsi="Arial" w:cs="Arial"/>
          <w:szCs w:val="24"/>
        </w:rPr>
        <w:t xml:space="preserve"> through 6, and not less than 5</w:t>
      </w:r>
      <w:r w:rsidRPr="00EB62A8">
        <w:rPr>
          <w:rFonts w:ascii="Arial" w:hAnsi="Arial" w:cs="Arial"/>
          <w:szCs w:val="24"/>
        </w:rPr>
        <w:t>½ hours of instruction for students whose chronological ages are equivalent to those of students in grades 7 through 12.  The length of the school day for a half-day special class p</w:t>
      </w:r>
      <w:r w:rsidR="005C4886">
        <w:rPr>
          <w:rFonts w:ascii="Arial" w:hAnsi="Arial" w:cs="Arial"/>
          <w:szCs w:val="24"/>
        </w:rPr>
        <w:t>rogram shall be not less than 2</w:t>
      </w:r>
      <w:r w:rsidRPr="00EB62A8">
        <w:rPr>
          <w:rFonts w:ascii="Arial" w:hAnsi="Arial" w:cs="Arial"/>
          <w:szCs w:val="24"/>
        </w:rPr>
        <w:t xml:space="preserve">½ hours of instruction for students whose chronological ages are equivalent to those of students in grades K through 6, and not less than </w:t>
      </w:r>
      <w:r w:rsidR="00975179">
        <w:rPr>
          <w:rFonts w:ascii="Arial" w:hAnsi="Arial" w:cs="Arial"/>
          <w:szCs w:val="24"/>
        </w:rPr>
        <w:t>3</w:t>
      </w:r>
      <w:r w:rsidRPr="00EB62A8">
        <w:rPr>
          <w:rFonts w:ascii="Arial" w:hAnsi="Arial" w:cs="Arial"/>
          <w:szCs w:val="24"/>
        </w:rPr>
        <w:t xml:space="preserve"> hours of instruction for students whose chronological ages are equivalent to those of students in grades 7 through 12.  The school day shall include instructional activities and related services but does not include lunch and transportation</w:t>
      </w:r>
      <w:r w:rsidR="003C7546">
        <w:rPr>
          <w:rFonts w:ascii="Arial" w:hAnsi="Arial" w:cs="Arial"/>
          <w:szCs w:val="24"/>
        </w:rPr>
        <w:t>.</w:t>
      </w:r>
      <w:r w:rsidR="005C4886">
        <w:rPr>
          <w:rFonts w:ascii="Arial" w:hAnsi="Arial" w:cs="Arial"/>
          <w:szCs w:val="24"/>
        </w:rPr>
        <w:t xml:space="preserve"> [8 NYCRR section </w:t>
      </w:r>
      <w:r w:rsidRPr="00EB62A8">
        <w:rPr>
          <w:rFonts w:ascii="Arial" w:hAnsi="Arial" w:cs="Arial"/>
          <w:szCs w:val="24"/>
        </w:rPr>
        <w:t>200.1(q) and (v)]</w:t>
      </w:r>
    </w:p>
    <w:p w14:paraId="40FBD632"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18550094"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Special education and related services will be provided consistent with each student</w:t>
      </w:r>
      <w:r w:rsidR="009858DC">
        <w:rPr>
          <w:rFonts w:ascii="Arial" w:hAnsi="Arial" w:cs="Arial"/>
          <w:szCs w:val="24"/>
        </w:rPr>
        <w:t>'</w:t>
      </w:r>
      <w:r w:rsidRPr="00EB62A8">
        <w:rPr>
          <w:rFonts w:ascii="Arial" w:hAnsi="Arial" w:cs="Arial"/>
          <w:szCs w:val="24"/>
        </w:rPr>
        <w:t>s ind</w:t>
      </w:r>
      <w:r w:rsidR="005C4886">
        <w:rPr>
          <w:rFonts w:ascii="Arial" w:hAnsi="Arial" w:cs="Arial"/>
          <w:szCs w:val="24"/>
        </w:rPr>
        <w:t xml:space="preserve">ividualized education program. [8 NYCRR section </w:t>
      </w:r>
      <w:r w:rsidRPr="00EB62A8">
        <w:rPr>
          <w:rFonts w:ascii="Arial" w:hAnsi="Arial" w:cs="Arial"/>
          <w:szCs w:val="24"/>
        </w:rPr>
        <w:t>200.6(a)(2)]</w:t>
      </w:r>
    </w:p>
    <w:p w14:paraId="1003DB07"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7EF643ED" w14:textId="256F9541"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Parents of students with disabilities shall not be asked to make any payments in lieu of, in advance of or in addition to, St</w:t>
      </w:r>
      <w:r w:rsidR="00292E8B">
        <w:rPr>
          <w:rFonts w:ascii="Arial" w:hAnsi="Arial" w:cs="Arial"/>
          <w:szCs w:val="24"/>
        </w:rPr>
        <w:t>ate, school district</w:t>
      </w:r>
      <w:r w:rsidR="009243CC">
        <w:rPr>
          <w:rFonts w:ascii="Arial" w:hAnsi="Arial" w:cs="Arial"/>
          <w:szCs w:val="24"/>
        </w:rPr>
        <w:t>,</w:t>
      </w:r>
      <w:r w:rsidR="00292E8B">
        <w:rPr>
          <w:rFonts w:ascii="Arial" w:hAnsi="Arial" w:cs="Arial"/>
          <w:szCs w:val="24"/>
        </w:rPr>
        <w:t xml:space="preserve"> or county </w:t>
      </w:r>
      <w:r w:rsidRPr="00EB62A8">
        <w:rPr>
          <w:rFonts w:ascii="Arial" w:hAnsi="Arial" w:cs="Arial"/>
          <w:szCs w:val="24"/>
        </w:rPr>
        <w:t>payments for allowable costs for students placed according to New York State procedures</w:t>
      </w:r>
      <w:r w:rsidR="005C4886">
        <w:rPr>
          <w:rFonts w:ascii="Arial" w:hAnsi="Arial" w:cs="Arial"/>
          <w:szCs w:val="24"/>
        </w:rPr>
        <w:t xml:space="preserve">. [8 NYCRR section </w:t>
      </w:r>
      <w:r w:rsidR="003C7546">
        <w:rPr>
          <w:rFonts w:ascii="Arial" w:hAnsi="Arial" w:cs="Arial"/>
          <w:szCs w:val="24"/>
        </w:rPr>
        <w:t>200.7(b)(1)]</w:t>
      </w:r>
    </w:p>
    <w:p w14:paraId="4898D7A1"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2A951122"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Appropriate accounting documentation will be maintained</w:t>
      </w:r>
      <w:r w:rsidR="00114218">
        <w:rPr>
          <w:rFonts w:ascii="Arial" w:hAnsi="Arial" w:cs="Arial"/>
          <w:szCs w:val="24"/>
        </w:rPr>
        <w:t>,</w:t>
      </w:r>
      <w:r w:rsidRPr="00EB62A8">
        <w:rPr>
          <w:rFonts w:ascii="Arial" w:hAnsi="Arial" w:cs="Arial"/>
          <w:szCs w:val="24"/>
        </w:rPr>
        <w:t xml:space="preserve"> and necessary financial reports will be provided to the New </w:t>
      </w:r>
      <w:r w:rsidR="005C4886">
        <w:rPr>
          <w:rFonts w:ascii="Arial" w:hAnsi="Arial" w:cs="Arial"/>
          <w:szCs w:val="24"/>
        </w:rPr>
        <w:t>York State Education Department (NYSED). [8 NYCRR section 200.9(d) and (e)]</w:t>
      </w:r>
    </w:p>
    <w:p w14:paraId="33BF106E"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43E625F3"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The confidentiality of personally identifiable data, information or records pertaining to a student with a disability will be maintained</w:t>
      </w:r>
      <w:r w:rsidR="00EB62A8" w:rsidRPr="00EB62A8">
        <w:rPr>
          <w:rFonts w:ascii="Arial" w:hAnsi="Arial" w:cs="Arial"/>
          <w:szCs w:val="24"/>
        </w:rPr>
        <w:t>,</w:t>
      </w:r>
      <w:r w:rsidRPr="00EB62A8">
        <w:rPr>
          <w:rFonts w:ascii="Arial" w:hAnsi="Arial" w:cs="Arial"/>
          <w:szCs w:val="24"/>
        </w:rPr>
        <w:t xml:space="preserve"> and parental access to such records will be afforded in accordance with </w:t>
      </w:r>
      <w:r w:rsidR="005C4886">
        <w:rPr>
          <w:rFonts w:ascii="Arial" w:hAnsi="Arial" w:cs="Arial"/>
          <w:szCs w:val="24"/>
        </w:rPr>
        <w:t xml:space="preserve">sections </w:t>
      </w:r>
      <w:r w:rsidRPr="00EB62A8">
        <w:rPr>
          <w:rFonts w:ascii="Arial" w:hAnsi="Arial" w:cs="Arial"/>
          <w:szCs w:val="24"/>
        </w:rPr>
        <w:t>200.5(d)(6) and (e)(2) of the Regulations of t</w:t>
      </w:r>
      <w:r w:rsidR="003C7546">
        <w:rPr>
          <w:rFonts w:ascii="Arial" w:hAnsi="Arial" w:cs="Arial"/>
          <w:szCs w:val="24"/>
        </w:rPr>
        <w:t>he Commissioner of Education.</w:t>
      </w:r>
    </w:p>
    <w:p w14:paraId="41C3C116"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0DD334AC" w14:textId="30CCB700"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r>
      <w:r w:rsidR="00545DBE">
        <w:rPr>
          <w:rFonts w:ascii="Arial" w:hAnsi="Arial" w:cs="Arial"/>
          <w:szCs w:val="24"/>
        </w:rPr>
        <w:t>The approved program will be located on the site of a</w:t>
      </w:r>
      <w:r w:rsidR="00545DBE">
        <w:rPr>
          <w:rFonts w:ascii="Arial" w:hAnsi="Arial"/>
        </w:rPr>
        <w:t xml:space="preserve"> school district/BOCES facility that meets applicable health and safety regulations, including but not limited </w:t>
      </w:r>
      <w:r w:rsidRPr="00EB62A8">
        <w:rPr>
          <w:rFonts w:ascii="Arial" w:hAnsi="Arial" w:cs="Arial"/>
          <w:szCs w:val="24"/>
        </w:rPr>
        <w:t xml:space="preserve"> to all applicable fire and safety regulations of the State and municipality in which the program/service(s) is located.</w:t>
      </w:r>
    </w:p>
    <w:p w14:paraId="7A986F7D"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44FA19C7"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The approved program will comply with NYSED</w:t>
      </w:r>
      <w:r w:rsidR="009858DC">
        <w:rPr>
          <w:rFonts w:ascii="Arial" w:hAnsi="Arial" w:cs="Arial"/>
          <w:szCs w:val="24"/>
        </w:rPr>
        <w:t>'</w:t>
      </w:r>
      <w:r w:rsidRPr="00EB62A8">
        <w:rPr>
          <w:rFonts w:ascii="Arial" w:hAnsi="Arial" w:cs="Arial"/>
          <w:szCs w:val="24"/>
        </w:rPr>
        <w:t>s policies and procedures pertaining to the administration of medications to students.</w:t>
      </w:r>
    </w:p>
    <w:p w14:paraId="49BBBB70"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421290DA"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The approved program has policies and procedures for responding to medical emergencies.</w:t>
      </w:r>
    </w:p>
    <w:p w14:paraId="5D4BDAE1"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4218C1DB"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The discipline of students with disabilities attending the approved program will be consistent with Part 201 of the Regulations of the Commissioner of Education.</w:t>
      </w:r>
    </w:p>
    <w:p w14:paraId="4AD1B969" w14:textId="77777777" w:rsidR="00F046CE" w:rsidRPr="00EB62A8" w:rsidRDefault="00F046CE" w:rsidP="00ED65D9">
      <w:pPr>
        <w:pStyle w:val="BodyTextIndent2"/>
        <w:tabs>
          <w:tab w:val="left" w:pos="432"/>
          <w:tab w:val="left" w:pos="576"/>
        </w:tabs>
        <w:ind w:left="576" w:hanging="576"/>
        <w:jc w:val="both"/>
        <w:rPr>
          <w:rFonts w:ascii="Arial" w:hAnsi="Arial" w:cs="Arial"/>
          <w:szCs w:val="24"/>
        </w:rPr>
      </w:pPr>
    </w:p>
    <w:p w14:paraId="6AC2DC97" w14:textId="6CE070C0" w:rsidR="00F046CE" w:rsidRDefault="00F046CE" w:rsidP="001D4464">
      <w:pPr>
        <w:pStyle w:val="BodyTextIndent2"/>
        <w:tabs>
          <w:tab w:val="left" w:pos="432"/>
          <w:tab w:val="left" w:pos="576"/>
        </w:tabs>
        <w:ind w:left="576" w:hanging="576"/>
        <w:jc w:val="both"/>
        <w:rPr>
          <w:rFonts w:ascii="Arial" w:hAnsi="Arial" w:cs="Arial"/>
          <w:szCs w:val="24"/>
        </w:rPr>
      </w:pPr>
      <w:r w:rsidRPr="00EB62A8">
        <w:rPr>
          <w:rFonts w:ascii="Arial" w:hAnsi="Arial" w:cs="Arial"/>
          <w:szCs w:val="24"/>
          <w:u w:val="single"/>
        </w:rPr>
        <w:tab/>
      </w:r>
      <w:r w:rsidRPr="00EB62A8">
        <w:rPr>
          <w:rFonts w:ascii="Arial" w:hAnsi="Arial" w:cs="Arial"/>
          <w:szCs w:val="24"/>
        </w:rPr>
        <w:tab/>
        <w:t>Approved programs will comply with section 19.5 of the Rules of the Board of Regents and section 200.22 of the Regulations of the Commissioner of Education relating to program standards for behavioral interventions, including the prohibition on the use of aversive interventions to reduce or eliminate maladaptive behaviors</w:t>
      </w:r>
      <w:r w:rsidR="003C7546">
        <w:rPr>
          <w:rFonts w:ascii="Arial" w:hAnsi="Arial" w:cs="Arial"/>
          <w:szCs w:val="24"/>
        </w:rPr>
        <w:t xml:space="preserve">. [8 NYCRR </w:t>
      </w:r>
      <w:r w:rsidR="005C4886">
        <w:rPr>
          <w:rFonts w:ascii="Arial" w:hAnsi="Arial" w:cs="Arial"/>
          <w:szCs w:val="24"/>
        </w:rPr>
        <w:t xml:space="preserve">section </w:t>
      </w:r>
      <w:r w:rsidR="003C7546">
        <w:rPr>
          <w:rFonts w:ascii="Arial" w:hAnsi="Arial" w:cs="Arial"/>
          <w:szCs w:val="24"/>
        </w:rPr>
        <w:t>200.7(b)(8)]</w:t>
      </w:r>
    </w:p>
    <w:p w14:paraId="79527832" w14:textId="77777777" w:rsidR="001D4464" w:rsidRDefault="001D4464" w:rsidP="00ED65D9">
      <w:pPr>
        <w:pStyle w:val="BodyTextIndent2"/>
        <w:tabs>
          <w:tab w:val="left" w:pos="432"/>
          <w:tab w:val="left" w:pos="576"/>
        </w:tabs>
        <w:ind w:left="576" w:hanging="576"/>
        <w:jc w:val="both"/>
        <w:rPr>
          <w:rFonts w:ascii="Arial" w:hAnsi="Arial" w:cs="Arial"/>
          <w:szCs w:val="24"/>
        </w:rPr>
      </w:pPr>
    </w:p>
    <w:p w14:paraId="55A0C2AF" w14:textId="57185792" w:rsidR="001D4464" w:rsidRDefault="00AC5DD9" w:rsidP="001D4464">
      <w:pPr>
        <w:ind w:left="540" w:hanging="450"/>
        <w:jc w:val="both"/>
        <w:rPr>
          <w:snapToGrid/>
          <w:sz w:val="22"/>
        </w:rPr>
      </w:pPr>
      <w:r>
        <w:rPr>
          <w:rFonts w:ascii="Arial" w:hAnsi="Arial" w:cs="Arial"/>
          <w:szCs w:val="24"/>
        </w:rPr>
        <w:t>__</w:t>
      </w:r>
      <w:r w:rsidR="001D4464">
        <w:rPr>
          <w:rFonts w:ascii="Arial" w:hAnsi="Arial" w:cs="Arial"/>
          <w:szCs w:val="24"/>
        </w:rPr>
        <w:t>_ The</w:t>
      </w:r>
      <w:r w:rsidRPr="001D4464">
        <w:rPr>
          <w:rFonts w:ascii="Arial" w:hAnsi="Arial" w:cs="Arial"/>
          <w:szCs w:val="24"/>
        </w:rPr>
        <w:t xml:space="preserve"> </w:t>
      </w:r>
      <w:r w:rsidR="001D4464" w:rsidRPr="001D4464">
        <w:rPr>
          <w:rFonts w:ascii="Arial" w:hAnsi="Arial" w:cs="Arial"/>
          <w:szCs w:val="24"/>
        </w:rPr>
        <w:t xml:space="preserve">program has </w:t>
      </w:r>
      <w:r w:rsidR="001D4464" w:rsidRPr="001D4464">
        <w:rPr>
          <w:rFonts w:ascii="Arial" w:hAnsi="Arial" w:cs="Arial"/>
        </w:rPr>
        <w:t xml:space="preserve">reviewed the most recent reimbursement rates for school-age program </w:t>
      </w:r>
      <w:r w:rsidR="001D4464">
        <w:rPr>
          <w:rFonts w:ascii="Arial" w:hAnsi="Arial" w:cs="Arial"/>
        </w:rPr>
        <w:t xml:space="preserve">  </w:t>
      </w:r>
      <w:r w:rsidR="001D4464" w:rsidRPr="001D4464">
        <w:rPr>
          <w:rFonts w:ascii="Arial" w:hAnsi="Arial" w:cs="Arial"/>
        </w:rPr>
        <w:t>code 9015 are available at:</w:t>
      </w:r>
    </w:p>
    <w:p w14:paraId="25086AC1" w14:textId="17B88F18" w:rsidR="00F25352" w:rsidRPr="00CA0F38" w:rsidRDefault="00300C6E" w:rsidP="00CA0F38">
      <w:pPr>
        <w:tabs>
          <w:tab w:val="left" w:pos="720"/>
        </w:tabs>
        <w:ind w:left="630" w:hanging="90"/>
        <w:jc w:val="both"/>
        <w:rPr>
          <w:rFonts w:ascii="Arial" w:hAnsi="Arial" w:cs="Arial"/>
          <w:color w:val="0000FF"/>
          <w:u w:val="single"/>
        </w:rPr>
      </w:pPr>
      <w:hyperlink r:id="rId13" w:history="1">
        <w:r w:rsidR="001D4464" w:rsidRPr="009D3125">
          <w:rPr>
            <w:rStyle w:val="Hyperlink"/>
            <w:rFonts w:ascii="Arial" w:hAnsi="Arial" w:cs="Arial"/>
          </w:rPr>
          <w:t>http://www.oms.nysed.gov/rsu/Rates_Methodology/MethodLetters/home.html</w:t>
        </w:r>
      </w:hyperlink>
    </w:p>
    <w:p w14:paraId="6347A3B4" w14:textId="6FB477BC" w:rsidR="00AC5DD9" w:rsidRPr="00EB62A8" w:rsidRDefault="00AC5DD9" w:rsidP="00ED65D9">
      <w:pPr>
        <w:pStyle w:val="BodyTextIndent2"/>
        <w:tabs>
          <w:tab w:val="left" w:pos="432"/>
          <w:tab w:val="left" w:pos="576"/>
        </w:tabs>
        <w:ind w:left="576" w:hanging="576"/>
        <w:jc w:val="both"/>
        <w:rPr>
          <w:rFonts w:ascii="Arial" w:hAnsi="Arial" w:cs="Arial"/>
          <w:szCs w:val="24"/>
        </w:rPr>
      </w:pPr>
    </w:p>
    <w:p w14:paraId="509578D4" w14:textId="77777777" w:rsidR="00653E09" w:rsidRPr="00EB62A8" w:rsidRDefault="00653E09" w:rsidP="00ED65D9">
      <w:pPr>
        <w:pStyle w:val="BodyTextIndent2"/>
        <w:tabs>
          <w:tab w:val="left" w:pos="432"/>
        </w:tabs>
        <w:ind w:left="0" w:firstLine="0"/>
        <w:jc w:val="both"/>
        <w:rPr>
          <w:rFonts w:ascii="Arial" w:hAnsi="Arial" w:cs="Arial"/>
          <w:szCs w:val="24"/>
        </w:rPr>
      </w:pPr>
    </w:p>
    <w:p w14:paraId="11492D0B" w14:textId="77777777" w:rsidR="00653E09" w:rsidRPr="00EB62A8" w:rsidRDefault="00653E09" w:rsidP="00ED65D9">
      <w:pPr>
        <w:pStyle w:val="Default"/>
        <w:tabs>
          <w:tab w:val="left" w:pos="432"/>
        </w:tabs>
        <w:jc w:val="both"/>
        <w:rPr>
          <w:b/>
          <w:bCs/>
        </w:rPr>
      </w:pPr>
      <w:r w:rsidRPr="00EB62A8">
        <w:rPr>
          <w:b/>
          <w:bCs/>
        </w:rPr>
        <w:t xml:space="preserve">Certification Statement </w:t>
      </w:r>
      <w:r w:rsidR="00CB5362">
        <w:rPr>
          <w:b/>
          <w:bCs/>
        </w:rPr>
        <w:t>from Chief School Officer</w:t>
      </w:r>
    </w:p>
    <w:p w14:paraId="3F51B22C" w14:textId="77777777" w:rsidR="00653E09" w:rsidRPr="00EB62A8" w:rsidRDefault="00653E09" w:rsidP="00ED65D9">
      <w:pPr>
        <w:pStyle w:val="Default"/>
        <w:tabs>
          <w:tab w:val="left" w:pos="432"/>
        </w:tabs>
        <w:jc w:val="both"/>
      </w:pPr>
    </w:p>
    <w:p w14:paraId="3C2D1E26" w14:textId="5955E907" w:rsidR="00653E09" w:rsidRPr="00EB62A8" w:rsidRDefault="00653E09" w:rsidP="00ED65D9">
      <w:pPr>
        <w:tabs>
          <w:tab w:val="left" w:pos="432"/>
        </w:tabs>
        <w:jc w:val="both"/>
        <w:rPr>
          <w:rFonts w:ascii="Arial" w:hAnsi="Arial" w:cs="Arial"/>
          <w:b/>
          <w:szCs w:val="24"/>
        </w:rPr>
      </w:pPr>
      <w:r w:rsidRPr="00EB62A8">
        <w:rPr>
          <w:rFonts w:ascii="Arial" w:hAnsi="Arial" w:cs="Arial"/>
          <w:b/>
          <w:szCs w:val="24"/>
        </w:rPr>
        <w:t xml:space="preserve">I, the undersigned, have read and attest that the initialed assurances as required in this application are accurate and will be fulfilled </w:t>
      </w:r>
      <w:r w:rsidR="009D3125">
        <w:rPr>
          <w:rFonts w:ascii="Arial" w:hAnsi="Arial" w:cs="Arial"/>
          <w:b/>
          <w:szCs w:val="24"/>
        </w:rPr>
        <w:t>for</w:t>
      </w:r>
      <w:r w:rsidRPr="00EB62A8">
        <w:rPr>
          <w:rFonts w:ascii="Arial" w:hAnsi="Arial" w:cs="Arial"/>
          <w:b/>
          <w:szCs w:val="24"/>
        </w:rPr>
        <w:t xml:space="preserve"> the </w:t>
      </w:r>
      <w:r w:rsidR="00CB5362">
        <w:rPr>
          <w:rFonts w:ascii="Arial" w:hAnsi="Arial" w:cs="Arial"/>
          <w:b/>
          <w:szCs w:val="24"/>
        </w:rPr>
        <w:t xml:space="preserve">ESY </w:t>
      </w:r>
      <w:r w:rsidR="009D3125">
        <w:rPr>
          <w:rFonts w:ascii="Arial" w:hAnsi="Arial" w:cs="Arial"/>
          <w:b/>
          <w:szCs w:val="24"/>
        </w:rPr>
        <w:t xml:space="preserve">Programs </w:t>
      </w:r>
      <w:r w:rsidRPr="00EB62A8">
        <w:rPr>
          <w:rFonts w:ascii="Arial" w:hAnsi="Arial" w:cs="Arial"/>
          <w:b/>
          <w:szCs w:val="24"/>
        </w:rPr>
        <w:t xml:space="preserve">operated by this </w:t>
      </w:r>
      <w:r w:rsidR="007468C0">
        <w:rPr>
          <w:rFonts w:ascii="Arial" w:hAnsi="Arial" w:cs="Arial"/>
          <w:b/>
          <w:szCs w:val="24"/>
        </w:rPr>
        <w:t>school</w:t>
      </w:r>
      <w:r w:rsidR="002E78AB">
        <w:rPr>
          <w:rFonts w:ascii="Arial" w:hAnsi="Arial" w:cs="Arial"/>
          <w:b/>
          <w:szCs w:val="24"/>
        </w:rPr>
        <w:t xml:space="preserve"> district/BOCES</w:t>
      </w:r>
      <w:r w:rsidRPr="00EB62A8">
        <w:rPr>
          <w:rFonts w:ascii="Arial" w:hAnsi="Arial" w:cs="Arial"/>
          <w:b/>
          <w:szCs w:val="24"/>
        </w:rPr>
        <w:t xml:space="preserve">. </w:t>
      </w:r>
    </w:p>
    <w:p w14:paraId="29EA5B51" w14:textId="77777777" w:rsidR="00653E09" w:rsidRPr="00EB62A8" w:rsidRDefault="00653E09" w:rsidP="00ED65D9">
      <w:pPr>
        <w:tabs>
          <w:tab w:val="left" w:pos="432"/>
        </w:tabs>
        <w:ind w:left="180"/>
        <w:jc w:val="both"/>
        <w:rPr>
          <w:rFonts w:ascii="Arial" w:hAnsi="Arial" w:cs="Arial"/>
          <w:b/>
          <w:szCs w:val="24"/>
        </w:rPr>
      </w:pPr>
    </w:p>
    <w:p w14:paraId="1EBDFF28" w14:textId="77777777" w:rsidR="00653E09" w:rsidRPr="00EB62A8" w:rsidRDefault="00653E09" w:rsidP="00114218">
      <w:pPr>
        <w:tabs>
          <w:tab w:val="left" w:pos="432"/>
          <w:tab w:val="left" w:pos="4590"/>
          <w:tab w:val="left" w:pos="9900"/>
        </w:tabs>
        <w:jc w:val="both"/>
        <w:rPr>
          <w:rFonts w:ascii="Arial" w:hAnsi="Arial" w:cs="Arial"/>
          <w:szCs w:val="24"/>
          <w:u w:val="single"/>
        </w:rPr>
      </w:pPr>
      <w:r w:rsidRPr="00EB62A8">
        <w:rPr>
          <w:rFonts w:ascii="Arial" w:hAnsi="Arial" w:cs="Arial"/>
          <w:szCs w:val="24"/>
        </w:rPr>
        <w:t xml:space="preserve">Name  </w:t>
      </w:r>
      <w:r w:rsidRPr="00EB62A8">
        <w:rPr>
          <w:rFonts w:ascii="Arial" w:hAnsi="Arial" w:cs="Arial"/>
          <w:szCs w:val="24"/>
          <w:u w:val="single"/>
        </w:rPr>
        <w:tab/>
      </w:r>
      <w:r w:rsidRPr="00EB62A8">
        <w:rPr>
          <w:rFonts w:ascii="Arial" w:hAnsi="Arial" w:cs="Arial"/>
          <w:szCs w:val="24"/>
        </w:rPr>
        <w:t xml:space="preserve"> Signature  </w:t>
      </w:r>
      <w:r w:rsidRPr="00EB62A8">
        <w:rPr>
          <w:rFonts w:ascii="Arial" w:hAnsi="Arial" w:cs="Arial"/>
          <w:szCs w:val="24"/>
          <w:u w:val="single"/>
        </w:rPr>
        <w:tab/>
      </w:r>
    </w:p>
    <w:p w14:paraId="79F25501" w14:textId="77777777" w:rsidR="00653E09" w:rsidRPr="00114218" w:rsidRDefault="00653E09" w:rsidP="00114218">
      <w:pPr>
        <w:tabs>
          <w:tab w:val="left" w:pos="432"/>
          <w:tab w:val="left" w:pos="9090"/>
          <w:tab w:val="left" w:pos="9360"/>
        </w:tabs>
        <w:jc w:val="both"/>
        <w:rPr>
          <w:rFonts w:ascii="Arial" w:hAnsi="Arial" w:cs="Arial"/>
          <w:szCs w:val="24"/>
        </w:rPr>
      </w:pPr>
    </w:p>
    <w:p w14:paraId="60B3FF66" w14:textId="77777777" w:rsidR="00653E09" w:rsidRPr="00EB62A8" w:rsidRDefault="00653E09" w:rsidP="00114218">
      <w:pPr>
        <w:tabs>
          <w:tab w:val="left" w:pos="432"/>
          <w:tab w:val="left" w:pos="5760"/>
          <w:tab w:val="left" w:pos="9900"/>
        </w:tabs>
        <w:jc w:val="both"/>
        <w:rPr>
          <w:rFonts w:ascii="Arial" w:hAnsi="Arial" w:cs="Arial"/>
          <w:szCs w:val="24"/>
        </w:rPr>
      </w:pPr>
      <w:r w:rsidRPr="00EB62A8">
        <w:rPr>
          <w:rFonts w:ascii="Arial" w:hAnsi="Arial" w:cs="Arial"/>
          <w:szCs w:val="24"/>
        </w:rPr>
        <w:t xml:space="preserve">Title  </w:t>
      </w:r>
      <w:r w:rsidRPr="00EB62A8">
        <w:rPr>
          <w:rFonts w:ascii="Arial" w:hAnsi="Arial" w:cs="Arial"/>
          <w:szCs w:val="24"/>
          <w:u w:val="single"/>
        </w:rPr>
        <w:tab/>
      </w:r>
      <w:r w:rsidRPr="00EB62A8">
        <w:rPr>
          <w:rFonts w:ascii="Arial" w:hAnsi="Arial" w:cs="Arial"/>
          <w:szCs w:val="24"/>
        </w:rPr>
        <w:t xml:space="preserve">  Date  </w:t>
      </w:r>
      <w:r w:rsidRPr="00EB62A8">
        <w:rPr>
          <w:rFonts w:ascii="Arial" w:hAnsi="Arial" w:cs="Arial"/>
          <w:szCs w:val="24"/>
          <w:u w:val="single"/>
        </w:rPr>
        <w:tab/>
      </w:r>
    </w:p>
    <w:p w14:paraId="7459C597" w14:textId="77777777" w:rsidR="00401F11" w:rsidRPr="00401F11" w:rsidRDefault="00401F11" w:rsidP="00ED65D9">
      <w:pPr>
        <w:tabs>
          <w:tab w:val="left" w:pos="432"/>
          <w:tab w:val="left" w:pos="5760"/>
          <w:tab w:val="left" w:pos="9360"/>
        </w:tabs>
        <w:jc w:val="both"/>
        <w:rPr>
          <w:rFonts w:ascii="Arial" w:hAnsi="Arial" w:cs="Arial"/>
          <w:sz w:val="22"/>
          <w:szCs w:val="22"/>
        </w:rPr>
      </w:pPr>
    </w:p>
    <w:sectPr w:rsidR="00401F11" w:rsidRPr="00401F11" w:rsidSect="00114218">
      <w:footerReference w:type="default" r:id="rId14"/>
      <w:endnotePr>
        <w:numFmt w:val="decimal"/>
      </w:endnotePr>
      <w:pgSz w:w="12240" w:h="15840" w:code="1"/>
      <w:pgMar w:top="1440"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2698" w14:textId="77777777" w:rsidR="00E54CE8" w:rsidRDefault="00E54CE8">
      <w:r>
        <w:separator/>
      </w:r>
    </w:p>
  </w:endnote>
  <w:endnote w:type="continuationSeparator" w:id="0">
    <w:p w14:paraId="09FE5392" w14:textId="77777777" w:rsidR="00E54CE8" w:rsidRDefault="00E5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7022" w14:textId="77777777" w:rsidR="00731DB0" w:rsidRPr="006D1656" w:rsidRDefault="006D1656" w:rsidP="006D1656">
    <w:pPr>
      <w:pStyle w:val="Footer"/>
      <w:jc w:val="right"/>
      <w:rPr>
        <w:rFonts w:ascii="Arial" w:hAnsi="Arial" w:cs="Arial"/>
        <w:sz w:val="20"/>
      </w:rPr>
    </w:pPr>
    <w:r w:rsidRPr="006D1656">
      <w:rPr>
        <w:rStyle w:val="PageNumber"/>
        <w:rFonts w:ascii="Arial" w:hAnsi="Arial" w:cs="Arial"/>
        <w:sz w:val="20"/>
      </w:rPr>
      <w:fldChar w:fldCharType="begin"/>
    </w:r>
    <w:r w:rsidRPr="006D1656">
      <w:rPr>
        <w:rStyle w:val="PageNumber"/>
        <w:rFonts w:ascii="Arial" w:hAnsi="Arial" w:cs="Arial"/>
        <w:sz w:val="20"/>
      </w:rPr>
      <w:instrText xml:space="preserve"> PAGE </w:instrText>
    </w:r>
    <w:r w:rsidRPr="006D1656">
      <w:rPr>
        <w:rStyle w:val="PageNumber"/>
        <w:rFonts w:ascii="Arial" w:hAnsi="Arial" w:cs="Arial"/>
        <w:sz w:val="20"/>
      </w:rPr>
      <w:fldChar w:fldCharType="separate"/>
    </w:r>
    <w:r w:rsidR="00C20740">
      <w:rPr>
        <w:rStyle w:val="PageNumber"/>
        <w:rFonts w:ascii="Arial" w:hAnsi="Arial" w:cs="Arial"/>
        <w:noProof/>
        <w:sz w:val="20"/>
      </w:rPr>
      <w:t>5</w:t>
    </w:r>
    <w:r w:rsidRPr="006D1656">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4EF8" w14:textId="77777777" w:rsidR="00E54CE8" w:rsidRDefault="00E54CE8">
      <w:r>
        <w:separator/>
      </w:r>
    </w:p>
  </w:footnote>
  <w:footnote w:type="continuationSeparator" w:id="0">
    <w:p w14:paraId="0FCAA9AE" w14:textId="77777777" w:rsidR="00E54CE8" w:rsidRDefault="00E54CE8">
      <w:r>
        <w:continuationSeparator/>
      </w:r>
    </w:p>
  </w:footnote>
  <w:footnote w:id="1">
    <w:p w14:paraId="5EE0FD9E" w14:textId="77777777" w:rsidR="005B5CED" w:rsidRPr="005B5CED" w:rsidRDefault="005B5CED" w:rsidP="005B5CED">
      <w:pPr>
        <w:tabs>
          <w:tab w:val="left" w:pos="432"/>
        </w:tabs>
        <w:rPr>
          <w:rFonts w:ascii="Arial" w:hAnsi="Arial" w:cs="Arial"/>
          <w:b/>
          <w:sz w:val="18"/>
          <w:szCs w:val="18"/>
        </w:rPr>
      </w:pPr>
      <w:r w:rsidRPr="005B5CED">
        <w:rPr>
          <w:rStyle w:val="FootnoteReference"/>
          <w:rFonts w:ascii="Arial" w:hAnsi="Arial" w:cs="Arial"/>
          <w:sz w:val="16"/>
          <w:szCs w:val="16"/>
        </w:rPr>
        <w:footnoteRef/>
      </w:r>
      <w:r>
        <w:t xml:space="preserve"> </w:t>
      </w:r>
      <w:r w:rsidRPr="005B5CED">
        <w:rPr>
          <w:rFonts w:ascii="Arial" w:hAnsi="Arial" w:cs="Arial"/>
          <w:b/>
          <w:sz w:val="16"/>
          <w:szCs w:val="16"/>
        </w:rPr>
        <w:t>Revised June 2020</w:t>
      </w:r>
    </w:p>
    <w:p w14:paraId="058F7C8C" w14:textId="786E7BD9" w:rsidR="005B5CED" w:rsidRDefault="005B5C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99A"/>
    <w:multiLevelType w:val="multilevel"/>
    <w:tmpl w:val="743E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97C66"/>
    <w:multiLevelType w:val="multilevel"/>
    <w:tmpl w:val="3E70B8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A7689"/>
    <w:multiLevelType w:val="hybridMultilevel"/>
    <w:tmpl w:val="DA9AE206"/>
    <w:lvl w:ilvl="0" w:tplc="3A6CA2F4">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A33D32"/>
    <w:multiLevelType w:val="multilevel"/>
    <w:tmpl w:val="B804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43819"/>
    <w:multiLevelType w:val="hybridMultilevel"/>
    <w:tmpl w:val="7F4601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17860"/>
    <w:multiLevelType w:val="hybridMultilevel"/>
    <w:tmpl w:val="80BE939E"/>
    <w:lvl w:ilvl="0" w:tplc="931617B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D107898"/>
    <w:multiLevelType w:val="hybridMultilevel"/>
    <w:tmpl w:val="0E7E390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A60CB"/>
    <w:multiLevelType w:val="hybridMultilevel"/>
    <w:tmpl w:val="C11E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F5225"/>
    <w:multiLevelType w:val="multilevel"/>
    <w:tmpl w:val="2126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17F18"/>
    <w:multiLevelType w:val="hybridMultilevel"/>
    <w:tmpl w:val="C130D4EE"/>
    <w:lvl w:ilvl="0" w:tplc="732600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06631"/>
    <w:multiLevelType w:val="hybridMultilevel"/>
    <w:tmpl w:val="C11E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412611">
    <w:abstractNumId w:val="8"/>
  </w:num>
  <w:num w:numId="2" w16cid:durableId="2089689785">
    <w:abstractNumId w:val="3"/>
  </w:num>
  <w:num w:numId="3" w16cid:durableId="1463229355">
    <w:abstractNumId w:val="0"/>
  </w:num>
  <w:num w:numId="4" w16cid:durableId="1524709779">
    <w:abstractNumId w:val="9"/>
  </w:num>
  <w:num w:numId="5" w16cid:durableId="2083987401">
    <w:abstractNumId w:val="4"/>
  </w:num>
  <w:num w:numId="6" w16cid:durableId="103235776">
    <w:abstractNumId w:val="7"/>
  </w:num>
  <w:num w:numId="7" w16cid:durableId="885336210">
    <w:abstractNumId w:val="6"/>
  </w:num>
  <w:num w:numId="8" w16cid:durableId="912281563">
    <w:abstractNumId w:val="5"/>
  </w:num>
  <w:num w:numId="9" w16cid:durableId="717899313">
    <w:abstractNumId w:val="2"/>
  </w:num>
  <w:num w:numId="10" w16cid:durableId="653023459">
    <w:abstractNumId w:val="10"/>
  </w:num>
  <w:num w:numId="11" w16cid:durableId="160106224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C8"/>
    <w:rsid w:val="00003957"/>
    <w:rsid w:val="00007D61"/>
    <w:rsid w:val="0002275C"/>
    <w:rsid w:val="00024BD9"/>
    <w:rsid w:val="00032FAD"/>
    <w:rsid w:val="0003624C"/>
    <w:rsid w:val="000435AE"/>
    <w:rsid w:val="00043B3D"/>
    <w:rsid w:val="000441B9"/>
    <w:rsid w:val="00056F3A"/>
    <w:rsid w:val="00087F99"/>
    <w:rsid w:val="00090C23"/>
    <w:rsid w:val="000B3B50"/>
    <w:rsid w:val="000B429D"/>
    <w:rsid w:val="000C3E65"/>
    <w:rsid w:val="000C72C8"/>
    <w:rsid w:val="000D005C"/>
    <w:rsid w:val="000D282E"/>
    <w:rsid w:val="000D3892"/>
    <w:rsid w:val="000D47A7"/>
    <w:rsid w:val="000D5CF6"/>
    <w:rsid w:val="000E376A"/>
    <w:rsid w:val="000E54FB"/>
    <w:rsid w:val="000F1BF2"/>
    <w:rsid w:val="000F3647"/>
    <w:rsid w:val="000F4269"/>
    <w:rsid w:val="000F63A3"/>
    <w:rsid w:val="00101ED6"/>
    <w:rsid w:val="00103575"/>
    <w:rsid w:val="0010725C"/>
    <w:rsid w:val="00112A56"/>
    <w:rsid w:val="00112A5A"/>
    <w:rsid w:val="00114218"/>
    <w:rsid w:val="00115E9B"/>
    <w:rsid w:val="00121F05"/>
    <w:rsid w:val="00122009"/>
    <w:rsid w:val="0013401F"/>
    <w:rsid w:val="0013462A"/>
    <w:rsid w:val="00135153"/>
    <w:rsid w:val="00162719"/>
    <w:rsid w:val="00177F4E"/>
    <w:rsid w:val="00193D22"/>
    <w:rsid w:val="001A0650"/>
    <w:rsid w:val="001B6755"/>
    <w:rsid w:val="001C27FF"/>
    <w:rsid w:val="001D0384"/>
    <w:rsid w:val="001D3271"/>
    <w:rsid w:val="001D4464"/>
    <w:rsid w:val="001D4517"/>
    <w:rsid w:val="001E6DD6"/>
    <w:rsid w:val="00206341"/>
    <w:rsid w:val="00211616"/>
    <w:rsid w:val="00216620"/>
    <w:rsid w:val="00224BFF"/>
    <w:rsid w:val="00225A0E"/>
    <w:rsid w:val="00247D9D"/>
    <w:rsid w:val="00254CE3"/>
    <w:rsid w:val="002614A1"/>
    <w:rsid w:val="0026325B"/>
    <w:rsid w:val="00272F77"/>
    <w:rsid w:val="00277B55"/>
    <w:rsid w:val="00284D3C"/>
    <w:rsid w:val="0028721A"/>
    <w:rsid w:val="00292E0D"/>
    <w:rsid w:val="00292E8B"/>
    <w:rsid w:val="002A2190"/>
    <w:rsid w:val="002B5FB5"/>
    <w:rsid w:val="002C4813"/>
    <w:rsid w:val="002D6F13"/>
    <w:rsid w:val="002E6320"/>
    <w:rsid w:val="002E78AB"/>
    <w:rsid w:val="002F01B7"/>
    <w:rsid w:val="002F77B0"/>
    <w:rsid w:val="00300C6E"/>
    <w:rsid w:val="00305F4B"/>
    <w:rsid w:val="0031484A"/>
    <w:rsid w:val="00320ED0"/>
    <w:rsid w:val="003407A8"/>
    <w:rsid w:val="00350C50"/>
    <w:rsid w:val="00351C9E"/>
    <w:rsid w:val="00364760"/>
    <w:rsid w:val="00375D10"/>
    <w:rsid w:val="00382CA7"/>
    <w:rsid w:val="00386AA1"/>
    <w:rsid w:val="003A056A"/>
    <w:rsid w:val="003B1B2B"/>
    <w:rsid w:val="003B4AED"/>
    <w:rsid w:val="003B698C"/>
    <w:rsid w:val="003B69AA"/>
    <w:rsid w:val="003C07F2"/>
    <w:rsid w:val="003C0914"/>
    <w:rsid w:val="003C741F"/>
    <w:rsid w:val="003C7546"/>
    <w:rsid w:val="003D3969"/>
    <w:rsid w:val="003D3BC8"/>
    <w:rsid w:val="003D73EA"/>
    <w:rsid w:val="003F2918"/>
    <w:rsid w:val="00401F11"/>
    <w:rsid w:val="004146C5"/>
    <w:rsid w:val="00423693"/>
    <w:rsid w:val="0042572F"/>
    <w:rsid w:val="00432E9A"/>
    <w:rsid w:val="00444EE6"/>
    <w:rsid w:val="00456B00"/>
    <w:rsid w:val="004765A0"/>
    <w:rsid w:val="00482043"/>
    <w:rsid w:val="00484133"/>
    <w:rsid w:val="004921AD"/>
    <w:rsid w:val="0049753B"/>
    <w:rsid w:val="004A019F"/>
    <w:rsid w:val="004A2870"/>
    <w:rsid w:val="004B1E8C"/>
    <w:rsid w:val="004B4670"/>
    <w:rsid w:val="004B47D9"/>
    <w:rsid w:val="004B57A1"/>
    <w:rsid w:val="004C04C8"/>
    <w:rsid w:val="004C76AE"/>
    <w:rsid w:val="004D15CE"/>
    <w:rsid w:val="004D3174"/>
    <w:rsid w:val="004D5C4A"/>
    <w:rsid w:val="004D693E"/>
    <w:rsid w:val="004E658A"/>
    <w:rsid w:val="004F1F09"/>
    <w:rsid w:val="004F349E"/>
    <w:rsid w:val="004F39C3"/>
    <w:rsid w:val="00500D5C"/>
    <w:rsid w:val="00502558"/>
    <w:rsid w:val="0053163A"/>
    <w:rsid w:val="005417E9"/>
    <w:rsid w:val="00545DBE"/>
    <w:rsid w:val="005471B0"/>
    <w:rsid w:val="00555784"/>
    <w:rsid w:val="005648AC"/>
    <w:rsid w:val="00566307"/>
    <w:rsid w:val="00577E28"/>
    <w:rsid w:val="00587DA0"/>
    <w:rsid w:val="00597D66"/>
    <w:rsid w:val="005A193B"/>
    <w:rsid w:val="005B0B5F"/>
    <w:rsid w:val="005B1032"/>
    <w:rsid w:val="005B2E76"/>
    <w:rsid w:val="005B5CED"/>
    <w:rsid w:val="005B6E76"/>
    <w:rsid w:val="005C1725"/>
    <w:rsid w:val="005C2B5F"/>
    <w:rsid w:val="005C4886"/>
    <w:rsid w:val="005D3447"/>
    <w:rsid w:val="005D4C2D"/>
    <w:rsid w:val="005E115E"/>
    <w:rsid w:val="005E755D"/>
    <w:rsid w:val="005F1CBB"/>
    <w:rsid w:val="005F48D8"/>
    <w:rsid w:val="005F615D"/>
    <w:rsid w:val="005F7299"/>
    <w:rsid w:val="0060053C"/>
    <w:rsid w:val="0060075C"/>
    <w:rsid w:val="0061174C"/>
    <w:rsid w:val="00614003"/>
    <w:rsid w:val="00615812"/>
    <w:rsid w:val="00617349"/>
    <w:rsid w:val="00620D3F"/>
    <w:rsid w:val="00624081"/>
    <w:rsid w:val="00631D8A"/>
    <w:rsid w:val="00632B7B"/>
    <w:rsid w:val="00646BB3"/>
    <w:rsid w:val="00653411"/>
    <w:rsid w:val="00653E09"/>
    <w:rsid w:val="00656A70"/>
    <w:rsid w:val="006576B6"/>
    <w:rsid w:val="00662211"/>
    <w:rsid w:val="00665F86"/>
    <w:rsid w:val="0067094D"/>
    <w:rsid w:val="00670F49"/>
    <w:rsid w:val="006752FA"/>
    <w:rsid w:val="006905A9"/>
    <w:rsid w:val="006A009B"/>
    <w:rsid w:val="006A2871"/>
    <w:rsid w:val="006A33FE"/>
    <w:rsid w:val="006A66C4"/>
    <w:rsid w:val="006B421D"/>
    <w:rsid w:val="006B4BEC"/>
    <w:rsid w:val="006B67F8"/>
    <w:rsid w:val="006B6E28"/>
    <w:rsid w:val="006C0C1A"/>
    <w:rsid w:val="006C55D4"/>
    <w:rsid w:val="006C6163"/>
    <w:rsid w:val="006D1656"/>
    <w:rsid w:val="006D2A16"/>
    <w:rsid w:val="006E4D02"/>
    <w:rsid w:val="006F287B"/>
    <w:rsid w:val="006F3619"/>
    <w:rsid w:val="006F4CB9"/>
    <w:rsid w:val="00700F4F"/>
    <w:rsid w:val="007052D1"/>
    <w:rsid w:val="00706A71"/>
    <w:rsid w:val="00711C54"/>
    <w:rsid w:val="0071244C"/>
    <w:rsid w:val="00722859"/>
    <w:rsid w:val="007256B5"/>
    <w:rsid w:val="00731DB0"/>
    <w:rsid w:val="00743368"/>
    <w:rsid w:val="0074655A"/>
    <w:rsid w:val="007468C0"/>
    <w:rsid w:val="00751C31"/>
    <w:rsid w:val="00755E4A"/>
    <w:rsid w:val="00764547"/>
    <w:rsid w:val="00764D2C"/>
    <w:rsid w:val="00773E4C"/>
    <w:rsid w:val="00773FD9"/>
    <w:rsid w:val="00774963"/>
    <w:rsid w:val="00781FD9"/>
    <w:rsid w:val="007862BB"/>
    <w:rsid w:val="007937A5"/>
    <w:rsid w:val="0079444D"/>
    <w:rsid w:val="007C3733"/>
    <w:rsid w:val="007C5874"/>
    <w:rsid w:val="007D26C7"/>
    <w:rsid w:val="007F1BF7"/>
    <w:rsid w:val="007F4DAE"/>
    <w:rsid w:val="00810A5B"/>
    <w:rsid w:val="00813826"/>
    <w:rsid w:val="0082606C"/>
    <w:rsid w:val="00831984"/>
    <w:rsid w:val="00833EE3"/>
    <w:rsid w:val="0083508F"/>
    <w:rsid w:val="00845AEE"/>
    <w:rsid w:val="008467BC"/>
    <w:rsid w:val="00851E47"/>
    <w:rsid w:val="00854F16"/>
    <w:rsid w:val="00856657"/>
    <w:rsid w:val="0086352E"/>
    <w:rsid w:val="0086664C"/>
    <w:rsid w:val="00867087"/>
    <w:rsid w:val="00871CBD"/>
    <w:rsid w:val="00873840"/>
    <w:rsid w:val="0087571D"/>
    <w:rsid w:val="008816C1"/>
    <w:rsid w:val="0089284C"/>
    <w:rsid w:val="00892E9E"/>
    <w:rsid w:val="00892EDA"/>
    <w:rsid w:val="0089467F"/>
    <w:rsid w:val="008A340C"/>
    <w:rsid w:val="008A750B"/>
    <w:rsid w:val="008B7537"/>
    <w:rsid w:val="008D10B9"/>
    <w:rsid w:val="008E09C6"/>
    <w:rsid w:val="008E5B98"/>
    <w:rsid w:val="008F0277"/>
    <w:rsid w:val="008F5BB3"/>
    <w:rsid w:val="0090028B"/>
    <w:rsid w:val="00906D1E"/>
    <w:rsid w:val="00910306"/>
    <w:rsid w:val="009129D5"/>
    <w:rsid w:val="00914560"/>
    <w:rsid w:val="009243CC"/>
    <w:rsid w:val="009378B2"/>
    <w:rsid w:val="009411B1"/>
    <w:rsid w:val="00950658"/>
    <w:rsid w:val="009546E6"/>
    <w:rsid w:val="00966C04"/>
    <w:rsid w:val="00975179"/>
    <w:rsid w:val="0098020F"/>
    <w:rsid w:val="00983AFD"/>
    <w:rsid w:val="009858DC"/>
    <w:rsid w:val="009C4113"/>
    <w:rsid w:val="009C6BB2"/>
    <w:rsid w:val="009D2B47"/>
    <w:rsid w:val="009D3125"/>
    <w:rsid w:val="009D4589"/>
    <w:rsid w:val="009D699D"/>
    <w:rsid w:val="009D7BF8"/>
    <w:rsid w:val="009E4B7C"/>
    <w:rsid w:val="009E611B"/>
    <w:rsid w:val="009F356C"/>
    <w:rsid w:val="00A100D2"/>
    <w:rsid w:val="00A15C54"/>
    <w:rsid w:val="00A20157"/>
    <w:rsid w:val="00A24DBF"/>
    <w:rsid w:val="00A250FB"/>
    <w:rsid w:val="00A26D7F"/>
    <w:rsid w:val="00A36AED"/>
    <w:rsid w:val="00A42CE9"/>
    <w:rsid w:val="00A479C0"/>
    <w:rsid w:val="00A64975"/>
    <w:rsid w:val="00A66929"/>
    <w:rsid w:val="00A66C7A"/>
    <w:rsid w:val="00A741C6"/>
    <w:rsid w:val="00A76C5D"/>
    <w:rsid w:val="00A8060A"/>
    <w:rsid w:val="00AA6502"/>
    <w:rsid w:val="00AB3A9F"/>
    <w:rsid w:val="00AC57B5"/>
    <w:rsid w:val="00AC5DD9"/>
    <w:rsid w:val="00AD0789"/>
    <w:rsid w:val="00AD7BF5"/>
    <w:rsid w:val="00AE6DBE"/>
    <w:rsid w:val="00AF15A9"/>
    <w:rsid w:val="00B0003F"/>
    <w:rsid w:val="00B037AB"/>
    <w:rsid w:val="00B20D3B"/>
    <w:rsid w:val="00B34F96"/>
    <w:rsid w:val="00B4092F"/>
    <w:rsid w:val="00B45C5C"/>
    <w:rsid w:val="00B467AC"/>
    <w:rsid w:val="00B523F3"/>
    <w:rsid w:val="00B5488A"/>
    <w:rsid w:val="00B56B8D"/>
    <w:rsid w:val="00B62B7E"/>
    <w:rsid w:val="00B66C48"/>
    <w:rsid w:val="00B75231"/>
    <w:rsid w:val="00B90D09"/>
    <w:rsid w:val="00BC38AD"/>
    <w:rsid w:val="00BC5AA8"/>
    <w:rsid w:val="00BC625A"/>
    <w:rsid w:val="00BF21A1"/>
    <w:rsid w:val="00BF63DD"/>
    <w:rsid w:val="00BF7382"/>
    <w:rsid w:val="00C05287"/>
    <w:rsid w:val="00C1746A"/>
    <w:rsid w:val="00C20740"/>
    <w:rsid w:val="00C21035"/>
    <w:rsid w:val="00C2620C"/>
    <w:rsid w:val="00C265E3"/>
    <w:rsid w:val="00C26817"/>
    <w:rsid w:val="00C27541"/>
    <w:rsid w:val="00C3153B"/>
    <w:rsid w:val="00C33127"/>
    <w:rsid w:val="00C43E32"/>
    <w:rsid w:val="00C442F1"/>
    <w:rsid w:val="00C70234"/>
    <w:rsid w:val="00C8273F"/>
    <w:rsid w:val="00C8675B"/>
    <w:rsid w:val="00C86B44"/>
    <w:rsid w:val="00C87B54"/>
    <w:rsid w:val="00CA0F38"/>
    <w:rsid w:val="00CA4289"/>
    <w:rsid w:val="00CA5E39"/>
    <w:rsid w:val="00CB27D1"/>
    <w:rsid w:val="00CB2FD8"/>
    <w:rsid w:val="00CB3834"/>
    <w:rsid w:val="00CB5362"/>
    <w:rsid w:val="00CB7D45"/>
    <w:rsid w:val="00CC13BC"/>
    <w:rsid w:val="00CC4BF0"/>
    <w:rsid w:val="00CC7357"/>
    <w:rsid w:val="00CC7FEC"/>
    <w:rsid w:val="00CF0C58"/>
    <w:rsid w:val="00CF112A"/>
    <w:rsid w:val="00CF7627"/>
    <w:rsid w:val="00CF7812"/>
    <w:rsid w:val="00D00B68"/>
    <w:rsid w:val="00D01D9C"/>
    <w:rsid w:val="00D0204D"/>
    <w:rsid w:val="00D0793F"/>
    <w:rsid w:val="00D11ABB"/>
    <w:rsid w:val="00D30F09"/>
    <w:rsid w:val="00D5145C"/>
    <w:rsid w:val="00D5256F"/>
    <w:rsid w:val="00D87517"/>
    <w:rsid w:val="00D87FFC"/>
    <w:rsid w:val="00D913CA"/>
    <w:rsid w:val="00DC4098"/>
    <w:rsid w:val="00DC6BB0"/>
    <w:rsid w:val="00DD0360"/>
    <w:rsid w:val="00DD60D1"/>
    <w:rsid w:val="00DF5C8E"/>
    <w:rsid w:val="00DF60BD"/>
    <w:rsid w:val="00E03C60"/>
    <w:rsid w:val="00E15182"/>
    <w:rsid w:val="00E17012"/>
    <w:rsid w:val="00E17628"/>
    <w:rsid w:val="00E2131B"/>
    <w:rsid w:val="00E27338"/>
    <w:rsid w:val="00E273DC"/>
    <w:rsid w:val="00E40545"/>
    <w:rsid w:val="00E41C16"/>
    <w:rsid w:val="00E50352"/>
    <w:rsid w:val="00E50FF6"/>
    <w:rsid w:val="00E54CE8"/>
    <w:rsid w:val="00E602DD"/>
    <w:rsid w:val="00E650C3"/>
    <w:rsid w:val="00E71B46"/>
    <w:rsid w:val="00E847EC"/>
    <w:rsid w:val="00E8608C"/>
    <w:rsid w:val="00EA03EA"/>
    <w:rsid w:val="00EA0D11"/>
    <w:rsid w:val="00EA3A26"/>
    <w:rsid w:val="00EA622B"/>
    <w:rsid w:val="00EB5EF1"/>
    <w:rsid w:val="00EB62A8"/>
    <w:rsid w:val="00EC25D9"/>
    <w:rsid w:val="00EC35C9"/>
    <w:rsid w:val="00ED1694"/>
    <w:rsid w:val="00ED65D9"/>
    <w:rsid w:val="00EE09D0"/>
    <w:rsid w:val="00EF55F7"/>
    <w:rsid w:val="00F046CE"/>
    <w:rsid w:val="00F124E4"/>
    <w:rsid w:val="00F137E1"/>
    <w:rsid w:val="00F20CD6"/>
    <w:rsid w:val="00F2504F"/>
    <w:rsid w:val="00F25352"/>
    <w:rsid w:val="00F2535C"/>
    <w:rsid w:val="00F27313"/>
    <w:rsid w:val="00F37D3F"/>
    <w:rsid w:val="00F47BCE"/>
    <w:rsid w:val="00F54025"/>
    <w:rsid w:val="00F54184"/>
    <w:rsid w:val="00F6594B"/>
    <w:rsid w:val="00F66857"/>
    <w:rsid w:val="00F75367"/>
    <w:rsid w:val="00F814F3"/>
    <w:rsid w:val="00F816B5"/>
    <w:rsid w:val="00F86607"/>
    <w:rsid w:val="00F92B95"/>
    <w:rsid w:val="00F94104"/>
    <w:rsid w:val="00FA0016"/>
    <w:rsid w:val="00FA2661"/>
    <w:rsid w:val="00FA3D5E"/>
    <w:rsid w:val="00FB234D"/>
    <w:rsid w:val="00FB75FC"/>
    <w:rsid w:val="00FC66C2"/>
    <w:rsid w:val="00FD3D8F"/>
    <w:rsid w:val="00FF592F"/>
    <w:rsid w:val="00FF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E485F8"/>
  <w15:docId w15:val="{A3D388DF-C96F-4BB3-88F3-AD39F011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firstLine="72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720" w:hanging="720"/>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C27541"/>
    <w:pPr>
      <w:widowControl/>
      <w:spacing w:before="100" w:beforeAutospacing="1" w:after="100" w:afterAutospacing="1"/>
    </w:pPr>
    <w:rPr>
      <w:snapToGrid/>
      <w:szCs w:val="24"/>
    </w:rPr>
  </w:style>
  <w:style w:type="character" w:styleId="Hyperlink">
    <w:name w:val="Hyperlink"/>
    <w:rsid w:val="00C27541"/>
    <w:rPr>
      <w:color w:val="0000FF"/>
      <w:u w:val="single"/>
    </w:rPr>
  </w:style>
  <w:style w:type="paragraph" w:styleId="FootnoteText">
    <w:name w:val="footnote text"/>
    <w:basedOn w:val="Normal"/>
    <w:link w:val="FootnoteTextChar"/>
    <w:semiHidden/>
    <w:rsid w:val="00A15C54"/>
    <w:pPr>
      <w:widowControl/>
      <w:jc w:val="both"/>
    </w:pPr>
    <w:rPr>
      <w:rFonts w:ascii="Arial" w:hAnsi="Arial"/>
      <w:snapToGrid/>
      <w:sz w:val="20"/>
    </w:rPr>
  </w:style>
  <w:style w:type="character" w:styleId="FollowedHyperlink">
    <w:name w:val="FollowedHyperlink"/>
    <w:rsid w:val="00AE6DBE"/>
    <w:rPr>
      <w:color w:val="606420"/>
      <w:u w:val="single"/>
    </w:rPr>
  </w:style>
  <w:style w:type="character" w:styleId="PageNumber">
    <w:name w:val="page number"/>
    <w:basedOn w:val="DefaultParagraphFont"/>
    <w:rsid w:val="00731DB0"/>
  </w:style>
  <w:style w:type="table" w:styleId="TableGrid">
    <w:name w:val="Table Grid"/>
    <w:basedOn w:val="TableNormal"/>
    <w:rsid w:val="00A36A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53E09"/>
    <w:rPr>
      <w:sz w:val="16"/>
      <w:szCs w:val="16"/>
    </w:rPr>
  </w:style>
  <w:style w:type="paragraph" w:styleId="CommentText">
    <w:name w:val="annotation text"/>
    <w:basedOn w:val="Normal"/>
    <w:link w:val="CommentTextChar"/>
    <w:semiHidden/>
    <w:rsid w:val="00653E09"/>
    <w:rPr>
      <w:sz w:val="20"/>
    </w:rPr>
  </w:style>
  <w:style w:type="paragraph" w:styleId="BodyText">
    <w:name w:val="Body Text"/>
    <w:basedOn w:val="Normal"/>
    <w:rsid w:val="00653E09"/>
    <w:pPr>
      <w:spacing w:after="120"/>
    </w:pPr>
  </w:style>
  <w:style w:type="paragraph" w:customStyle="1" w:styleId="Default">
    <w:name w:val="Default"/>
    <w:rsid w:val="00653E0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EA3A26"/>
    <w:rPr>
      <w:snapToGrid w:val="0"/>
      <w:sz w:val="24"/>
    </w:rPr>
  </w:style>
  <w:style w:type="paragraph" w:styleId="CommentSubject">
    <w:name w:val="annotation subject"/>
    <w:basedOn w:val="CommentText"/>
    <w:next w:val="CommentText"/>
    <w:link w:val="CommentSubjectChar"/>
    <w:rsid w:val="00706A71"/>
    <w:rPr>
      <w:b/>
      <w:bCs/>
    </w:rPr>
  </w:style>
  <w:style w:type="character" w:customStyle="1" w:styleId="CommentTextChar">
    <w:name w:val="Comment Text Char"/>
    <w:link w:val="CommentText"/>
    <w:semiHidden/>
    <w:rsid w:val="00706A71"/>
    <w:rPr>
      <w:snapToGrid w:val="0"/>
    </w:rPr>
  </w:style>
  <w:style w:type="character" w:customStyle="1" w:styleId="CommentSubjectChar">
    <w:name w:val="Comment Subject Char"/>
    <w:link w:val="CommentSubject"/>
    <w:rsid w:val="00706A71"/>
    <w:rPr>
      <w:b/>
      <w:bCs/>
      <w:snapToGrid w:val="0"/>
    </w:rPr>
  </w:style>
  <w:style w:type="paragraph" w:styleId="Title">
    <w:name w:val="Title"/>
    <w:basedOn w:val="Normal"/>
    <w:next w:val="Normal"/>
    <w:link w:val="TitleChar"/>
    <w:qFormat/>
    <w:rsid w:val="004921AD"/>
    <w:pPr>
      <w:spacing w:before="240" w:after="60"/>
      <w:jc w:val="center"/>
      <w:outlineLvl w:val="0"/>
    </w:pPr>
    <w:rPr>
      <w:rFonts w:ascii="Cambria" w:hAnsi="Cambria"/>
      <w:b/>
      <w:bCs/>
      <w:kern w:val="28"/>
      <w:sz w:val="32"/>
      <w:szCs w:val="32"/>
    </w:rPr>
  </w:style>
  <w:style w:type="character" w:customStyle="1" w:styleId="TitleChar">
    <w:name w:val="Title Char"/>
    <w:link w:val="Title"/>
    <w:rsid w:val="004921AD"/>
    <w:rPr>
      <w:rFonts w:ascii="Cambria" w:eastAsia="Times New Roman" w:hAnsi="Cambria" w:cs="Times New Roman"/>
      <w:b/>
      <w:bCs/>
      <w:snapToGrid w:val="0"/>
      <w:kern w:val="28"/>
      <w:sz w:val="32"/>
      <w:szCs w:val="32"/>
    </w:rPr>
  </w:style>
  <w:style w:type="character" w:styleId="Emphasis">
    <w:name w:val="Emphasis"/>
    <w:qFormat/>
    <w:rsid w:val="004921AD"/>
    <w:rPr>
      <w:i/>
      <w:iCs/>
    </w:rPr>
  </w:style>
  <w:style w:type="character" w:styleId="Strong">
    <w:name w:val="Strong"/>
    <w:qFormat/>
    <w:rsid w:val="004921AD"/>
    <w:rPr>
      <w:b/>
      <w:bCs/>
    </w:rPr>
  </w:style>
  <w:style w:type="character" w:customStyle="1" w:styleId="FootnoteTextChar">
    <w:name w:val="Footnote Text Char"/>
    <w:basedOn w:val="DefaultParagraphFont"/>
    <w:link w:val="FootnoteText"/>
    <w:semiHidden/>
    <w:rsid w:val="00A8060A"/>
    <w:rPr>
      <w:rFonts w:ascii="Arial" w:hAnsi="Arial"/>
    </w:rPr>
  </w:style>
  <w:style w:type="character" w:customStyle="1" w:styleId="HeaderChar">
    <w:name w:val="Header Char"/>
    <w:basedOn w:val="DefaultParagraphFont"/>
    <w:link w:val="Header"/>
    <w:rsid w:val="00A8060A"/>
    <w:rPr>
      <w:snapToGrid w:val="0"/>
      <w:sz w:val="24"/>
    </w:rPr>
  </w:style>
  <w:style w:type="paragraph" w:styleId="ListParagraph">
    <w:name w:val="List Paragraph"/>
    <w:basedOn w:val="Normal"/>
    <w:uiPriority w:val="34"/>
    <w:qFormat/>
    <w:rsid w:val="00EF55F7"/>
    <w:pPr>
      <w:ind w:left="720"/>
      <w:contextualSpacing/>
    </w:pPr>
  </w:style>
  <w:style w:type="character" w:styleId="UnresolvedMention">
    <w:name w:val="Unresolved Mention"/>
    <w:basedOn w:val="DefaultParagraphFont"/>
    <w:uiPriority w:val="99"/>
    <w:semiHidden/>
    <w:unhideWhenUsed/>
    <w:rsid w:val="004E658A"/>
    <w:rPr>
      <w:color w:val="605E5C"/>
      <w:shd w:val="clear" w:color="auto" w:fill="E1DFDD"/>
    </w:rPr>
  </w:style>
  <w:style w:type="paragraph" w:styleId="Revision">
    <w:name w:val="Revision"/>
    <w:hidden/>
    <w:uiPriority w:val="99"/>
    <w:semiHidden/>
    <w:rsid w:val="0089284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57408">
      <w:bodyDiv w:val="1"/>
      <w:marLeft w:val="0"/>
      <w:marRight w:val="0"/>
      <w:marTop w:val="0"/>
      <w:marBottom w:val="0"/>
      <w:divBdr>
        <w:top w:val="none" w:sz="0" w:space="0" w:color="auto"/>
        <w:left w:val="none" w:sz="0" w:space="0" w:color="auto"/>
        <w:bottom w:val="none" w:sz="0" w:space="0" w:color="auto"/>
        <w:right w:val="none" w:sz="0" w:space="0" w:color="auto"/>
      </w:divBdr>
      <w:divsChild>
        <w:div w:id="2036953390">
          <w:marLeft w:val="0"/>
          <w:marRight w:val="0"/>
          <w:marTop w:val="0"/>
          <w:marBottom w:val="0"/>
          <w:divBdr>
            <w:top w:val="none" w:sz="0" w:space="0" w:color="auto"/>
            <w:left w:val="none" w:sz="0" w:space="0" w:color="auto"/>
            <w:bottom w:val="none" w:sz="0" w:space="0" w:color="auto"/>
            <w:right w:val="none" w:sz="0" w:space="0" w:color="auto"/>
          </w:divBdr>
          <w:divsChild>
            <w:div w:id="821117806">
              <w:marLeft w:val="0"/>
              <w:marRight w:val="0"/>
              <w:marTop w:val="0"/>
              <w:marBottom w:val="0"/>
              <w:divBdr>
                <w:top w:val="none" w:sz="0" w:space="0" w:color="auto"/>
                <w:left w:val="none" w:sz="0" w:space="0" w:color="auto"/>
                <w:bottom w:val="none" w:sz="0" w:space="0" w:color="auto"/>
                <w:right w:val="none" w:sz="0" w:space="0" w:color="auto"/>
              </w:divBdr>
              <w:divsChild>
                <w:div w:id="13543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3657">
      <w:bodyDiv w:val="1"/>
      <w:marLeft w:val="0"/>
      <w:marRight w:val="0"/>
      <w:marTop w:val="0"/>
      <w:marBottom w:val="0"/>
      <w:divBdr>
        <w:top w:val="none" w:sz="0" w:space="0" w:color="auto"/>
        <w:left w:val="none" w:sz="0" w:space="0" w:color="auto"/>
        <w:bottom w:val="none" w:sz="0" w:space="0" w:color="auto"/>
        <w:right w:val="none" w:sz="0" w:space="0" w:color="auto"/>
      </w:divBdr>
      <w:divsChild>
        <w:div w:id="1845781862">
          <w:marLeft w:val="0"/>
          <w:marRight w:val="0"/>
          <w:marTop w:val="0"/>
          <w:marBottom w:val="0"/>
          <w:divBdr>
            <w:top w:val="none" w:sz="0" w:space="0" w:color="auto"/>
            <w:left w:val="none" w:sz="0" w:space="0" w:color="auto"/>
            <w:bottom w:val="none" w:sz="0" w:space="0" w:color="auto"/>
            <w:right w:val="none" w:sz="0" w:space="0" w:color="auto"/>
          </w:divBdr>
          <w:divsChild>
            <w:div w:id="1180654388">
              <w:marLeft w:val="0"/>
              <w:marRight w:val="0"/>
              <w:marTop w:val="0"/>
              <w:marBottom w:val="0"/>
              <w:divBdr>
                <w:top w:val="none" w:sz="0" w:space="0" w:color="auto"/>
                <w:left w:val="none" w:sz="0" w:space="0" w:color="auto"/>
                <w:bottom w:val="none" w:sz="0" w:space="0" w:color="auto"/>
                <w:right w:val="none" w:sz="0" w:space="0" w:color="auto"/>
              </w:divBdr>
              <w:divsChild>
                <w:div w:id="10373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694">
      <w:bodyDiv w:val="1"/>
      <w:marLeft w:val="0"/>
      <w:marRight w:val="0"/>
      <w:marTop w:val="0"/>
      <w:marBottom w:val="0"/>
      <w:divBdr>
        <w:top w:val="none" w:sz="0" w:space="0" w:color="auto"/>
        <w:left w:val="none" w:sz="0" w:space="0" w:color="auto"/>
        <w:bottom w:val="none" w:sz="0" w:space="0" w:color="auto"/>
        <w:right w:val="none" w:sz="0" w:space="0" w:color="auto"/>
      </w:divBdr>
      <w:divsChild>
        <w:div w:id="357239980">
          <w:marLeft w:val="0"/>
          <w:marRight w:val="0"/>
          <w:marTop w:val="0"/>
          <w:marBottom w:val="0"/>
          <w:divBdr>
            <w:top w:val="none" w:sz="0" w:space="0" w:color="auto"/>
            <w:left w:val="none" w:sz="0" w:space="0" w:color="auto"/>
            <w:bottom w:val="none" w:sz="0" w:space="0" w:color="auto"/>
            <w:right w:val="none" w:sz="0" w:space="0" w:color="auto"/>
          </w:divBdr>
          <w:divsChild>
            <w:div w:id="1059740986">
              <w:marLeft w:val="0"/>
              <w:marRight w:val="0"/>
              <w:marTop w:val="0"/>
              <w:marBottom w:val="0"/>
              <w:divBdr>
                <w:top w:val="none" w:sz="0" w:space="0" w:color="auto"/>
                <w:left w:val="none" w:sz="0" w:space="0" w:color="auto"/>
                <w:bottom w:val="none" w:sz="0" w:space="0" w:color="auto"/>
                <w:right w:val="none" w:sz="0" w:space="0" w:color="auto"/>
              </w:divBdr>
              <w:divsChild>
                <w:div w:id="13304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78964">
      <w:bodyDiv w:val="1"/>
      <w:marLeft w:val="0"/>
      <w:marRight w:val="0"/>
      <w:marTop w:val="0"/>
      <w:marBottom w:val="0"/>
      <w:divBdr>
        <w:top w:val="none" w:sz="0" w:space="0" w:color="auto"/>
        <w:left w:val="none" w:sz="0" w:space="0" w:color="auto"/>
        <w:bottom w:val="none" w:sz="0" w:space="0" w:color="auto"/>
        <w:right w:val="none" w:sz="0" w:space="0" w:color="auto"/>
      </w:divBdr>
    </w:div>
    <w:div w:id="1048527630">
      <w:bodyDiv w:val="1"/>
      <w:marLeft w:val="0"/>
      <w:marRight w:val="0"/>
      <w:marTop w:val="0"/>
      <w:marBottom w:val="0"/>
      <w:divBdr>
        <w:top w:val="none" w:sz="0" w:space="0" w:color="auto"/>
        <w:left w:val="none" w:sz="0" w:space="0" w:color="auto"/>
        <w:bottom w:val="none" w:sz="0" w:space="0" w:color="auto"/>
        <w:right w:val="none" w:sz="0" w:space="0" w:color="auto"/>
      </w:divBdr>
    </w:div>
    <w:div w:id="1184590399">
      <w:bodyDiv w:val="1"/>
      <w:marLeft w:val="0"/>
      <w:marRight w:val="0"/>
      <w:marTop w:val="0"/>
      <w:marBottom w:val="0"/>
      <w:divBdr>
        <w:top w:val="none" w:sz="0" w:space="0" w:color="auto"/>
        <w:left w:val="none" w:sz="0" w:space="0" w:color="auto"/>
        <w:bottom w:val="none" w:sz="0" w:space="0" w:color="auto"/>
        <w:right w:val="none" w:sz="0" w:space="0" w:color="auto"/>
      </w:divBdr>
      <w:divsChild>
        <w:div w:id="922689667">
          <w:marLeft w:val="0"/>
          <w:marRight w:val="0"/>
          <w:marTop w:val="0"/>
          <w:marBottom w:val="0"/>
          <w:divBdr>
            <w:top w:val="none" w:sz="0" w:space="0" w:color="auto"/>
            <w:left w:val="none" w:sz="0" w:space="0" w:color="auto"/>
            <w:bottom w:val="none" w:sz="0" w:space="0" w:color="auto"/>
            <w:right w:val="none" w:sz="0" w:space="0" w:color="auto"/>
          </w:divBdr>
          <w:divsChild>
            <w:div w:id="263609055">
              <w:marLeft w:val="0"/>
              <w:marRight w:val="0"/>
              <w:marTop w:val="0"/>
              <w:marBottom w:val="0"/>
              <w:divBdr>
                <w:top w:val="none" w:sz="0" w:space="0" w:color="auto"/>
                <w:left w:val="none" w:sz="0" w:space="0" w:color="auto"/>
                <w:bottom w:val="none" w:sz="0" w:space="0" w:color="auto"/>
                <w:right w:val="none" w:sz="0" w:space="0" w:color="auto"/>
              </w:divBdr>
              <w:divsChild>
                <w:div w:id="6676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59536">
      <w:bodyDiv w:val="1"/>
      <w:marLeft w:val="0"/>
      <w:marRight w:val="0"/>
      <w:marTop w:val="0"/>
      <w:marBottom w:val="0"/>
      <w:divBdr>
        <w:top w:val="none" w:sz="0" w:space="0" w:color="auto"/>
        <w:left w:val="none" w:sz="0" w:space="0" w:color="auto"/>
        <w:bottom w:val="none" w:sz="0" w:space="0" w:color="auto"/>
        <w:right w:val="none" w:sz="0" w:space="0" w:color="auto"/>
      </w:divBdr>
    </w:div>
    <w:div w:id="1318992669">
      <w:bodyDiv w:val="1"/>
      <w:marLeft w:val="0"/>
      <w:marRight w:val="0"/>
      <w:marTop w:val="0"/>
      <w:marBottom w:val="0"/>
      <w:divBdr>
        <w:top w:val="none" w:sz="0" w:space="0" w:color="auto"/>
        <w:left w:val="none" w:sz="0" w:space="0" w:color="auto"/>
        <w:bottom w:val="none" w:sz="0" w:space="0" w:color="auto"/>
        <w:right w:val="none" w:sz="0" w:space="0" w:color="auto"/>
      </w:divBdr>
    </w:div>
    <w:div w:id="1727796586">
      <w:bodyDiv w:val="1"/>
      <w:marLeft w:val="0"/>
      <w:marRight w:val="0"/>
      <w:marTop w:val="0"/>
      <w:marBottom w:val="0"/>
      <w:divBdr>
        <w:top w:val="none" w:sz="0" w:space="0" w:color="auto"/>
        <w:left w:val="none" w:sz="0" w:space="0" w:color="auto"/>
        <w:bottom w:val="none" w:sz="0" w:space="0" w:color="auto"/>
        <w:right w:val="none" w:sz="0" w:space="0" w:color="auto"/>
      </w:divBdr>
    </w:div>
    <w:div w:id="1813330826">
      <w:bodyDiv w:val="1"/>
      <w:marLeft w:val="0"/>
      <w:marRight w:val="0"/>
      <w:marTop w:val="0"/>
      <w:marBottom w:val="0"/>
      <w:divBdr>
        <w:top w:val="none" w:sz="0" w:space="0" w:color="auto"/>
        <w:left w:val="none" w:sz="0" w:space="0" w:color="auto"/>
        <w:bottom w:val="none" w:sz="0" w:space="0" w:color="auto"/>
        <w:right w:val="none" w:sz="0" w:space="0" w:color="auto"/>
      </w:divBdr>
    </w:div>
    <w:div w:id="2059892061">
      <w:bodyDiv w:val="1"/>
      <w:marLeft w:val="0"/>
      <w:marRight w:val="0"/>
      <w:marTop w:val="0"/>
      <w:marBottom w:val="0"/>
      <w:divBdr>
        <w:top w:val="none" w:sz="0" w:space="0" w:color="auto"/>
        <w:left w:val="none" w:sz="0" w:space="0" w:color="auto"/>
        <w:bottom w:val="none" w:sz="0" w:space="0" w:color="auto"/>
        <w:right w:val="none" w:sz="0" w:space="0" w:color="auto"/>
      </w:divBdr>
      <w:divsChild>
        <w:div w:id="592588119">
          <w:marLeft w:val="0"/>
          <w:marRight w:val="0"/>
          <w:marTop w:val="0"/>
          <w:marBottom w:val="0"/>
          <w:divBdr>
            <w:top w:val="none" w:sz="0" w:space="0" w:color="auto"/>
            <w:left w:val="none" w:sz="0" w:space="0" w:color="auto"/>
            <w:bottom w:val="none" w:sz="0" w:space="0" w:color="auto"/>
            <w:right w:val="none" w:sz="0" w:space="0" w:color="auto"/>
          </w:divBdr>
          <w:divsChild>
            <w:div w:id="1858999018">
              <w:marLeft w:val="0"/>
              <w:marRight w:val="0"/>
              <w:marTop w:val="0"/>
              <w:marBottom w:val="0"/>
              <w:divBdr>
                <w:top w:val="none" w:sz="0" w:space="0" w:color="auto"/>
                <w:left w:val="none" w:sz="0" w:space="0" w:color="auto"/>
                <w:bottom w:val="none" w:sz="0" w:space="0" w:color="auto"/>
                <w:right w:val="none" w:sz="0" w:space="0" w:color="auto"/>
              </w:divBdr>
              <w:divsChild>
                <w:div w:id="290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291">
      <w:bodyDiv w:val="1"/>
      <w:marLeft w:val="0"/>
      <w:marRight w:val="0"/>
      <w:marTop w:val="0"/>
      <w:marBottom w:val="0"/>
      <w:divBdr>
        <w:top w:val="none" w:sz="0" w:space="0" w:color="auto"/>
        <w:left w:val="none" w:sz="0" w:space="0" w:color="auto"/>
        <w:bottom w:val="none" w:sz="0" w:space="0" w:color="auto"/>
        <w:right w:val="none" w:sz="0" w:space="0" w:color="auto"/>
      </w:divBdr>
    </w:div>
    <w:div w:id="21339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d.gov/special-education" TargetMode="External"/><Relationship Id="rId13" Type="http://schemas.openxmlformats.org/officeDocument/2006/relationships/hyperlink" Target="http://www.oms.nysed.gov/rsu/Rates_Methodology/MethodLetters/ho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EAPPLICATIONS@NYS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special-education/extended-school-ye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ms.nysed.gov/rs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2FF2-43E2-4FD9-A2B4-2D7286D0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1187</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Extended School Year Application June 2020</vt:lpstr>
    </vt:vector>
  </TitlesOfParts>
  <Company>NYSED</Company>
  <LinksUpToDate>false</LinksUpToDate>
  <CharactersWithSpaces>8822</CharactersWithSpaces>
  <SharedDoc>false</SharedDoc>
  <HLinks>
    <vt:vector size="18" baseType="variant">
      <vt:variant>
        <vt:i4>4259930</vt:i4>
      </vt:variant>
      <vt:variant>
        <vt:i4>31</vt:i4>
      </vt:variant>
      <vt:variant>
        <vt:i4>0</vt:i4>
      </vt:variant>
      <vt:variant>
        <vt:i4>5</vt:i4>
      </vt:variant>
      <vt:variant>
        <vt:lpwstr>http://ww.schoolhealthservicesny.com/uploads/AdminMed.pdf</vt:lpwstr>
      </vt:variant>
      <vt:variant>
        <vt:lpwstr/>
      </vt:variant>
      <vt:variant>
        <vt:i4>5767186</vt:i4>
      </vt:variant>
      <vt:variant>
        <vt:i4>3</vt:i4>
      </vt:variant>
      <vt:variant>
        <vt:i4>0</vt:i4>
      </vt:variant>
      <vt:variant>
        <vt:i4>5</vt:i4>
      </vt:variant>
      <vt:variant>
        <vt:lpwstr>http://www.oms.nysed.gov/rsu</vt:lpwstr>
      </vt:variant>
      <vt:variant>
        <vt:lpwstr/>
      </vt:variant>
      <vt:variant>
        <vt:i4>7733290</vt:i4>
      </vt:variant>
      <vt:variant>
        <vt:i4>0</vt:i4>
      </vt:variant>
      <vt:variant>
        <vt:i4>0</vt:i4>
      </vt:variant>
      <vt:variant>
        <vt:i4>5</vt:i4>
      </vt:variant>
      <vt:variant>
        <vt:lpwstr>http://www.p12.nysed.gov/specialed/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Application June 2020</dc:title>
  <dc:creator>New York State Education Department</dc:creator>
  <cp:lastModifiedBy>Kara DiVeglia</cp:lastModifiedBy>
  <cp:revision>6</cp:revision>
  <cp:lastPrinted>2016-12-09T18:09:00Z</cp:lastPrinted>
  <dcterms:created xsi:type="dcterms:W3CDTF">2022-11-28T14:59:00Z</dcterms:created>
  <dcterms:modified xsi:type="dcterms:W3CDTF">2024-02-06T15:36:00Z</dcterms:modified>
</cp:coreProperties>
</file>