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5" w:rsidRDefault="00D65A88">
      <w:r>
        <w:t>TOC CURRENT PROJECTS 2014-2017</w:t>
      </w:r>
    </w:p>
    <w:p w:rsidR="00D65A88" w:rsidRDefault="00D65A88"/>
    <w:tbl>
      <w:tblPr>
        <w:tblW w:w="1855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620"/>
        <w:gridCol w:w="1788"/>
        <w:gridCol w:w="4344"/>
        <w:gridCol w:w="1632"/>
        <w:gridCol w:w="1620"/>
        <w:gridCol w:w="1788"/>
      </w:tblGrid>
      <w:tr w:rsidR="00D65A88" w:rsidTr="00A23340">
        <w:trPr>
          <w:gridAfter w:val="4"/>
          <w:wAfter w:w="9384" w:type="dxa"/>
          <w:cantSplit/>
          <w:trHeight w:val="200"/>
        </w:trPr>
        <w:tc>
          <w:tcPr>
            <w:tcW w:w="5760" w:type="dxa"/>
            <w:vMerge w:val="restart"/>
            <w:tcBorders>
              <w:bottom w:val="nil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AGENCY NAME &amp; ADDRESS AND 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AGENCY CONTACT 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center"/>
              <w:rPr>
                <w:b/>
                <w:sz w:val="20"/>
              </w:rPr>
            </w:pPr>
          </w:p>
        </w:tc>
      </w:tr>
      <w:tr w:rsidR="00D65A88" w:rsidTr="00A23340">
        <w:trPr>
          <w:gridAfter w:val="4"/>
          <w:wAfter w:w="9384" w:type="dxa"/>
          <w:cantSplit/>
          <w:trHeight w:val="480"/>
        </w:trPr>
        <w:tc>
          <w:tcPr>
            <w:tcW w:w="5760" w:type="dxa"/>
            <w:vMerge/>
            <w:tcBorders>
              <w:bottom w:val="double" w:sz="4" w:space="0" w:color="auto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MULTI-YEAR </w:t>
            </w:r>
          </w:p>
        </w:tc>
        <w:tc>
          <w:tcPr>
            <w:tcW w:w="1788" w:type="dxa"/>
            <w:tcBorders>
              <w:bottom w:val="double" w:sz="4" w:space="0" w:color="auto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THIS PERIOD</w:t>
            </w:r>
          </w:p>
        </w:tc>
      </w:tr>
      <w:tr w:rsidR="00D65A88" w:rsidTr="00A23340">
        <w:trPr>
          <w:gridAfter w:val="4"/>
          <w:wAfter w:w="9384" w:type="dxa"/>
          <w:cantSplit/>
          <w:trHeight w:val="700"/>
        </w:trPr>
        <w:tc>
          <w:tcPr>
            <w:tcW w:w="5760" w:type="dxa"/>
            <w:tcBorders>
              <w:top w:val="nil"/>
            </w:tcBorders>
            <w:vAlign w:val="center"/>
          </w:tcPr>
          <w:p w:rsidR="00D65A88" w:rsidRDefault="00D65A88" w:rsidP="00A23340">
            <w:pPr>
              <w:tabs>
                <w:tab w:val="left" w:pos="0"/>
                <w:tab w:val="left" w:pos="351"/>
                <w:tab w:val="left" w:pos="5760"/>
                <w:tab w:val="left" w:pos="9360"/>
                <w:tab w:val="left" w:pos="13680"/>
              </w:tabs>
              <w:ind w:left="351" w:hanging="3363"/>
              <w:jc w:val="center"/>
              <w:rPr>
                <w:sz w:val="20"/>
              </w:rPr>
            </w:pPr>
            <w:r>
              <w:rPr>
                <w:sz w:val="20"/>
              </w:rPr>
              <w:t>Lynn Gelzheiser</w:t>
            </w:r>
          </w:p>
          <w:p w:rsidR="00D65A88" w:rsidRDefault="00D65A88" w:rsidP="00A23340">
            <w:pPr>
              <w:tabs>
                <w:tab w:val="left" w:pos="0"/>
                <w:tab w:val="left" w:pos="351"/>
                <w:tab w:val="left" w:pos="5760"/>
                <w:tab w:val="left" w:pos="9360"/>
                <w:tab w:val="left" w:pos="13680"/>
              </w:tabs>
              <w:ind w:left="351" w:hanging="3363"/>
              <w:jc w:val="center"/>
              <w:rPr>
                <w:sz w:val="20"/>
              </w:rPr>
            </w:pPr>
            <w:r>
              <w:rPr>
                <w:sz w:val="20"/>
              </w:rPr>
              <w:t>Union Graduate College</w:t>
            </w:r>
          </w:p>
          <w:p w:rsidR="00D65A88" w:rsidRDefault="00D65A88" w:rsidP="00A23340">
            <w:pPr>
              <w:tabs>
                <w:tab w:val="left" w:pos="0"/>
                <w:tab w:val="left" w:pos="351"/>
                <w:tab w:val="left" w:pos="5760"/>
                <w:tab w:val="left" w:pos="9360"/>
                <w:tab w:val="left" w:pos="13680"/>
              </w:tabs>
              <w:ind w:left="351" w:hanging="3363"/>
              <w:jc w:val="center"/>
              <w:rPr>
                <w:sz w:val="20"/>
              </w:rPr>
            </w:pPr>
            <w:r>
              <w:rPr>
                <w:sz w:val="20"/>
              </w:rPr>
              <w:t>80            Nott Terrace Schenectady NY 12308</w:t>
            </w:r>
          </w:p>
          <w:p w:rsidR="00D65A88" w:rsidRDefault="00D65A88" w:rsidP="00A23340">
            <w:pPr>
              <w:tabs>
                <w:tab w:val="left" w:pos="0"/>
                <w:tab w:val="left" w:pos="351"/>
                <w:tab w:val="left" w:pos="5760"/>
                <w:tab w:val="left" w:pos="9360"/>
                <w:tab w:val="left" w:pos="13680"/>
              </w:tabs>
              <w:ind w:left="351" w:hanging="3363"/>
              <w:jc w:val="center"/>
              <w:rPr>
                <w:sz w:val="20"/>
              </w:rPr>
            </w:pPr>
            <w:r w:rsidRPr="00200A50">
              <w:rPr>
                <w:sz w:val="20"/>
              </w:rPr>
              <w:t>Gel</w:t>
            </w:r>
            <w:r>
              <w:rPr>
                <w:sz w:val="20"/>
              </w:rPr>
              <w:t xml:space="preserve">             gel</w:t>
            </w:r>
            <w:r w:rsidRPr="00200A50">
              <w:rPr>
                <w:sz w:val="20"/>
              </w:rPr>
              <w:t>zheil@mail.uniongraduatecollege.edu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788" w:type="dxa"/>
            <w:tcBorders>
              <w:top w:val="nil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</w:tr>
      <w:tr w:rsidR="00D65A88" w:rsidTr="00A23340">
        <w:trPr>
          <w:gridAfter w:val="4"/>
          <w:wAfter w:w="9384" w:type="dxa"/>
          <w:cantSplit/>
          <w:trHeight w:val="700"/>
        </w:trPr>
        <w:tc>
          <w:tcPr>
            <w:tcW w:w="5760" w:type="dxa"/>
            <w:tcBorders>
              <w:top w:val="nil"/>
            </w:tcBorders>
            <w:vAlign w:val="center"/>
          </w:tcPr>
          <w:p w:rsidR="00D65A88" w:rsidRDefault="00D65A88" w:rsidP="00A23340">
            <w:pPr>
              <w:tabs>
                <w:tab w:val="left" w:pos="0"/>
                <w:tab w:val="left" w:pos="351"/>
                <w:tab w:val="left" w:pos="5760"/>
                <w:tab w:val="left" w:pos="9360"/>
                <w:tab w:val="left" w:pos="13680"/>
              </w:tabs>
              <w:ind w:left="351" w:hanging="336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Braveman</w:t>
            </w:r>
            <w:proofErr w:type="spellEnd"/>
            <w:r>
              <w:rPr>
                <w:sz w:val="20"/>
              </w:rPr>
              <w:t xml:space="preserve">, President </w:t>
            </w:r>
          </w:p>
          <w:p w:rsidR="00D65A88" w:rsidRDefault="00D65A88" w:rsidP="00A23340">
            <w:pPr>
              <w:tabs>
                <w:tab w:val="left" w:pos="0"/>
                <w:tab w:val="left" w:pos="2160"/>
                <w:tab w:val="left" w:pos="5760"/>
                <w:tab w:val="left" w:pos="9360"/>
                <w:tab w:val="left" w:pos="13680"/>
              </w:tabs>
              <w:ind w:left="1377" w:hanging="38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Nazareth College  4245 East Avenue   </w:t>
            </w:r>
          </w:p>
          <w:p w:rsidR="00D65A88" w:rsidRDefault="00D65A88" w:rsidP="00A23340">
            <w:pPr>
              <w:tabs>
                <w:tab w:val="left" w:pos="0"/>
                <w:tab w:val="left" w:pos="2160"/>
                <w:tab w:val="left" w:pos="5760"/>
                <w:tab w:val="left" w:pos="9360"/>
                <w:tab w:val="left" w:pos="13680"/>
              </w:tabs>
              <w:ind w:left="2289" w:hanging="5685"/>
              <w:jc w:val="center"/>
              <w:rPr>
                <w:sz w:val="20"/>
              </w:rPr>
            </w:pPr>
            <w:r>
              <w:rPr>
                <w:sz w:val="20"/>
              </w:rPr>
              <w:t>Rochester, NY 14618</w:t>
            </w:r>
          </w:p>
          <w:p w:rsidR="00D65A88" w:rsidRDefault="00D65A88" w:rsidP="00A23340">
            <w:pPr>
              <w:tabs>
                <w:tab w:val="left" w:pos="0"/>
                <w:tab w:val="left" w:pos="2160"/>
                <w:tab w:val="left" w:pos="5760"/>
                <w:tab w:val="left" w:pos="9360"/>
                <w:tab w:val="left" w:pos="13680"/>
              </w:tabs>
              <w:ind w:left="2289" w:hanging="56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Program Director, Jacqueline Bryant</w:t>
            </w:r>
          </w:p>
          <w:p w:rsidR="00D65A88" w:rsidRDefault="00D65A88" w:rsidP="00A23340">
            <w:pPr>
              <w:tabs>
                <w:tab w:val="left" w:pos="0"/>
                <w:tab w:val="left" w:pos="2160"/>
                <w:tab w:val="left" w:pos="5760"/>
                <w:tab w:val="left" w:pos="9360"/>
                <w:tab w:val="left" w:pos="13680"/>
              </w:tabs>
              <w:ind w:left="2289" w:hanging="5685"/>
              <w:jc w:val="center"/>
              <w:rPr>
                <w:sz w:val="20"/>
              </w:rPr>
            </w:pPr>
            <w:r>
              <w:rPr>
                <w:sz w:val="20"/>
              </w:rPr>
              <w:t>Jbryant6@naz.edu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</w:p>
        </w:tc>
        <w:tc>
          <w:tcPr>
            <w:tcW w:w="1788" w:type="dxa"/>
            <w:tcBorders>
              <w:top w:val="nil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</w:tr>
      <w:tr w:rsidR="00D65A88" w:rsidTr="00A23340">
        <w:trPr>
          <w:gridAfter w:val="4"/>
          <w:wAfter w:w="9384" w:type="dxa"/>
          <w:cantSplit/>
          <w:trHeight w:val="700"/>
        </w:trPr>
        <w:tc>
          <w:tcPr>
            <w:tcW w:w="576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Stephen J. Friedman, President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Pace University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1 Pace Plaza</w:t>
            </w:r>
          </w:p>
          <w:p w:rsidR="00D65A88" w:rsidRDefault="00D65A88" w:rsidP="00A23340">
            <w:pPr>
              <w:tabs>
                <w:tab w:val="left" w:pos="2446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New York, NY  10038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</w:tr>
      <w:tr w:rsidR="00D65A88" w:rsidTr="00A23340">
        <w:trPr>
          <w:gridAfter w:val="4"/>
          <w:wAfter w:w="9384" w:type="dxa"/>
          <w:cantSplit/>
          <w:trHeight w:val="700"/>
        </w:trPr>
        <w:tc>
          <w:tcPr>
            <w:tcW w:w="576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Stuart Rabinowitz, President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Hofstra University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144 Hofstra University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Hempstead, NY  11549-1440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Program Director, Dr. Roberto Joseph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Roberto.joseph@hofstra.edu</w:t>
            </w:r>
          </w:p>
        </w:tc>
        <w:tc>
          <w:tcPr>
            <w:tcW w:w="162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</w:tr>
      <w:tr w:rsidR="00D65A88" w:rsidRPr="00BD18D0" w:rsidTr="00A23340">
        <w:trPr>
          <w:gridAfter w:val="4"/>
          <w:wAfter w:w="9384" w:type="dxa"/>
          <w:cantSplit/>
          <w:trHeight w:val="700"/>
        </w:trPr>
        <w:tc>
          <w:tcPr>
            <w:tcW w:w="576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Dr. Brennan O’Donnell, President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Manhattan College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Manhattan College Parkway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Riverdale, NY  10471</w:t>
            </w:r>
          </w:p>
          <w:p w:rsidR="00D65A88" w:rsidRPr="00BD18D0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 w:rsidRPr="00BD18D0">
              <w:rPr>
                <w:sz w:val="20"/>
              </w:rPr>
              <w:t xml:space="preserve">Program Director, Dr. Elizabeth </w:t>
            </w:r>
            <w:proofErr w:type="spellStart"/>
            <w:r w:rsidRPr="00BD18D0">
              <w:rPr>
                <w:sz w:val="20"/>
              </w:rPr>
              <w:t>Koskyt</w:t>
            </w:r>
            <w:proofErr w:type="spellEnd"/>
          </w:p>
          <w:p w:rsidR="00D65A88" w:rsidRPr="00BD18D0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e</w:t>
            </w:r>
            <w:r w:rsidRPr="00BD18D0">
              <w:rPr>
                <w:sz w:val="20"/>
              </w:rPr>
              <w:t>lizabeth.koskey@manhattan.edu</w:t>
            </w:r>
          </w:p>
        </w:tc>
        <w:tc>
          <w:tcPr>
            <w:tcW w:w="1620" w:type="dxa"/>
            <w:vAlign w:val="center"/>
          </w:tcPr>
          <w:p w:rsidR="00D65A88" w:rsidRPr="00BD18D0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  <w:lang w:val="fr-FR"/>
              </w:rPr>
            </w:pPr>
          </w:p>
        </w:tc>
        <w:tc>
          <w:tcPr>
            <w:tcW w:w="1788" w:type="dxa"/>
            <w:vAlign w:val="center"/>
          </w:tcPr>
          <w:p w:rsidR="00D65A88" w:rsidRPr="00BD18D0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  <w:lang w:val="fr-FR"/>
              </w:rPr>
            </w:pPr>
          </w:p>
        </w:tc>
      </w:tr>
      <w:tr w:rsidR="00D65A88" w:rsidTr="00A23340">
        <w:trPr>
          <w:gridAfter w:val="4"/>
          <w:wAfter w:w="9384" w:type="dxa"/>
          <w:cantSplit/>
          <w:trHeight w:val="700"/>
        </w:trPr>
        <w:tc>
          <w:tcPr>
            <w:tcW w:w="576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 xml:space="preserve">Ms. Deborah </w:t>
            </w:r>
            <w:proofErr w:type="spellStart"/>
            <w:r>
              <w:rPr>
                <w:sz w:val="20"/>
              </w:rPr>
              <w:t>Flemma</w:t>
            </w:r>
            <w:proofErr w:type="spellEnd"/>
            <w:r>
              <w:rPr>
                <w:sz w:val="20"/>
              </w:rPr>
              <w:t xml:space="preserve"> Stanley, President</w:t>
            </w:r>
          </w:p>
          <w:p w:rsidR="00D65A88" w:rsidRPr="00FD1F24" w:rsidRDefault="00D65A88" w:rsidP="00A23340">
            <w:pPr>
              <w:tabs>
                <w:tab w:val="left" w:pos="2446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The Research Foundation at SUNY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SUC Oswego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Culkin</w:t>
            </w:r>
            <w:proofErr w:type="spellEnd"/>
            <w:r>
              <w:rPr>
                <w:sz w:val="20"/>
              </w:rPr>
              <w:t xml:space="preserve"> Hall, Room 706 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Oswego, NY  13126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Program Director, R. Deborah Davis</w:t>
            </w:r>
          </w:p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rPr>
                <w:sz w:val="20"/>
              </w:rPr>
            </w:pPr>
            <w:r>
              <w:rPr>
                <w:sz w:val="20"/>
              </w:rPr>
              <w:t>Rdeborah.davis@oswego.edu</w:t>
            </w:r>
          </w:p>
        </w:tc>
        <w:tc>
          <w:tcPr>
            <w:tcW w:w="1620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</w:p>
        </w:tc>
      </w:tr>
      <w:tr w:rsidR="00D65A88" w:rsidTr="00A23340">
        <w:trPr>
          <w:cantSplit/>
          <w:trHeight w:val="377"/>
        </w:trPr>
        <w:tc>
          <w:tcPr>
            <w:tcW w:w="135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b/>
                <w:i/>
                <w:sz w:val="18"/>
              </w:rPr>
            </w:pP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  <w:vAlign w:val="bottom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w="162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$1,350,000</w:t>
            </w:r>
          </w:p>
        </w:tc>
        <w:tc>
          <w:tcPr>
            <w:tcW w:w="1788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D65A88" w:rsidRDefault="00D65A88" w:rsidP="00A23340">
            <w:pPr>
              <w:tabs>
                <w:tab w:val="left" w:pos="2160"/>
                <w:tab w:val="left" w:pos="5760"/>
                <w:tab w:val="left" w:pos="9360"/>
                <w:tab w:val="left" w:pos="136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$450,000</w:t>
            </w:r>
          </w:p>
        </w:tc>
      </w:tr>
    </w:tbl>
    <w:p w:rsidR="00D65A88" w:rsidRDefault="00D65A88"/>
    <w:sectPr w:rsidR="00D65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88" w:rsidRDefault="00D65A88" w:rsidP="00531B52">
      <w:r>
        <w:separator/>
      </w:r>
    </w:p>
  </w:endnote>
  <w:endnote w:type="continuationSeparator" w:id="0">
    <w:p w:rsidR="00D65A88" w:rsidRDefault="00D65A8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88" w:rsidRDefault="00D65A88" w:rsidP="00531B52">
      <w:r>
        <w:separator/>
      </w:r>
    </w:p>
  </w:footnote>
  <w:footnote w:type="continuationSeparator" w:id="0">
    <w:p w:rsidR="00D65A88" w:rsidRDefault="00D65A8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88"/>
    <w:rsid w:val="000962D3"/>
    <w:rsid w:val="000C7E16"/>
    <w:rsid w:val="00192CC7"/>
    <w:rsid w:val="002C1C26"/>
    <w:rsid w:val="002C7A9C"/>
    <w:rsid w:val="003A5347"/>
    <w:rsid w:val="00531B52"/>
    <w:rsid w:val="006B51E5"/>
    <w:rsid w:val="006C30C6"/>
    <w:rsid w:val="008F1BAB"/>
    <w:rsid w:val="0095162E"/>
    <w:rsid w:val="00AA0383"/>
    <w:rsid w:val="00BE5DCB"/>
    <w:rsid w:val="00D65A88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88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88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2015-04-15T17:31:00Z</dcterms:created>
  <dcterms:modified xsi:type="dcterms:W3CDTF">2015-04-15T17:31:00Z</dcterms:modified>
</cp:coreProperties>
</file>