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15981" w14:textId="66EC8DDA" w:rsidR="00661212" w:rsidRPr="00CB76CA" w:rsidRDefault="00E9105C" w:rsidP="00CB76CA">
      <w:pPr>
        <w:pStyle w:val="Title"/>
        <w:rPr>
          <w:sz w:val="28"/>
          <w:szCs w:val="28"/>
        </w:rPr>
      </w:pPr>
      <w:r w:rsidRPr="59F4ABCC">
        <w:rPr>
          <w:sz w:val="28"/>
          <w:szCs w:val="28"/>
        </w:rPr>
        <w:t>APPLICATION FOR NONPUBLIC SECONDARY SCHOOL REGISTRATION</w:t>
      </w:r>
    </w:p>
    <w:p w14:paraId="253360F0" w14:textId="0CFA110D" w:rsidR="00661212" w:rsidRPr="00CB76CA" w:rsidRDefault="004C0172" w:rsidP="00CB76CA">
      <w:r w:rsidRPr="00CB76CA">
        <w:t>The Board of Regents registers nonpublic secondary schools based upon a review of the school program</w:t>
      </w:r>
      <w:r w:rsidR="00FA5E75" w:rsidRPr="00CB76CA">
        <w:t xml:space="preserve"> by New York State Education Department (Department) staff.   The review addresses </w:t>
      </w:r>
      <w:r w:rsidRPr="00CB76CA">
        <w:t xml:space="preserve">compliance with applicable laws, rules, and regulations and achievement of certain </w:t>
      </w:r>
      <w:r w:rsidR="00FA5E75" w:rsidRPr="00CB76CA">
        <w:t xml:space="preserve">academic </w:t>
      </w:r>
      <w:r w:rsidRPr="00CB76CA">
        <w:t xml:space="preserve">standards. Once registered, the </w:t>
      </w:r>
      <w:r w:rsidR="00661212" w:rsidRPr="00CB76CA">
        <w:t xml:space="preserve">nonpublic secondary schools are admitted to the University of the State of New York and </w:t>
      </w:r>
      <w:r w:rsidR="00FA5E75" w:rsidRPr="00CB76CA">
        <w:t xml:space="preserve">are thus </w:t>
      </w:r>
      <w:r w:rsidR="00661212" w:rsidRPr="00CB76CA">
        <w:t xml:space="preserve">granted the privilege of administering </w:t>
      </w:r>
      <w:r w:rsidR="28340406">
        <w:t>Regent's</w:t>
      </w:r>
      <w:r w:rsidR="00661212" w:rsidRPr="00CB76CA">
        <w:t xml:space="preserve"> examinations and awarding </w:t>
      </w:r>
      <w:r w:rsidR="00093CB5">
        <w:t xml:space="preserve">New York State </w:t>
      </w:r>
      <w:r w:rsidR="00661212" w:rsidRPr="00CB76CA">
        <w:t xml:space="preserve">diplomas.  </w:t>
      </w:r>
    </w:p>
    <w:p w14:paraId="3F1A9E12" w14:textId="77777777" w:rsidR="00661212" w:rsidRDefault="008478A0" w:rsidP="00CB76CA">
      <w:r w:rsidRPr="008478A0">
        <w:t>The normal process to consider a school for registration</w:t>
      </w:r>
      <w:r w:rsidR="00FA5E75">
        <w:t xml:space="preserve"> </w:t>
      </w:r>
      <w:r w:rsidR="00522024">
        <w:t xml:space="preserve">begins </w:t>
      </w:r>
      <w:r w:rsidR="00F436C7" w:rsidRPr="008478A0">
        <w:t xml:space="preserve">when </w:t>
      </w:r>
      <w:r w:rsidR="00FA5E75">
        <w:t xml:space="preserve">a school </w:t>
      </w:r>
      <w:r w:rsidR="00F436C7" w:rsidRPr="008478A0">
        <w:t xml:space="preserve">has a class of students who have completed </w:t>
      </w:r>
      <w:r w:rsidR="00522024">
        <w:t xml:space="preserve">either the school’s junior or senior year of high school. Students in that cohort should have </w:t>
      </w:r>
      <w:r w:rsidR="00F436C7" w:rsidRPr="008478A0">
        <w:t>attended the school continuously since starting grade 9.</w:t>
      </w:r>
      <w:r w:rsidR="00F436C7">
        <w:t xml:space="preserve">  </w:t>
      </w:r>
      <w:r>
        <w:t xml:space="preserve">This is to ensure the school has sufficient history and experience to warrant the awarding of registration status. </w:t>
      </w:r>
      <w:r w:rsidR="00374F6F">
        <w:t>Once the school has those juniors or seniors, it is eligible to apply and complete this application for consideration.</w:t>
      </w:r>
    </w:p>
    <w:p w14:paraId="7B2EEBEE" w14:textId="5C4C2FE7" w:rsidR="006D755C" w:rsidRDefault="004C0172" w:rsidP="00CB76CA">
      <w:r>
        <w:t xml:space="preserve">To review the criteria for nonpublic school </w:t>
      </w:r>
      <w:r w:rsidR="006D755C">
        <w:t>educational equivalence</w:t>
      </w:r>
      <w:r>
        <w:t>,</w:t>
      </w:r>
      <w:r w:rsidR="006D755C">
        <w:t xml:space="preserve"> with public school programs</w:t>
      </w:r>
      <w:r>
        <w:t xml:space="preserve"> and</w:t>
      </w:r>
      <w:r w:rsidR="006D755C" w:rsidRPr="00C27D07">
        <w:t xml:space="preserve"> </w:t>
      </w:r>
      <w:r w:rsidR="006D755C">
        <w:t xml:space="preserve">applicable laws and regulations; </w:t>
      </w:r>
      <w:r>
        <w:t>please refer to</w:t>
      </w:r>
      <w:r w:rsidR="006D755C">
        <w:t xml:space="preserve"> the Offi</w:t>
      </w:r>
      <w:r>
        <w:t>ce of Nonpublic Schools website</w:t>
      </w:r>
      <w:r w:rsidR="005E37DD">
        <w:t xml:space="preserve">, entitled </w:t>
      </w:r>
      <w:hyperlink r:id="rId11">
        <w:r w:rsidR="6F1AEA11" w:rsidRPr="6EC0FFE7">
          <w:rPr>
            <w:rStyle w:val="Hyperlink"/>
            <w:sz w:val="21"/>
            <w:szCs w:val="21"/>
          </w:rPr>
          <w:t>Handbooks and Manuals</w:t>
        </w:r>
      </w:hyperlink>
      <w:r w:rsidR="6F22441C">
        <w:t>.</w:t>
      </w:r>
      <w:r w:rsidR="00C07EB0">
        <w:t xml:space="preserve"> </w:t>
      </w:r>
      <w:r w:rsidR="00DB724F">
        <w:t xml:space="preserve"> Applications</w:t>
      </w:r>
      <w:r w:rsidR="006D755C">
        <w:t xml:space="preserve"> will be reviewed using these criteria</w:t>
      </w:r>
      <w:r w:rsidR="4E2730A1">
        <w:t>.</w:t>
      </w:r>
      <w:r w:rsidR="4674EA39">
        <w:t xml:space="preserve"> </w:t>
      </w:r>
      <w:r w:rsidR="26C4E3C7">
        <w:t>A</w:t>
      </w:r>
      <w:r w:rsidR="4674EA39">
        <w:t>dditional</w:t>
      </w:r>
      <w:r w:rsidR="006D755C">
        <w:t xml:space="preserve"> information may be requested.  </w:t>
      </w:r>
    </w:p>
    <w:p w14:paraId="521E1008" w14:textId="77777777" w:rsidR="006D755C" w:rsidRDefault="006D755C" w:rsidP="00CB76CA">
      <w:r>
        <w:t>A site visit will be scheduled after the application is complete</w:t>
      </w:r>
      <w:r w:rsidR="00CB76CA">
        <w:t>d</w:t>
      </w:r>
      <w:r>
        <w:t xml:space="preserve"> and reviewed</w:t>
      </w:r>
      <w:r w:rsidR="005E37DD">
        <w:t xml:space="preserve"> by Department staff</w:t>
      </w:r>
      <w:r>
        <w:t xml:space="preserve">.  </w:t>
      </w:r>
      <w:r w:rsidR="00C02692">
        <w:t xml:space="preserve">Additional information may be requested after documentation is reviewed. </w:t>
      </w:r>
      <w:r>
        <w:t>If criteria are met, a recommendation to register the school will then be submitted to the Board of Regents for action at a future meeting.  If the necessary criteria are not met, the school will be provided with information on necessary changes, and the school may then reapply the following year.</w:t>
      </w:r>
    </w:p>
    <w:p w14:paraId="6659E56F" w14:textId="77777777" w:rsidR="00F32934" w:rsidRDefault="00F32934" w:rsidP="00CB76CA">
      <w:r>
        <w:t>Complete information should be given for each item.  Use add</w:t>
      </w:r>
      <w:r w:rsidR="005D088B">
        <w:t>itional pages if necessary</w:t>
      </w:r>
      <w:r>
        <w:t>.</w:t>
      </w:r>
      <w:r w:rsidR="005037FD">
        <w:t xml:space="preserve">  </w:t>
      </w:r>
      <w:r>
        <w:t>Please submit</w:t>
      </w:r>
      <w:r w:rsidR="00C07EB0">
        <w:t xml:space="preserve"> </w:t>
      </w:r>
      <w:r w:rsidR="005D088B">
        <w:t xml:space="preserve">the completed application, </w:t>
      </w:r>
      <w:r>
        <w:t>additional correspondence, and requests f</w:t>
      </w:r>
      <w:r w:rsidR="005D088B">
        <w:t>or technical assistance to</w:t>
      </w:r>
      <w:r>
        <w:t>:</w:t>
      </w:r>
    </w:p>
    <w:p w14:paraId="21C3CE0F" w14:textId="77777777" w:rsidR="00F32934" w:rsidRPr="00CB76CA" w:rsidRDefault="006B4776" w:rsidP="00CB76CA">
      <w:pPr>
        <w:pStyle w:val="NoSpacing"/>
        <w:rPr>
          <w:sz w:val="22"/>
          <w:szCs w:val="22"/>
        </w:rPr>
      </w:pPr>
      <w:r w:rsidRPr="00CB76CA">
        <w:rPr>
          <w:sz w:val="22"/>
          <w:szCs w:val="22"/>
        </w:rPr>
        <w:t xml:space="preserve">State Office of Religious and Independent Schools </w:t>
      </w:r>
      <w:r w:rsidR="00A047B9" w:rsidRPr="00CB76CA">
        <w:rPr>
          <w:sz w:val="22"/>
          <w:szCs w:val="22"/>
        </w:rPr>
        <w:t>(SORIS)</w:t>
      </w:r>
    </w:p>
    <w:p w14:paraId="6FC4DD27" w14:textId="77777777" w:rsidR="00F32934" w:rsidRPr="00CB76CA" w:rsidRDefault="00F32934" w:rsidP="00CB76CA">
      <w:pPr>
        <w:pStyle w:val="NoSpacing"/>
        <w:rPr>
          <w:sz w:val="22"/>
          <w:szCs w:val="22"/>
        </w:rPr>
      </w:pPr>
      <w:r w:rsidRPr="00CB76CA">
        <w:rPr>
          <w:sz w:val="22"/>
          <w:szCs w:val="22"/>
        </w:rPr>
        <w:t>New York State Education Department</w:t>
      </w:r>
    </w:p>
    <w:p w14:paraId="6E651AD9" w14:textId="2E70BBB1" w:rsidR="00F32934" w:rsidRPr="00CB76CA" w:rsidRDefault="00F32934" w:rsidP="00CB76CA">
      <w:pPr>
        <w:pStyle w:val="NoSpacing"/>
        <w:rPr>
          <w:sz w:val="22"/>
          <w:szCs w:val="22"/>
        </w:rPr>
      </w:pPr>
      <w:r w:rsidRPr="59F4ABCC">
        <w:rPr>
          <w:sz w:val="22"/>
          <w:szCs w:val="22"/>
        </w:rPr>
        <w:t xml:space="preserve">Room </w:t>
      </w:r>
      <w:r w:rsidR="006B4776" w:rsidRPr="59F4ABCC">
        <w:rPr>
          <w:sz w:val="22"/>
          <w:szCs w:val="22"/>
        </w:rPr>
        <w:t>107</w:t>
      </w:r>
      <w:r w:rsidR="7BE422EF" w:rsidRPr="59F4ABCC">
        <w:rPr>
          <w:sz w:val="22"/>
          <w:szCs w:val="22"/>
        </w:rPr>
        <w:t>4</w:t>
      </w:r>
      <w:r w:rsidR="006B4776" w:rsidRPr="59F4ABCC">
        <w:rPr>
          <w:sz w:val="22"/>
          <w:szCs w:val="22"/>
        </w:rPr>
        <w:t xml:space="preserve"> </w:t>
      </w:r>
      <w:r w:rsidRPr="59F4ABCC">
        <w:rPr>
          <w:sz w:val="22"/>
          <w:szCs w:val="22"/>
        </w:rPr>
        <w:t>EBA</w:t>
      </w:r>
    </w:p>
    <w:p w14:paraId="37C3F670" w14:textId="77777777" w:rsidR="00F32934" w:rsidRPr="00CB76CA" w:rsidRDefault="00F32934" w:rsidP="00CB76CA">
      <w:pPr>
        <w:pStyle w:val="NoSpacing"/>
        <w:rPr>
          <w:sz w:val="22"/>
          <w:szCs w:val="22"/>
        </w:rPr>
      </w:pPr>
      <w:r w:rsidRPr="00CB76CA">
        <w:rPr>
          <w:sz w:val="22"/>
          <w:szCs w:val="22"/>
        </w:rPr>
        <w:t>Albany, New York 12234</w:t>
      </w:r>
    </w:p>
    <w:p w14:paraId="73D1E70C" w14:textId="77777777" w:rsidR="00F32934" w:rsidRPr="00CB76CA" w:rsidRDefault="0014302C" w:rsidP="00CB76CA">
      <w:pPr>
        <w:pStyle w:val="NoSpacing"/>
        <w:rPr>
          <w:sz w:val="22"/>
          <w:szCs w:val="22"/>
        </w:rPr>
      </w:pPr>
      <w:r w:rsidRPr="00CB76CA">
        <w:rPr>
          <w:sz w:val="22"/>
          <w:szCs w:val="22"/>
        </w:rPr>
        <w:t>Telep</w:t>
      </w:r>
      <w:r w:rsidR="00F32934" w:rsidRPr="00CB76CA">
        <w:rPr>
          <w:sz w:val="22"/>
          <w:szCs w:val="22"/>
        </w:rPr>
        <w:t>hone</w:t>
      </w:r>
      <w:r w:rsidRPr="00CB76CA">
        <w:rPr>
          <w:sz w:val="22"/>
          <w:szCs w:val="22"/>
        </w:rPr>
        <w:t>:</w:t>
      </w:r>
      <w:r w:rsidR="00F32934" w:rsidRPr="00CB76CA">
        <w:rPr>
          <w:sz w:val="22"/>
          <w:szCs w:val="22"/>
        </w:rPr>
        <w:t xml:space="preserve"> (518) </w:t>
      </w:r>
      <w:r w:rsidR="006B4776" w:rsidRPr="00CB76CA">
        <w:rPr>
          <w:sz w:val="22"/>
          <w:szCs w:val="22"/>
        </w:rPr>
        <w:t>473-8202</w:t>
      </w:r>
    </w:p>
    <w:p w14:paraId="6CECB528" w14:textId="39B3A9D1" w:rsidR="001933FB" w:rsidRDefault="00F32934" w:rsidP="00CB76CA">
      <w:pPr>
        <w:pStyle w:val="NoSpacing"/>
        <w:rPr>
          <w:sz w:val="22"/>
          <w:szCs w:val="22"/>
        </w:rPr>
      </w:pPr>
      <w:r w:rsidRPr="00CB76CA">
        <w:rPr>
          <w:sz w:val="22"/>
          <w:szCs w:val="22"/>
        </w:rPr>
        <w:t>Fax</w:t>
      </w:r>
      <w:r w:rsidR="0014302C" w:rsidRPr="00CB76CA">
        <w:rPr>
          <w:sz w:val="22"/>
          <w:szCs w:val="22"/>
        </w:rPr>
        <w:t>:</w:t>
      </w:r>
      <w:r w:rsidRPr="00CB76CA">
        <w:rPr>
          <w:sz w:val="22"/>
          <w:szCs w:val="22"/>
        </w:rPr>
        <w:t xml:space="preserve"> (518) </w:t>
      </w:r>
      <w:r w:rsidR="006B4776" w:rsidRPr="00CB76CA">
        <w:rPr>
          <w:sz w:val="22"/>
          <w:szCs w:val="22"/>
        </w:rPr>
        <w:t>474-9200</w:t>
      </w:r>
    </w:p>
    <w:p w14:paraId="3C868D78" w14:textId="77777777" w:rsidR="001933FB" w:rsidRDefault="001933FB" w:rsidP="00CB76CA">
      <w:pPr>
        <w:pStyle w:val="NoSpacing"/>
        <w:rPr>
          <w:sz w:val="22"/>
          <w:szCs w:val="22"/>
        </w:rPr>
      </w:pPr>
    </w:p>
    <w:p w14:paraId="5699B8AF" w14:textId="3087BA42" w:rsidR="0001422D" w:rsidRPr="00CB76CA" w:rsidRDefault="001933FB" w:rsidP="00683DB9">
      <w:pPr>
        <w:pStyle w:val="NoSpacing"/>
        <w:spacing w:line="300" w:lineRule="auto"/>
        <w:rPr>
          <w:sz w:val="22"/>
          <w:szCs w:val="22"/>
        </w:rPr>
      </w:pPr>
      <w:r w:rsidRPr="6F0D8233">
        <w:rPr>
          <w:sz w:val="22"/>
          <w:szCs w:val="22"/>
        </w:rPr>
        <w:t xml:space="preserve">Any questions please reach out via email at: </w:t>
      </w:r>
      <w:hyperlink r:id="rId12">
        <w:r w:rsidRPr="6F0D8233">
          <w:rPr>
            <w:rStyle w:val="Hyperlink"/>
            <w:sz w:val="22"/>
            <w:szCs w:val="22"/>
          </w:rPr>
          <w:t>SORIS@nysed.gov</w:t>
        </w:r>
      </w:hyperlink>
      <w:r w:rsidR="0093565B">
        <w:rPr>
          <w:sz w:val="22"/>
          <w:szCs w:val="22"/>
        </w:rPr>
        <w:t>.</w:t>
      </w:r>
    </w:p>
    <w:p w14:paraId="310D214F" w14:textId="46E98D79" w:rsidR="00734BBE" w:rsidRDefault="00661212" w:rsidP="6F0D8233">
      <w:r>
        <w:t xml:space="preserve">The </w:t>
      </w:r>
      <w:r w:rsidR="00CB76CA">
        <w:t>d</w:t>
      </w:r>
      <w:r>
        <w:t xml:space="preserve">eadline for submitting the application for </w:t>
      </w:r>
      <w:r w:rsidR="00B5144E">
        <w:t>20</w:t>
      </w:r>
      <w:r w:rsidR="008B7007">
        <w:t>2</w:t>
      </w:r>
      <w:r w:rsidR="00EB51FC">
        <w:t>2</w:t>
      </w:r>
      <w:r>
        <w:t>-20</w:t>
      </w:r>
      <w:r w:rsidR="00B5144E">
        <w:t>2</w:t>
      </w:r>
      <w:r w:rsidR="00EB51FC">
        <w:t>3</w:t>
      </w:r>
      <w:r w:rsidR="00D311F8">
        <w:t xml:space="preserve"> </w:t>
      </w:r>
      <w:r>
        <w:t xml:space="preserve">school year registration is: </w:t>
      </w:r>
    </w:p>
    <w:p w14:paraId="384BD83C" w14:textId="754343AA" w:rsidR="004A37D9" w:rsidRDefault="003F3083" w:rsidP="6F0D8233">
      <w:pPr>
        <w:rPr>
          <w:highlight w:val="yellow"/>
        </w:rPr>
      </w:pPr>
      <w:r w:rsidRPr="00202A48">
        <w:rPr>
          <w:b/>
        </w:rPr>
        <w:t>Wednesday, March 1, 2023</w:t>
      </w:r>
    </w:p>
    <w:p w14:paraId="50B35A33" w14:textId="77777777" w:rsidR="00E74601" w:rsidRDefault="00E74601" w:rsidP="00CB76CA">
      <w:r>
        <w:t xml:space="preserve">Sincerely, </w:t>
      </w:r>
    </w:p>
    <w:p w14:paraId="0B983FA8" w14:textId="77777777" w:rsidR="00E74601" w:rsidRDefault="00E74601" w:rsidP="00CB76CA">
      <w:pPr>
        <w:pStyle w:val="NoSpacing"/>
      </w:pPr>
      <w:r>
        <w:t>Christina Coughlin</w:t>
      </w:r>
    </w:p>
    <w:p w14:paraId="6ACEBD6F" w14:textId="77777777" w:rsidR="00A047B9" w:rsidRDefault="00D14201" w:rsidP="00CB76CA">
      <w:pPr>
        <w:pStyle w:val="NoSpacing"/>
      </w:pPr>
      <w:r>
        <w:t>Ass</w:t>
      </w:r>
      <w:r w:rsidR="00CB76CA">
        <w:t>istant</w:t>
      </w:r>
      <w:r>
        <w:t xml:space="preserve"> Commissioner</w:t>
      </w:r>
      <w:r w:rsidR="00A047B9">
        <w:t xml:space="preserve"> </w:t>
      </w:r>
    </w:p>
    <w:p w14:paraId="18464E60" w14:textId="73EFFA2D" w:rsidR="00E74601" w:rsidRDefault="00D14201" w:rsidP="00CB76CA">
      <w:pPr>
        <w:pStyle w:val="NoSpacing"/>
      </w:pPr>
      <w:r>
        <w:t>Office</w:t>
      </w:r>
      <w:r w:rsidR="00A047B9">
        <w:t xml:space="preserve"> </w:t>
      </w:r>
      <w:r>
        <w:t>of School Governance, Policy, and Religious and Independent Schools</w:t>
      </w:r>
    </w:p>
    <w:p w14:paraId="585D8815" w14:textId="77777777" w:rsidR="000A6DF1" w:rsidRDefault="000A6DF1" w:rsidP="00CB76CA">
      <w:pPr>
        <w:pStyle w:val="NoSpacing"/>
      </w:pPr>
    </w:p>
    <w:p w14:paraId="25F81C96" w14:textId="77777777" w:rsidR="00E74601" w:rsidRPr="00E74601" w:rsidRDefault="00E74601" w:rsidP="00543CE1">
      <w:r w:rsidRPr="00E74601">
        <w:lastRenderedPageBreak/>
        <w:t>APPLICATION FOR NONPUBLIC SECONDARY SCHOOL REGISTRATION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3"/>
        <w:gridCol w:w="5827"/>
      </w:tblGrid>
      <w:tr w:rsidR="00DA45B6" w14:paraId="5877CACC" w14:textId="77777777" w:rsidTr="006D755C">
        <w:trPr>
          <w:trHeight w:val="720"/>
        </w:trPr>
        <w:tc>
          <w:tcPr>
            <w:tcW w:w="2107" w:type="pct"/>
            <w:shd w:val="clear" w:color="auto" w:fill="auto"/>
          </w:tcPr>
          <w:p w14:paraId="3A6D7ED5" w14:textId="77777777" w:rsidR="00DA45B6" w:rsidRPr="00107B68" w:rsidRDefault="00DA45B6" w:rsidP="00CB76CA">
            <w:r w:rsidRPr="00107B68">
              <w:t>Name of School</w:t>
            </w:r>
          </w:p>
        </w:tc>
        <w:tc>
          <w:tcPr>
            <w:tcW w:w="2893" w:type="pct"/>
            <w:shd w:val="clear" w:color="auto" w:fill="auto"/>
          </w:tcPr>
          <w:p w14:paraId="15A79124" w14:textId="77777777" w:rsidR="00DA45B6" w:rsidRDefault="00DA45B6" w:rsidP="00CB76CA"/>
        </w:tc>
      </w:tr>
      <w:tr w:rsidR="00DA45B6" w14:paraId="05C2F592" w14:textId="77777777" w:rsidTr="006D755C">
        <w:trPr>
          <w:trHeight w:val="720"/>
        </w:trPr>
        <w:tc>
          <w:tcPr>
            <w:tcW w:w="2107" w:type="pct"/>
            <w:shd w:val="clear" w:color="auto" w:fill="auto"/>
          </w:tcPr>
          <w:p w14:paraId="06ABE135" w14:textId="77777777" w:rsidR="00DA45B6" w:rsidRPr="00107B68" w:rsidRDefault="00DA45B6" w:rsidP="00CB76CA">
            <w:r w:rsidRPr="00107B68">
              <w:t>Address</w:t>
            </w:r>
          </w:p>
        </w:tc>
        <w:tc>
          <w:tcPr>
            <w:tcW w:w="2893" w:type="pct"/>
            <w:shd w:val="clear" w:color="auto" w:fill="auto"/>
          </w:tcPr>
          <w:p w14:paraId="0AEB73B7" w14:textId="77777777" w:rsidR="00DA45B6" w:rsidRDefault="00DA45B6" w:rsidP="00CB76CA"/>
        </w:tc>
      </w:tr>
      <w:tr w:rsidR="00DA45B6" w14:paraId="127B3DEE" w14:textId="77777777" w:rsidTr="006D755C">
        <w:trPr>
          <w:trHeight w:val="720"/>
        </w:trPr>
        <w:tc>
          <w:tcPr>
            <w:tcW w:w="2107" w:type="pct"/>
            <w:shd w:val="clear" w:color="auto" w:fill="auto"/>
          </w:tcPr>
          <w:p w14:paraId="23539D76" w14:textId="77777777" w:rsidR="00DA45B6" w:rsidRPr="00107B68" w:rsidRDefault="00DA45B6" w:rsidP="00CB76CA">
            <w:r w:rsidRPr="00107B68">
              <w:t>Name of Principal or Head</w:t>
            </w:r>
          </w:p>
        </w:tc>
        <w:tc>
          <w:tcPr>
            <w:tcW w:w="2893" w:type="pct"/>
            <w:shd w:val="clear" w:color="auto" w:fill="auto"/>
          </w:tcPr>
          <w:p w14:paraId="59CC6CEA" w14:textId="77777777" w:rsidR="00DA45B6" w:rsidRDefault="00DA45B6" w:rsidP="00CB76CA"/>
        </w:tc>
      </w:tr>
      <w:tr w:rsidR="00DA45B6" w14:paraId="119A044B" w14:textId="77777777" w:rsidTr="006D755C">
        <w:trPr>
          <w:trHeight w:val="720"/>
        </w:trPr>
        <w:tc>
          <w:tcPr>
            <w:tcW w:w="2107" w:type="pct"/>
            <w:shd w:val="clear" w:color="auto" w:fill="auto"/>
          </w:tcPr>
          <w:p w14:paraId="1D037CAD" w14:textId="77777777" w:rsidR="00DA45B6" w:rsidRPr="00107B68" w:rsidRDefault="00DA45B6" w:rsidP="00CB76CA">
            <w:r w:rsidRPr="00107B68">
              <w:t>Phone</w:t>
            </w:r>
          </w:p>
        </w:tc>
        <w:tc>
          <w:tcPr>
            <w:tcW w:w="2893" w:type="pct"/>
            <w:shd w:val="clear" w:color="auto" w:fill="auto"/>
          </w:tcPr>
          <w:p w14:paraId="29D2A894" w14:textId="77777777" w:rsidR="00DA45B6" w:rsidRDefault="00DA45B6" w:rsidP="00CB76CA"/>
        </w:tc>
      </w:tr>
      <w:tr w:rsidR="00313F55" w14:paraId="391E5303" w14:textId="77777777" w:rsidTr="006D755C">
        <w:trPr>
          <w:trHeight w:val="720"/>
        </w:trPr>
        <w:tc>
          <w:tcPr>
            <w:tcW w:w="2107" w:type="pct"/>
            <w:shd w:val="clear" w:color="auto" w:fill="auto"/>
          </w:tcPr>
          <w:p w14:paraId="5CA37282" w14:textId="77777777" w:rsidR="00313F55" w:rsidRPr="00107B68" w:rsidRDefault="000C6CC6" w:rsidP="00CB76CA">
            <w:r w:rsidRPr="00107B68">
              <w:t>Email</w:t>
            </w:r>
          </w:p>
        </w:tc>
        <w:tc>
          <w:tcPr>
            <w:tcW w:w="2893" w:type="pct"/>
            <w:shd w:val="clear" w:color="auto" w:fill="auto"/>
          </w:tcPr>
          <w:p w14:paraId="056CC716" w14:textId="77777777" w:rsidR="00313F55" w:rsidRDefault="00313F55" w:rsidP="00CB76CA"/>
        </w:tc>
      </w:tr>
      <w:tr w:rsidR="006D755C" w14:paraId="16D62710" w14:textId="77777777" w:rsidTr="006D755C">
        <w:trPr>
          <w:trHeight w:val="720"/>
        </w:trPr>
        <w:tc>
          <w:tcPr>
            <w:tcW w:w="2107" w:type="pct"/>
            <w:shd w:val="clear" w:color="auto" w:fill="auto"/>
          </w:tcPr>
          <w:p w14:paraId="5B636085" w14:textId="77777777" w:rsidR="006D755C" w:rsidRPr="00107B68" w:rsidRDefault="006D755C" w:rsidP="00CB76CA">
            <w:r>
              <w:t>Grade Levels Served</w:t>
            </w:r>
          </w:p>
        </w:tc>
        <w:tc>
          <w:tcPr>
            <w:tcW w:w="2893" w:type="pct"/>
            <w:shd w:val="clear" w:color="auto" w:fill="auto"/>
          </w:tcPr>
          <w:p w14:paraId="0E7AC4A2" w14:textId="77777777" w:rsidR="006D755C" w:rsidRDefault="006D755C" w:rsidP="00CB76CA"/>
        </w:tc>
      </w:tr>
      <w:tr w:rsidR="00183AFB" w14:paraId="7BDF5F92" w14:textId="77777777" w:rsidTr="006D755C">
        <w:trPr>
          <w:trHeight w:val="720"/>
        </w:trPr>
        <w:tc>
          <w:tcPr>
            <w:tcW w:w="2107" w:type="pct"/>
            <w:shd w:val="clear" w:color="auto" w:fill="auto"/>
          </w:tcPr>
          <w:p w14:paraId="30A54ABC" w14:textId="77777777" w:rsidR="00183AFB" w:rsidRPr="00107B68" w:rsidRDefault="006D755C" w:rsidP="00CB76CA">
            <w:r w:rsidRPr="00107B68">
              <w:t>Religious Affiliation (If any)</w:t>
            </w:r>
          </w:p>
        </w:tc>
        <w:tc>
          <w:tcPr>
            <w:tcW w:w="2893" w:type="pct"/>
            <w:shd w:val="clear" w:color="auto" w:fill="auto"/>
          </w:tcPr>
          <w:p w14:paraId="5030D16F" w14:textId="77777777" w:rsidR="00183AFB" w:rsidRDefault="00183AFB" w:rsidP="00CB76CA"/>
        </w:tc>
      </w:tr>
      <w:tr w:rsidR="00183AFB" w14:paraId="4B2EBF35" w14:textId="77777777" w:rsidTr="006D755C">
        <w:trPr>
          <w:trHeight w:val="720"/>
        </w:trPr>
        <w:tc>
          <w:tcPr>
            <w:tcW w:w="2107" w:type="pct"/>
            <w:shd w:val="clear" w:color="auto" w:fill="auto"/>
          </w:tcPr>
          <w:p w14:paraId="4362527C" w14:textId="68CF6EDD" w:rsidR="00183AFB" w:rsidRPr="00107B68" w:rsidRDefault="00E74601" w:rsidP="00CB76CA">
            <w:r w:rsidRPr="00107B68">
              <w:t>Date of Incorporation</w:t>
            </w:r>
          </w:p>
        </w:tc>
        <w:tc>
          <w:tcPr>
            <w:tcW w:w="2893" w:type="pct"/>
            <w:shd w:val="clear" w:color="auto" w:fill="auto"/>
          </w:tcPr>
          <w:p w14:paraId="2E032EFF" w14:textId="77777777" w:rsidR="00183AFB" w:rsidRDefault="00183AFB" w:rsidP="00CB76CA"/>
        </w:tc>
      </w:tr>
      <w:tr w:rsidR="00E74601" w14:paraId="67CA0850" w14:textId="77777777" w:rsidTr="006D755C">
        <w:trPr>
          <w:trHeight w:val="720"/>
        </w:trPr>
        <w:tc>
          <w:tcPr>
            <w:tcW w:w="2107" w:type="pct"/>
            <w:shd w:val="clear" w:color="auto" w:fill="auto"/>
          </w:tcPr>
          <w:p w14:paraId="5B6A3489" w14:textId="77777777" w:rsidR="00E74601" w:rsidRPr="00107B68" w:rsidRDefault="00E74601" w:rsidP="00CB76CA">
            <w:r w:rsidRPr="00107B68">
              <w:t>Type of Charter</w:t>
            </w:r>
            <w:r>
              <w:t xml:space="preserve"> (Provisional or Absolute) </w:t>
            </w:r>
            <w:r w:rsidRPr="00107B68">
              <w:t>or Other Incorporation</w:t>
            </w:r>
          </w:p>
        </w:tc>
        <w:tc>
          <w:tcPr>
            <w:tcW w:w="2893" w:type="pct"/>
            <w:shd w:val="clear" w:color="auto" w:fill="auto"/>
          </w:tcPr>
          <w:p w14:paraId="146E5546" w14:textId="77777777" w:rsidR="00E74601" w:rsidRDefault="00E74601" w:rsidP="00CB76CA"/>
        </w:tc>
      </w:tr>
      <w:tr w:rsidR="00E74601" w14:paraId="372CBB2E" w14:textId="77777777" w:rsidTr="006D755C">
        <w:trPr>
          <w:trHeight w:val="720"/>
        </w:trPr>
        <w:tc>
          <w:tcPr>
            <w:tcW w:w="2107" w:type="pct"/>
            <w:shd w:val="clear" w:color="auto" w:fill="auto"/>
          </w:tcPr>
          <w:p w14:paraId="4CADD382" w14:textId="77777777" w:rsidR="00E74601" w:rsidRPr="00107B68" w:rsidRDefault="00E74601" w:rsidP="00CB76CA">
            <w:r w:rsidRPr="00107B68">
              <w:t>Name and</w:t>
            </w:r>
            <w:r w:rsidRPr="00107B68" w:rsidDel="006567B1">
              <w:t xml:space="preserve"> </w:t>
            </w:r>
            <w:r w:rsidRPr="00107B68">
              <w:t>Address of Parent Corporation (</w:t>
            </w:r>
            <w:r w:rsidR="00CB76CA">
              <w:t>i</w:t>
            </w:r>
            <w:r w:rsidRPr="00107B68">
              <w:t>f any</w:t>
            </w:r>
            <w:r>
              <w:t>)</w:t>
            </w:r>
          </w:p>
        </w:tc>
        <w:tc>
          <w:tcPr>
            <w:tcW w:w="2893" w:type="pct"/>
            <w:shd w:val="clear" w:color="auto" w:fill="auto"/>
          </w:tcPr>
          <w:p w14:paraId="4397F206" w14:textId="77777777" w:rsidR="00E74601" w:rsidRDefault="00E74601" w:rsidP="00CB76CA"/>
        </w:tc>
      </w:tr>
      <w:tr w:rsidR="00D14201" w14:paraId="20433422" w14:textId="77777777" w:rsidTr="006D755C">
        <w:trPr>
          <w:trHeight w:val="720"/>
        </w:trPr>
        <w:tc>
          <w:tcPr>
            <w:tcW w:w="2107" w:type="pct"/>
            <w:shd w:val="clear" w:color="auto" w:fill="auto"/>
          </w:tcPr>
          <w:p w14:paraId="4A1595DF" w14:textId="77777777" w:rsidR="00D14201" w:rsidRPr="00107B68" w:rsidRDefault="00D14201" w:rsidP="00CB76CA">
            <w:r>
              <w:t xml:space="preserve">School’s BEDS Code </w:t>
            </w:r>
          </w:p>
        </w:tc>
        <w:tc>
          <w:tcPr>
            <w:tcW w:w="2893" w:type="pct"/>
            <w:shd w:val="clear" w:color="auto" w:fill="auto"/>
          </w:tcPr>
          <w:p w14:paraId="392374C3" w14:textId="77777777" w:rsidR="00D14201" w:rsidRDefault="00D14201" w:rsidP="00CB76CA"/>
        </w:tc>
      </w:tr>
      <w:tr w:rsidR="00D14201" w14:paraId="437C961B" w14:textId="77777777" w:rsidTr="006D755C">
        <w:trPr>
          <w:trHeight w:val="720"/>
        </w:trPr>
        <w:tc>
          <w:tcPr>
            <w:tcW w:w="2107" w:type="pct"/>
            <w:shd w:val="clear" w:color="auto" w:fill="auto"/>
          </w:tcPr>
          <w:p w14:paraId="4D33C748" w14:textId="77777777" w:rsidR="00D14201" w:rsidRPr="00107B68" w:rsidRDefault="00D14201" w:rsidP="00CB76CA">
            <w:r>
              <w:t xml:space="preserve">School’s SORIS Code </w:t>
            </w:r>
          </w:p>
        </w:tc>
        <w:tc>
          <w:tcPr>
            <w:tcW w:w="2893" w:type="pct"/>
            <w:shd w:val="clear" w:color="auto" w:fill="auto"/>
          </w:tcPr>
          <w:p w14:paraId="5670E135" w14:textId="77777777" w:rsidR="00D14201" w:rsidRDefault="00D14201" w:rsidP="00CB76CA"/>
        </w:tc>
      </w:tr>
    </w:tbl>
    <w:p w14:paraId="1D975A36" w14:textId="77777777" w:rsidR="00D14201" w:rsidRDefault="00D14201" w:rsidP="00CB76CA"/>
    <w:p w14:paraId="526C7945" w14:textId="1EE53738" w:rsidR="005D088B" w:rsidRPr="00A047B9" w:rsidRDefault="00D14201" w:rsidP="00CB76CA">
      <w:pPr>
        <w:sectPr w:rsidR="005D088B" w:rsidRPr="00A047B9" w:rsidSect="00BB2D7A">
          <w:headerReference w:type="default" r:id="rId13"/>
          <w:footerReference w:type="default" r:id="rId14"/>
          <w:pgSz w:w="12240" w:h="15840"/>
          <w:pgMar w:top="720" w:right="1080" w:bottom="720" w:left="1080" w:header="720" w:footer="720" w:gutter="0"/>
          <w:cols w:space="720"/>
          <w:docGrid w:linePitch="360"/>
        </w:sectPr>
      </w:pPr>
      <w:r>
        <w:t>To locate your BEDS and/or SORIS Code</w:t>
      </w:r>
      <w:r w:rsidR="00A047B9">
        <w:t xml:space="preserve">, </w:t>
      </w:r>
      <w:r>
        <w:t xml:space="preserve">access our </w:t>
      </w:r>
      <w:hyperlink r:id="rId15" w:history="1">
        <w:r w:rsidR="00704174" w:rsidRPr="00D31280">
          <w:rPr>
            <w:rStyle w:val="Hyperlink"/>
          </w:rPr>
          <w:t>SEDREF system</w:t>
        </w:r>
      </w:hyperlink>
      <w:r w:rsidR="00704174">
        <w:t>.</w:t>
      </w:r>
    </w:p>
    <w:p w14:paraId="7A3E644A" w14:textId="34AE114A" w:rsidR="008478A0" w:rsidRPr="000A6DF1" w:rsidRDefault="00DD6FB5" w:rsidP="002D2F8D">
      <w:pPr>
        <w:spacing w:after="0"/>
        <w:rPr>
          <w:sz w:val="21"/>
          <w:szCs w:val="21"/>
        </w:rPr>
      </w:pPr>
      <w:r w:rsidRPr="000A6DF1">
        <w:rPr>
          <w:sz w:val="21"/>
          <w:szCs w:val="21"/>
        </w:rPr>
        <w:lastRenderedPageBreak/>
        <w:t>It is the priority of the State Education Department t</w:t>
      </w:r>
      <w:r w:rsidR="008F7789" w:rsidRPr="000A6DF1">
        <w:rPr>
          <w:sz w:val="21"/>
          <w:szCs w:val="21"/>
        </w:rPr>
        <w:t>o</w:t>
      </w:r>
      <w:r w:rsidRPr="000A6DF1">
        <w:rPr>
          <w:sz w:val="21"/>
          <w:szCs w:val="21"/>
        </w:rPr>
        <w:t xml:space="preserve"> ensure </w:t>
      </w:r>
      <w:r w:rsidR="00FA5E75" w:rsidRPr="000A6DF1">
        <w:rPr>
          <w:sz w:val="21"/>
          <w:szCs w:val="21"/>
        </w:rPr>
        <w:t xml:space="preserve">that </w:t>
      </w:r>
      <w:r w:rsidR="008F7789" w:rsidRPr="000A6DF1">
        <w:rPr>
          <w:sz w:val="21"/>
          <w:szCs w:val="21"/>
        </w:rPr>
        <w:t>students</w:t>
      </w:r>
      <w:r w:rsidRPr="000A6DF1">
        <w:rPr>
          <w:sz w:val="21"/>
          <w:szCs w:val="21"/>
        </w:rPr>
        <w:t xml:space="preserve"> are attending a </w:t>
      </w:r>
      <w:r w:rsidR="008478A0" w:rsidRPr="000A6DF1">
        <w:rPr>
          <w:sz w:val="21"/>
          <w:szCs w:val="21"/>
        </w:rPr>
        <w:t xml:space="preserve">school that </w:t>
      </w:r>
      <w:r w:rsidR="00FA5E75" w:rsidRPr="000A6DF1">
        <w:rPr>
          <w:sz w:val="21"/>
          <w:szCs w:val="21"/>
        </w:rPr>
        <w:t>provides a</w:t>
      </w:r>
      <w:r w:rsidR="008478A0" w:rsidRPr="000A6DF1">
        <w:rPr>
          <w:sz w:val="21"/>
          <w:szCs w:val="21"/>
        </w:rPr>
        <w:t xml:space="preserve"> </w:t>
      </w:r>
      <w:r w:rsidRPr="000A6DF1">
        <w:rPr>
          <w:sz w:val="21"/>
          <w:szCs w:val="21"/>
        </w:rPr>
        <w:t>positive</w:t>
      </w:r>
      <w:r w:rsidR="00A83062" w:rsidRPr="000A6DF1">
        <w:rPr>
          <w:sz w:val="21"/>
          <w:szCs w:val="21"/>
        </w:rPr>
        <w:t xml:space="preserve"> and safe</w:t>
      </w:r>
      <w:r w:rsidRPr="000A6DF1">
        <w:rPr>
          <w:sz w:val="21"/>
          <w:szCs w:val="21"/>
        </w:rPr>
        <w:t xml:space="preserve"> learning environment</w:t>
      </w:r>
      <w:r w:rsidR="00A83062" w:rsidRPr="000A6DF1">
        <w:rPr>
          <w:sz w:val="21"/>
          <w:szCs w:val="21"/>
        </w:rPr>
        <w:t xml:space="preserve">. </w:t>
      </w:r>
      <w:r w:rsidRPr="000A6DF1">
        <w:rPr>
          <w:sz w:val="21"/>
          <w:szCs w:val="21"/>
        </w:rPr>
        <w:t>Therefore, it is necessary to gather materials from schools seeking registration status t</w:t>
      </w:r>
      <w:r w:rsidR="00FD7705" w:rsidRPr="000A6DF1">
        <w:rPr>
          <w:sz w:val="21"/>
          <w:szCs w:val="21"/>
        </w:rPr>
        <w:t xml:space="preserve">o </w:t>
      </w:r>
      <w:r w:rsidRPr="000A6DF1">
        <w:rPr>
          <w:sz w:val="21"/>
          <w:szCs w:val="21"/>
        </w:rPr>
        <w:t>demonstrate</w:t>
      </w:r>
      <w:r w:rsidR="00252E97" w:rsidRPr="000A6DF1">
        <w:rPr>
          <w:sz w:val="21"/>
          <w:szCs w:val="21"/>
        </w:rPr>
        <w:t xml:space="preserve"> that </w:t>
      </w:r>
      <w:r w:rsidR="00EB0066">
        <w:rPr>
          <w:sz w:val="21"/>
          <w:szCs w:val="21"/>
        </w:rPr>
        <w:t>instruction consistent with state learning standards is provided</w:t>
      </w:r>
      <w:r w:rsidR="00FA5E75" w:rsidRPr="000A6DF1">
        <w:rPr>
          <w:sz w:val="21"/>
          <w:szCs w:val="21"/>
        </w:rPr>
        <w:t xml:space="preserve"> </w:t>
      </w:r>
      <w:r w:rsidR="00C07EB0" w:rsidRPr="000A6DF1">
        <w:rPr>
          <w:sz w:val="21"/>
          <w:szCs w:val="21"/>
        </w:rPr>
        <w:t>and</w:t>
      </w:r>
      <w:r w:rsidR="00FA5E75" w:rsidRPr="000A6DF1">
        <w:rPr>
          <w:sz w:val="21"/>
          <w:szCs w:val="21"/>
        </w:rPr>
        <w:t xml:space="preserve"> </w:t>
      </w:r>
      <w:r w:rsidR="00A83062" w:rsidRPr="000A6DF1">
        <w:rPr>
          <w:sz w:val="21"/>
          <w:szCs w:val="21"/>
        </w:rPr>
        <w:t xml:space="preserve">graduation requirements </w:t>
      </w:r>
      <w:r w:rsidR="00FD7705" w:rsidRPr="000A6DF1">
        <w:rPr>
          <w:sz w:val="21"/>
          <w:szCs w:val="21"/>
        </w:rPr>
        <w:t>are being met</w:t>
      </w:r>
      <w:r w:rsidR="002F7DB2">
        <w:rPr>
          <w:sz w:val="21"/>
          <w:szCs w:val="21"/>
        </w:rPr>
        <w:t>. We must also ensure</w:t>
      </w:r>
      <w:r w:rsidR="00252E97" w:rsidRPr="000A6DF1">
        <w:rPr>
          <w:sz w:val="21"/>
          <w:szCs w:val="21"/>
        </w:rPr>
        <w:t xml:space="preserve"> </w:t>
      </w:r>
      <w:r w:rsidR="00FD7705" w:rsidRPr="000A6DF1">
        <w:rPr>
          <w:sz w:val="21"/>
          <w:szCs w:val="21"/>
        </w:rPr>
        <w:t xml:space="preserve">that required </w:t>
      </w:r>
      <w:r w:rsidR="00252E97" w:rsidRPr="000A6DF1">
        <w:rPr>
          <w:sz w:val="21"/>
          <w:szCs w:val="21"/>
        </w:rPr>
        <w:t xml:space="preserve">safety procedures are being </w:t>
      </w:r>
      <w:r w:rsidR="00FD7705" w:rsidRPr="000A6DF1">
        <w:rPr>
          <w:sz w:val="21"/>
          <w:szCs w:val="21"/>
        </w:rPr>
        <w:t>followed</w:t>
      </w:r>
      <w:r w:rsidR="00252E97" w:rsidRPr="000A6DF1">
        <w:rPr>
          <w:sz w:val="21"/>
          <w:szCs w:val="21"/>
        </w:rPr>
        <w:t xml:space="preserve">.  In addition, there will be </w:t>
      </w:r>
      <w:r w:rsidR="00D30041" w:rsidRPr="000A6DF1">
        <w:rPr>
          <w:sz w:val="21"/>
          <w:szCs w:val="21"/>
        </w:rPr>
        <w:t xml:space="preserve">a </w:t>
      </w:r>
      <w:r w:rsidR="004B72A8" w:rsidRPr="000A6DF1">
        <w:rPr>
          <w:sz w:val="21"/>
          <w:szCs w:val="21"/>
        </w:rPr>
        <w:t>review</w:t>
      </w:r>
      <w:r w:rsidR="00252E97" w:rsidRPr="000A6DF1">
        <w:rPr>
          <w:sz w:val="21"/>
          <w:szCs w:val="21"/>
        </w:rPr>
        <w:t xml:space="preserve"> </w:t>
      </w:r>
      <w:r w:rsidR="00FA5E75" w:rsidRPr="000A6DF1">
        <w:rPr>
          <w:sz w:val="21"/>
          <w:szCs w:val="21"/>
        </w:rPr>
        <w:t xml:space="preserve">to ensure that </w:t>
      </w:r>
      <w:r w:rsidR="004B72A8" w:rsidRPr="000A6DF1">
        <w:rPr>
          <w:sz w:val="21"/>
          <w:szCs w:val="21"/>
        </w:rPr>
        <w:t xml:space="preserve">essential </w:t>
      </w:r>
      <w:r w:rsidR="00FA5E75" w:rsidRPr="000A6DF1">
        <w:rPr>
          <w:sz w:val="21"/>
          <w:szCs w:val="21"/>
        </w:rPr>
        <w:t xml:space="preserve">procedures </w:t>
      </w:r>
      <w:r w:rsidR="00A83062" w:rsidRPr="000A6DF1">
        <w:rPr>
          <w:sz w:val="21"/>
          <w:szCs w:val="21"/>
        </w:rPr>
        <w:t xml:space="preserve">are in </w:t>
      </w:r>
      <w:r w:rsidR="00C07EB0" w:rsidRPr="000A6DF1">
        <w:rPr>
          <w:sz w:val="21"/>
          <w:szCs w:val="21"/>
        </w:rPr>
        <w:t>place that align</w:t>
      </w:r>
      <w:r w:rsidR="00A83062" w:rsidRPr="000A6DF1">
        <w:rPr>
          <w:sz w:val="21"/>
          <w:szCs w:val="21"/>
        </w:rPr>
        <w:t xml:space="preserve"> to </w:t>
      </w:r>
      <w:r w:rsidR="004B72A8" w:rsidRPr="000A6DF1">
        <w:rPr>
          <w:sz w:val="21"/>
          <w:szCs w:val="21"/>
        </w:rPr>
        <w:t>the laws</w:t>
      </w:r>
      <w:r w:rsidR="00252E97" w:rsidRPr="000A6DF1">
        <w:rPr>
          <w:sz w:val="21"/>
          <w:szCs w:val="21"/>
        </w:rPr>
        <w:t xml:space="preserve"> and regulations that are </w:t>
      </w:r>
      <w:r w:rsidR="00A83062" w:rsidRPr="000A6DF1">
        <w:rPr>
          <w:sz w:val="21"/>
          <w:szCs w:val="21"/>
        </w:rPr>
        <w:t>required</w:t>
      </w:r>
      <w:r w:rsidR="004B72A8" w:rsidRPr="000A6DF1">
        <w:rPr>
          <w:sz w:val="21"/>
          <w:szCs w:val="21"/>
        </w:rPr>
        <w:t xml:space="preserve"> by the Commissioner of Education, New York State Education Law</w:t>
      </w:r>
      <w:r w:rsidR="005F635C" w:rsidRPr="000A6DF1">
        <w:rPr>
          <w:sz w:val="21"/>
          <w:szCs w:val="21"/>
        </w:rPr>
        <w:t>,</w:t>
      </w:r>
      <w:r w:rsidR="004B72A8" w:rsidRPr="000A6DF1">
        <w:rPr>
          <w:sz w:val="21"/>
          <w:szCs w:val="21"/>
        </w:rPr>
        <w:t xml:space="preserve"> and the State Legislature. </w:t>
      </w:r>
      <w:r w:rsidR="00FA5E75" w:rsidRPr="000A6DF1">
        <w:rPr>
          <w:sz w:val="21"/>
          <w:szCs w:val="21"/>
        </w:rPr>
        <w:t xml:space="preserve">  These include but are not limited</w:t>
      </w:r>
      <w:r w:rsidR="00FD7705" w:rsidRPr="000A6DF1">
        <w:rPr>
          <w:sz w:val="21"/>
          <w:szCs w:val="21"/>
        </w:rPr>
        <w:t xml:space="preserve"> to requirements regarding attendance taking, emergency drills and the like. </w:t>
      </w:r>
      <w:r w:rsidR="00FA5E75" w:rsidRPr="000A6DF1">
        <w:rPr>
          <w:sz w:val="21"/>
          <w:szCs w:val="21"/>
        </w:rPr>
        <w:t xml:space="preserve"> </w:t>
      </w:r>
    </w:p>
    <w:p w14:paraId="469A72BA" w14:textId="77777777" w:rsidR="00E9105C" w:rsidRPr="005F635C" w:rsidRDefault="00E9105C" w:rsidP="002D2F8D">
      <w:pPr>
        <w:pStyle w:val="Heading1"/>
        <w:spacing w:before="240"/>
      </w:pPr>
      <w:r w:rsidRPr="005F635C">
        <w:t xml:space="preserve">PART A: DESCRIPTION OF SCHOOL </w:t>
      </w:r>
    </w:p>
    <w:p w14:paraId="2E302F8D" w14:textId="77777777" w:rsidR="00E9105C" w:rsidRPr="000A6DF1" w:rsidRDefault="00E9105C" w:rsidP="00CB76CA">
      <w:pPr>
        <w:rPr>
          <w:sz w:val="21"/>
          <w:szCs w:val="21"/>
        </w:rPr>
      </w:pPr>
      <w:r w:rsidRPr="000A6DF1">
        <w:rPr>
          <w:sz w:val="21"/>
          <w:szCs w:val="21"/>
        </w:rPr>
        <w:t>Please provide a description of the school in narrative form addressing the topics listed below</w:t>
      </w:r>
      <w:r w:rsidR="000F38FD" w:rsidRPr="000A6DF1">
        <w:rPr>
          <w:sz w:val="21"/>
          <w:szCs w:val="21"/>
        </w:rPr>
        <w:t xml:space="preserve"> </w:t>
      </w:r>
      <w:r w:rsidR="00A047B9" w:rsidRPr="000A6DF1">
        <w:rPr>
          <w:sz w:val="21"/>
          <w:szCs w:val="21"/>
        </w:rPr>
        <w:t>and attach</w:t>
      </w:r>
      <w:r w:rsidRPr="000A6DF1">
        <w:rPr>
          <w:sz w:val="21"/>
          <w:szCs w:val="21"/>
        </w:rPr>
        <w:t xml:space="preserve"> a copy of </w:t>
      </w:r>
      <w:r w:rsidR="00D96B94" w:rsidRPr="000A6DF1">
        <w:rPr>
          <w:sz w:val="21"/>
          <w:szCs w:val="21"/>
        </w:rPr>
        <w:t xml:space="preserve">any </w:t>
      </w:r>
      <w:r w:rsidRPr="000A6DF1">
        <w:rPr>
          <w:sz w:val="21"/>
          <w:szCs w:val="21"/>
        </w:rPr>
        <w:t>school brochure</w:t>
      </w:r>
      <w:r w:rsidR="00C751A8" w:rsidRPr="000A6DF1">
        <w:rPr>
          <w:sz w:val="21"/>
          <w:szCs w:val="21"/>
        </w:rPr>
        <w:t>s</w:t>
      </w:r>
      <w:r w:rsidRPr="000A6DF1">
        <w:rPr>
          <w:sz w:val="21"/>
          <w:szCs w:val="21"/>
        </w:rPr>
        <w:t xml:space="preserve"> or catalog</w:t>
      </w:r>
      <w:r w:rsidR="00C751A8" w:rsidRPr="000A6DF1">
        <w:rPr>
          <w:sz w:val="21"/>
          <w:szCs w:val="21"/>
        </w:rPr>
        <w:t>s</w:t>
      </w:r>
      <w:r w:rsidR="00D96B94" w:rsidRPr="000A6DF1">
        <w:rPr>
          <w:sz w:val="21"/>
          <w:szCs w:val="21"/>
        </w:rPr>
        <w:t>.</w:t>
      </w:r>
      <w:r w:rsidR="003506EF" w:rsidRPr="000A6DF1">
        <w:rPr>
          <w:sz w:val="21"/>
          <w:szCs w:val="21"/>
        </w:rPr>
        <w:t xml:space="preserve"> </w:t>
      </w:r>
      <w:r w:rsidR="000F38FD" w:rsidRPr="000A6DF1">
        <w:rPr>
          <w:sz w:val="21"/>
          <w:szCs w:val="21"/>
        </w:rPr>
        <w:t xml:space="preserve">When necessary, additional pages may be used. </w:t>
      </w:r>
    </w:p>
    <w:p w14:paraId="099CEFDF" w14:textId="77777777" w:rsidR="00E9105C" w:rsidRPr="000A6DF1" w:rsidRDefault="00E9105C" w:rsidP="005F635C">
      <w:pPr>
        <w:pStyle w:val="ListParagraph"/>
        <w:numPr>
          <w:ilvl w:val="0"/>
          <w:numId w:val="9"/>
        </w:numPr>
        <w:rPr>
          <w:sz w:val="21"/>
          <w:szCs w:val="21"/>
        </w:rPr>
      </w:pPr>
      <w:r w:rsidRPr="000A6DF1">
        <w:rPr>
          <w:b/>
          <w:sz w:val="21"/>
          <w:szCs w:val="21"/>
        </w:rPr>
        <w:t xml:space="preserve">Historical </w:t>
      </w:r>
      <w:r w:rsidR="00D14201" w:rsidRPr="000A6DF1">
        <w:rPr>
          <w:b/>
          <w:sz w:val="21"/>
          <w:szCs w:val="21"/>
        </w:rPr>
        <w:t>O</w:t>
      </w:r>
      <w:r w:rsidRPr="000A6DF1">
        <w:rPr>
          <w:b/>
          <w:sz w:val="21"/>
          <w:szCs w:val="21"/>
        </w:rPr>
        <w:t>verview</w:t>
      </w:r>
      <w:r w:rsidR="001E34CC" w:rsidRPr="000A6DF1">
        <w:rPr>
          <w:b/>
          <w:sz w:val="21"/>
          <w:szCs w:val="21"/>
        </w:rPr>
        <w:t>:</w:t>
      </w:r>
      <w:r w:rsidRPr="000A6DF1">
        <w:rPr>
          <w:sz w:val="21"/>
          <w:szCs w:val="21"/>
        </w:rPr>
        <w:t xml:space="preserve"> </w:t>
      </w:r>
      <w:r w:rsidR="001E34CC" w:rsidRPr="000A6DF1">
        <w:rPr>
          <w:sz w:val="21"/>
          <w:szCs w:val="21"/>
        </w:rPr>
        <w:t>I</w:t>
      </w:r>
      <w:r w:rsidRPr="000A6DF1">
        <w:rPr>
          <w:sz w:val="21"/>
          <w:szCs w:val="21"/>
        </w:rPr>
        <w:t>nclude place and date</w:t>
      </w:r>
      <w:r w:rsidR="008E119D" w:rsidRPr="000A6DF1">
        <w:rPr>
          <w:sz w:val="21"/>
          <w:szCs w:val="21"/>
        </w:rPr>
        <w:t xml:space="preserve"> that the</w:t>
      </w:r>
      <w:r w:rsidRPr="000A6DF1">
        <w:rPr>
          <w:sz w:val="21"/>
          <w:szCs w:val="21"/>
        </w:rPr>
        <w:t xml:space="preserve"> school was established; founders; philosophy/purposes; </w:t>
      </w:r>
      <w:r w:rsidR="00C751A8" w:rsidRPr="000A6DF1">
        <w:rPr>
          <w:b/>
          <w:sz w:val="21"/>
          <w:szCs w:val="21"/>
        </w:rPr>
        <w:t>all</w:t>
      </w:r>
      <w:r w:rsidR="00C751A8" w:rsidRPr="000A6DF1">
        <w:rPr>
          <w:sz w:val="21"/>
          <w:szCs w:val="21"/>
        </w:rPr>
        <w:t xml:space="preserve"> present and </w:t>
      </w:r>
      <w:r w:rsidRPr="000A6DF1">
        <w:rPr>
          <w:sz w:val="21"/>
          <w:szCs w:val="21"/>
        </w:rPr>
        <w:t>past locations</w:t>
      </w:r>
      <w:r w:rsidR="00C751A8" w:rsidRPr="000A6DF1">
        <w:rPr>
          <w:sz w:val="21"/>
          <w:szCs w:val="21"/>
        </w:rPr>
        <w:t>, and affiliated schools and corporations</w:t>
      </w:r>
      <w:r w:rsidRPr="000A6DF1">
        <w:rPr>
          <w:sz w:val="21"/>
          <w:szCs w:val="21"/>
        </w:rPr>
        <w:t>.</w:t>
      </w:r>
    </w:p>
    <w:p w14:paraId="64AAE19A" w14:textId="2D4321A6" w:rsidR="00C751A8" w:rsidRPr="000A6DF1" w:rsidRDefault="00C751A8" w:rsidP="005F635C">
      <w:pPr>
        <w:pStyle w:val="ListParagraph"/>
        <w:numPr>
          <w:ilvl w:val="0"/>
          <w:numId w:val="9"/>
        </w:numPr>
        <w:rPr>
          <w:sz w:val="21"/>
          <w:szCs w:val="21"/>
        </w:rPr>
      </w:pPr>
      <w:r w:rsidRPr="000A6DF1">
        <w:rPr>
          <w:b/>
          <w:sz w:val="21"/>
          <w:szCs w:val="21"/>
        </w:rPr>
        <w:t>Programs</w:t>
      </w:r>
      <w:r w:rsidRPr="000A6DF1">
        <w:rPr>
          <w:sz w:val="21"/>
          <w:szCs w:val="21"/>
        </w:rPr>
        <w:t xml:space="preserve">: </w:t>
      </w:r>
      <w:r w:rsidR="00B26A1F" w:rsidRPr="000A6DF1">
        <w:rPr>
          <w:sz w:val="21"/>
          <w:szCs w:val="21"/>
        </w:rPr>
        <w:t>D</w:t>
      </w:r>
      <w:r w:rsidRPr="000A6DF1">
        <w:rPr>
          <w:sz w:val="21"/>
          <w:szCs w:val="21"/>
        </w:rPr>
        <w:t xml:space="preserve">escribe </w:t>
      </w:r>
      <w:r w:rsidRPr="000A6DF1">
        <w:rPr>
          <w:b/>
          <w:sz w:val="21"/>
          <w:szCs w:val="21"/>
        </w:rPr>
        <w:t>all</w:t>
      </w:r>
      <w:r w:rsidRPr="000A6DF1">
        <w:rPr>
          <w:sz w:val="21"/>
          <w:szCs w:val="21"/>
        </w:rPr>
        <w:t xml:space="preserve"> programs, including full-time, part-time, satellite, online, </w:t>
      </w:r>
      <w:r w:rsidR="00B448ED" w:rsidRPr="000A6DF1">
        <w:rPr>
          <w:sz w:val="21"/>
          <w:szCs w:val="21"/>
        </w:rPr>
        <w:t>or other programs</w:t>
      </w:r>
      <w:r w:rsidR="00A743C8" w:rsidRPr="000A6DF1">
        <w:rPr>
          <w:sz w:val="21"/>
          <w:szCs w:val="21"/>
        </w:rPr>
        <w:t xml:space="preserve"> for adults and children</w:t>
      </w:r>
      <w:r w:rsidRPr="000A6DF1">
        <w:rPr>
          <w:sz w:val="21"/>
          <w:szCs w:val="21"/>
        </w:rPr>
        <w:t xml:space="preserve">.  </w:t>
      </w:r>
      <w:r w:rsidR="00F4154B" w:rsidRPr="000A6DF1">
        <w:rPr>
          <w:sz w:val="21"/>
          <w:szCs w:val="21"/>
        </w:rPr>
        <w:t>O</w:t>
      </w:r>
      <w:r w:rsidRPr="000A6DF1">
        <w:rPr>
          <w:sz w:val="21"/>
          <w:szCs w:val="21"/>
        </w:rPr>
        <w:t xml:space="preserve">nly full-time programs </w:t>
      </w:r>
      <w:r w:rsidR="00FD7705" w:rsidRPr="000A6DF1">
        <w:rPr>
          <w:sz w:val="21"/>
          <w:szCs w:val="21"/>
        </w:rPr>
        <w:t>leading to a high school diploma f</w:t>
      </w:r>
      <w:r w:rsidRPr="000A6DF1">
        <w:rPr>
          <w:sz w:val="21"/>
          <w:szCs w:val="21"/>
        </w:rPr>
        <w:t>or students under age 21 are eligible for registration</w:t>
      </w:r>
      <w:r w:rsidR="00F4154B" w:rsidRPr="000A6DF1">
        <w:rPr>
          <w:sz w:val="21"/>
          <w:szCs w:val="21"/>
        </w:rPr>
        <w:t>, but please submit information about all programs offered</w:t>
      </w:r>
      <w:r w:rsidR="00F20DD8" w:rsidRPr="000A6DF1">
        <w:rPr>
          <w:sz w:val="21"/>
          <w:szCs w:val="21"/>
        </w:rPr>
        <w:t>.</w:t>
      </w:r>
      <w:r w:rsidR="00F20DD8">
        <w:rPr>
          <w:sz w:val="21"/>
          <w:szCs w:val="21"/>
        </w:rPr>
        <w:t xml:space="preserve"> (Note: At this time, fully online programs are not eligible for registration</w:t>
      </w:r>
      <w:r w:rsidR="00A743C8" w:rsidRPr="000A6DF1">
        <w:rPr>
          <w:sz w:val="21"/>
          <w:szCs w:val="21"/>
        </w:rPr>
        <w:t>.</w:t>
      </w:r>
      <w:r w:rsidRPr="000A6DF1">
        <w:rPr>
          <w:sz w:val="21"/>
          <w:szCs w:val="21"/>
        </w:rPr>
        <w:t>)</w:t>
      </w:r>
    </w:p>
    <w:p w14:paraId="73B76FF6" w14:textId="77777777" w:rsidR="00900FAB" w:rsidRPr="000A6DF1" w:rsidRDefault="00900FAB" w:rsidP="00900FAB">
      <w:pPr>
        <w:pStyle w:val="ListParagraph"/>
        <w:numPr>
          <w:ilvl w:val="0"/>
          <w:numId w:val="9"/>
        </w:numPr>
        <w:rPr>
          <w:sz w:val="21"/>
          <w:szCs w:val="21"/>
        </w:rPr>
      </w:pPr>
      <w:r w:rsidRPr="000A6DF1">
        <w:rPr>
          <w:b/>
          <w:sz w:val="21"/>
          <w:szCs w:val="21"/>
        </w:rPr>
        <w:t>Buildings and Grounds</w:t>
      </w:r>
      <w:r w:rsidRPr="000A6DF1">
        <w:rPr>
          <w:sz w:val="21"/>
          <w:szCs w:val="21"/>
        </w:rPr>
        <w:t>:  Provide a brief description and diagrams of the building(s) and campus.  Please include building area, floor plans (may be reduced to 8 ½ x 11 format) and scanned photographs to aid descriptions.  Also include copies of the Certificate of Occupancy from a local governmental jurisdiction and the most recent fire inspection report.</w:t>
      </w:r>
    </w:p>
    <w:p w14:paraId="5F48C032" w14:textId="77777777" w:rsidR="003E514E" w:rsidRPr="000A6DF1" w:rsidRDefault="00E9105C" w:rsidP="005F635C">
      <w:pPr>
        <w:pStyle w:val="ListParagraph"/>
        <w:numPr>
          <w:ilvl w:val="0"/>
          <w:numId w:val="9"/>
        </w:numPr>
        <w:rPr>
          <w:sz w:val="21"/>
          <w:szCs w:val="21"/>
        </w:rPr>
      </w:pPr>
      <w:r w:rsidRPr="000A6DF1">
        <w:rPr>
          <w:b/>
          <w:sz w:val="21"/>
          <w:szCs w:val="21"/>
        </w:rPr>
        <w:t>Staffing</w:t>
      </w:r>
      <w:r w:rsidR="003E514E" w:rsidRPr="000A6DF1">
        <w:rPr>
          <w:sz w:val="21"/>
          <w:szCs w:val="21"/>
        </w:rPr>
        <w:t xml:space="preserve">: Include the names of all teachers and other academic and administrative staff.  For each, list subjects </w:t>
      </w:r>
      <w:r w:rsidR="000949B7" w:rsidRPr="000A6DF1">
        <w:rPr>
          <w:sz w:val="21"/>
          <w:szCs w:val="21"/>
        </w:rPr>
        <w:t>taught</w:t>
      </w:r>
      <w:r w:rsidR="00B5144E" w:rsidRPr="000A6DF1">
        <w:rPr>
          <w:sz w:val="21"/>
          <w:szCs w:val="21"/>
        </w:rPr>
        <w:t>,</w:t>
      </w:r>
      <w:r w:rsidR="00154FA4" w:rsidRPr="000A6DF1">
        <w:rPr>
          <w:sz w:val="21"/>
          <w:szCs w:val="21"/>
        </w:rPr>
        <w:t xml:space="preserve"> other duties such as coaching or supervision of student clubs</w:t>
      </w:r>
      <w:r w:rsidR="003E514E" w:rsidRPr="000A6DF1">
        <w:rPr>
          <w:sz w:val="21"/>
          <w:szCs w:val="21"/>
        </w:rPr>
        <w:t>, education, experience, and other credentials</w:t>
      </w:r>
      <w:r w:rsidR="00154FA4" w:rsidRPr="000A6DF1">
        <w:rPr>
          <w:sz w:val="21"/>
          <w:szCs w:val="21"/>
        </w:rPr>
        <w:t xml:space="preserve"> such as teacher certification, licenses, </w:t>
      </w:r>
      <w:r w:rsidR="00B25293" w:rsidRPr="000A6DF1">
        <w:rPr>
          <w:sz w:val="21"/>
          <w:szCs w:val="21"/>
        </w:rPr>
        <w:t>and</w:t>
      </w:r>
      <w:r w:rsidR="008903B8" w:rsidRPr="000A6DF1">
        <w:rPr>
          <w:sz w:val="21"/>
          <w:szCs w:val="21"/>
        </w:rPr>
        <w:t xml:space="preserve"> specialized training</w:t>
      </w:r>
      <w:r w:rsidR="00E12240" w:rsidRPr="000A6DF1">
        <w:rPr>
          <w:sz w:val="21"/>
          <w:szCs w:val="21"/>
        </w:rPr>
        <w:t xml:space="preserve">.  Resumes </w:t>
      </w:r>
      <w:r w:rsidR="003E514E" w:rsidRPr="000A6DF1">
        <w:rPr>
          <w:sz w:val="21"/>
          <w:szCs w:val="21"/>
        </w:rPr>
        <w:t xml:space="preserve">may be substituted for this list.  </w:t>
      </w:r>
      <w:r w:rsidR="00C131F1" w:rsidRPr="000A6DF1">
        <w:rPr>
          <w:sz w:val="21"/>
          <w:szCs w:val="21"/>
        </w:rPr>
        <w:t xml:space="preserve">Please note that Health Education must be taught by a NYS certified teacher. </w:t>
      </w:r>
    </w:p>
    <w:p w14:paraId="0502300F" w14:textId="77777777" w:rsidR="00E9105C" w:rsidRPr="000A6DF1" w:rsidRDefault="00E9105C" w:rsidP="005F635C">
      <w:pPr>
        <w:pStyle w:val="ListParagraph"/>
        <w:numPr>
          <w:ilvl w:val="0"/>
          <w:numId w:val="9"/>
        </w:numPr>
        <w:rPr>
          <w:sz w:val="21"/>
          <w:szCs w:val="21"/>
        </w:rPr>
      </w:pPr>
      <w:r w:rsidRPr="000A6DF1">
        <w:rPr>
          <w:b/>
          <w:sz w:val="21"/>
          <w:szCs w:val="21"/>
        </w:rPr>
        <w:t xml:space="preserve">Curricular </w:t>
      </w:r>
      <w:r w:rsidR="000F38FD" w:rsidRPr="000A6DF1">
        <w:rPr>
          <w:b/>
          <w:sz w:val="21"/>
          <w:szCs w:val="21"/>
        </w:rPr>
        <w:t>P</w:t>
      </w:r>
      <w:r w:rsidRPr="000A6DF1">
        <w:rPr>
          <w:b/>
          <w:sz w:val="21"/>
          <w:szCs w:val="21"/>
        </w:rPr>
        <w:t>rogram</w:t>
      </w:r>
      <w:r w:rsidR="00E12240" w:rsidRPr="000A6DF1">
        <w:rPr>
          <w:sz w:val="21"/>
          <w:szCs w:val="21"/>
        </w:rPr>
        <w:t>: I</w:t>
      </w:r>
      <w:r w:rsidRPr="000A6DF1">
        <w:rPr>
          <w:sz w:val="21"/>
          <w:szCs w:val="21"/>
        </w:rPr>
        <w:t xml:space="preserve">nclude a list and description of </w:t>
      </w:r>
      <w:r w:rsidR="00124185" w:rsidRPr="000A6DF1">
        <w:rPr>
          <w:sz w:val="21"/>
          <w:szCs w:val="21"/>
        </w:rPr>
        <w:t xml:space="preserve">all </w:t>
      </w:r>
      <w:r w:rsidRPr="000A6DF1">
        <w:rPr>
          <w:sz w:val="21"/>
          <w:szCs w:val="21"/>
        </w:rPr>
        <w:t xml:space="preserve">courses </w:t>
      </w:r>
      <w:r w:rsidR="004B72A8" w:rsidRPr="000A6DF1">
        <w:rPr>
          <w:sz w:val="21"/>
          <w:szCs w:val="21"/>
        </w:rPr>
        <w:t>offered;</w:t>
      </w:r>
      <w:r w:rsidRPr="000A6DF1">
        <w:rPr>
          <w:sz w:val="21"/>
          <w:szCs w:val="21"/>
        </w:rPr>
        <w:t xml:space="preserve"> </w:t>
      </w:r>
      <w:r w:rsidR="00C131F1" w:rsidRPr="000A6DF1">
        <w:rPr>
          <w:sz w:val="21"/>
          <w:szCs w:val="21"/>
        </w:rPr>
        <w:t xml:space="preserve">you </w:t>
      </w:r>
      <w:r w:rsidR="008478A0" w:rsidRPr="000A6DF1">
        <w:rPr>
          <w:sz w:val="21"/>
          <w:szCs w:val="21"/>
        </w:rPr>
        <w:t>may attach</w:t>
      </w:r>
      <w:r w:rsidRPr="000A6DF1">
        <w:rPr>
          <w:sz w:val="21"/>
          <w:szCs w:val="21"/>
        </w:rPr>
        <w:t xml:space="preserve"> a school brochure, highlighting any unique offerings or major programs.</w:t>
      </w:r>
    </w:p>
    <w:p w14:paraId="3FFA6686" w14:textId="278056AF" w:rsidR="00942C4C" w:rsidRPr="000A6DF1" w:rsidRDefault="00942C4C" w:rsidP="00942C4C">
      <w:pPr>
        <w:pStyle w:val="ListParagraph"/>
        <w:numPr>
          <w:ilvl w:val="0"/>
          <w:numId w:val="9"/>
        </w:numPr>
        <w:rPr>
          <w:sz w:val="21"/>
          <w:szCs w:val="21"/>
        </w:rPr>
      </w:pPr>
      <w:r w:rsidRPr="000A6DF1">
        <w:rPr>
          <w:b/>
          <w:sz w:val="21"/>
          <w:szCs w:val="21"/>
        </w:rPr>
        <w:t xml:space="preserve">Transcripts: </w:t>
      </w:r>
      <w:r w:rsidRPr="000A6DF1">
        <w:rPr>
          <w:sz w:val="21"/>
          <w:szCs w:val="21"/>
        </w:rPr>
        <w:t xml:space="preserve">Submit all transcripts for students the school anticipates awarding a NYS Diploma </w:t>
      </w:r>
      <w:r w:rsidR="009D3C3E" w:rsidRPr="000A6DF1">
        <w:rPr>
          <w:sz w:val="21"/>
          <w:szCs w:val="21"/>
        </w:rPr>
        <w:t>(</w:t>
      </w:r>
      <w:r w:rsidR="000A6DF1" w:rsidRPr="000A6DF1">
        <w:rPr>
          <w:sz w:val="21"/>
          <w:szCs w:val="21"/>
        </w:rPr>
        <w:t>i.e.,</w:t>
      </w:r>
      <w:r w:rsidR="009D3C3E" w:rsidRPr="000A6DF1">
        <w:rPr>
          <w:sz w:val="21"/>
          <w:szCs w:val="21"/>
        </w:rPr>
        <w:t xml:space="preserve"> local or </w:t>
      </w:r>
      <w:r w:rsidR="2A0945D5" w:rsidRPr="000A6DF1">
        <w:rPr>
          <w:sz w:val="21"/>
          <w:szCs w:val="21"/>
        </w:rPr>
        <w:t>Regent's</w:t>
      </w:r>
      <w:r w:rsidR="009D3C3E" w:rsidRPr="000A6DF1">
        <w:rPr>
          <w:sz w:val="21"/>
          <w:szCs w:val="21"/>
        </w:rPr>
        <w:t xml:space="preserve"> diploma) </w:t>
      </w:r>
      <w:r w:rsidRPr="000A6DF1">
        <w:rPr>
          <w:sz w:val="21"/>
          <w:szCs w:val="21"/>
        </w:rPr>
        <w:t>to either in the current or next school year. Redact all personally identifiable information before submitting.</w:t>
      </w:r>
    </w:p>
    <w:p w14:paraId="043BE991" w14:textId="6083A89B" w:rsidR="00D16DBC" w:rsidRPr="000A6DF1" w:rsidRDefault="00D16DBC" w:rsidP="005F635C">
      <w:pPr>
        <w:pStyle w:val="ListParagraph"/>
        <w:numPr>
          <w:ilvl w:val="0"/>
          <w:numId w:val="9"/>
        </w:numPr>
        <w:rPr>
          <w:b/>
          <w:sz w:val="21"/>
          <w:szCs w:val="21"/>
        </w:rPr>
      </w:pPr>
      <w:r w:rsidRPr="000A6DF1">
        <w:rPr>
          <w:b/>
          <w:sz w:val="21"/>
          <w:szCs w:val="21"/>
        </w:rPr>
        <w:t xml:space="preserve">School </w:t>
      </w:r>
      <w:r w:rsidR="000F38FD" w:rsidRPr="000A6DF1">
        <w:rPr>
          <w:b/>
          <w:sz w:val="21"/>
          <w:szCs w:val="21"/>
        </w:rPr>
        <w:t>Y</w:t>
      </w:r>
      <w:r w:rsidRPr="000A6DF1">
        <w:rPr>
          <w:b/>
          <w:sz w:val="21"/>
          <w:szCs w:val="21"/>
        </w:rPr>
        <w:t xml:space="preserve">ear </w:t>
      </w:r>
      <w:r w:rsidR="000F38FD" w:rsidRPr="000A6DF1">
        <w:rPr>
          <w:b/>
          <w:sz w:val="21"/>
          <w:szCs w:val="21"/>
        </w:rPr>
        <w:t>C</w:t>
      </w:r>
      <w:r w:rsidRPr="000A6DF1">
        <w:rPr>
          <w:b/>
          <w:sz w:val="21"/>
          <w:szCs w:val="21"/>
        </w:rPr>
        <w:t xml:space="preserve">alendar: </w:t>
      </w:r>
      <w:r w:rsidR="00E514C0" w:rsidRPr="000A6DF1">
        <w:rPr>
          <w:sz w:val="21"/>
          <w:szCs w:val="21"/>
        </w:rPr>
        <w:t>Include a school calendar f</w:t>
      </w:r>
      <w:r w:rsidRPr="000A6DF1">
        <w:rPr>
          <w:sz w:val="21"/>
          <w:szCs w:val="21"/>
        </w:rPr>
        <w:t>or</w:t>
      </w:r>
      <w:r w:rsidRPr="000A6DF1">
        <w:rPr>
          <w:b/>
          <w:sz w:val="21"/>
          <w:szCs w:val="21"/>
        </w:rPr>
        <w:t xml:space="preserve"> </w:t>
      </w:r>
      <w:r w:rsidRPr="000A6DF1">
        <w:rPr>
          <w:sz w:val="21"/>
          <w:szCs w:val="21"/>
        </w:rPr>
        <w:t>2</w:t>
      </w:r>
      <w:r w:rsidR="008B7007" w:rsidRPr="000A6DF1">
        <w:rPr>
          <w:sz w:val="21"/>
          <w:szCs w:val="21"/>
        </w:rPr>
        <w:t>02</w:t>
      </w:r>
      <w:r w:rsidR="00702FB1">
        <w:rPr>
          <w:sz w:val="21"/>
          <w:szCs w:val="21"/>
        </w:rPr>
        <w:t>2</w:t>
      </w:r>
      <w:r w:rsidR="008B7007" w:rsidRPr="000A6DF1">
        <w:rPr>
          <w:sz w:val="21"/>
          <w:szCs w:val="21"/>
        </w:rPr>
        <w:t>-202</w:t>
      </w:r>
      <w:r w:rsidR="00702FB1">
        <w:rPr>
          <w:sz w:val="21"/>
          <w:szCs w:val="21"/>
        </w:rPr>
        <w:t>3</w:t>
      </w:r>
      <w:r w:rsidRPr="000A6DF1">
        <w:rPr>
          <w:sz w:val="21"/>
          <w:szCs w:val="21"/>
        </w:rPr>
        <w:t xml:space="preserve"> showing all days of attendance, vacation, conference days, </w:t>
      </w:r>
      <w:r w:rsidR="003F65A3" w:rsidRPr="000A6DF1">
        <w:rPr>
          <w:sz w:val="21"/>
          <w:szCs w:val="21"/>
        </w:rPr>
        <w:t xml:space="preserve">and </w:t>
      </w:r>
      <w:r w:rsidRPr="000A6DF1">
        <w:rPr>
          <w:sz w:val="21"/>
          <w:szCs w:val="21"/>
        </w:rPr>
        <w:t xml:space="preserve">early dismissal.  Calculate the number of days students attend </w:t>
      </w:r>
      <w:r w:rsidR="00351C64">
        <w:rPr>
          <w:sz w:val="21"/>
          <w:szCs w:val="21"/>
        </w:rPr>
        <w:t>school each</w:t>
      </w:r>
      <w:r w:rsidRPr="000A6DF1">
        <w:rPr>
          <w:sz w:val="21"/>
          <w:szCs w:val="21"/>
        </w:rPr>
        <w:t xml:space="preserve"> year.</w:t>
      </w:r>
    </w:p>
    <w:p w14:paraId="097C0CB6" w14:textId="77777777" w:rsidR="00124185" w:rsidRPr="000A6DF1" w:rsidRDefault="00124185" w:rsidP="005F635C">
      <w:pPr>
        <w:pStyle w:val="ListParagraph"/>
        <w:numPr>
          <w:ilvl w:val="0"/>
          <w:numId w:val="9"/>
        </w:numPr>
        <w:rPr>
          <w:sz w:val="21"/>
          <w:szCs w:val="21"/>
        </w:rPr>
      </w:pPr>
      <w:r w:rsidRPr="000A6DF1">
        <w:rPr>
          <w:b/>
          <w:sz w:val="21"/>
          <w:szCs w:val="21"/>
        </w:rPr>
        <w:t>Daily</w:t>
      </w:r>
      <w:r w:rsidR="007F1F08" w:rsidRPr="000A6DF1">
        <w:rPr>
          <w:b/>
          <w:sz w:val="21"/>
          <w:szCs w:val="21"/>
        </w:rPr>
        <w:t xml:space="preserve"> </w:t>
      </w:r>
      <w:r w:rsidR="000F38FD" w:rsidRPr="000A6DF1">
        <w:rPr>
          <w:b/>
          <w:sz w:val="21"/>
          <w:szCs w:val="21"/>
        </w:rPr>
        <w:t>and</w:t>
      </w:r>
      <w:r w:rsidR="007F1F08" w:rsidRPr="000A6DF1">
        <w:rPr>
          <w:b/>
          <w:sz w:val="21"/>
          <w:szCs w:val="21"/>
        </w:rPr>
        <w:t xml:space="preserve"> </w:t>
      </w:r>
      <w:r w:rsidR="000F38FD" w:rsidRPr="000A6DF1">
        <w:rPr>
          <w:b/>
          <w:sz w:val="21"/>
          <w:szCs w:val="21"/>
        </w:rPr>
        <w:t>W</w:t>
      </w:r>
      <w:r w:rsidR="007F1F08" w:rsidRPr="000A6DF1">
        <w:rPr>
          <w:b/>
          <w:sz w:val="21"/>
          <w:szCs w:val="21"/>
        </w:rPr>
        <w:t>eekly</w:t>
      </w:r>
      <w:r w:rsidRPr="000A6DF1">
        <w:rPr>
          <w:b/>
          <w:sz w:val="21"/>
          <w:szCs w:val="21"/>
        </w:rPr>
        <w:t xml:space="preserve"> </w:t>
      </w:r>
      <w:r w:rsidR="000F38FD" w:rsidRPr="000A6DF1">
        <w:rPr>
          <w:b/>
          <w:sz w:val="21"/>
          <w:szCs w:val="21"/>
        </w:rPr>
        <w:t>S</w:t>
      </w:r>
      <w:r w:rsidRPr="000A6DF1">
        <w:rPr>
          <w:b/>
          <w:sz w:val="21"/>
          <w:szCs w:val="21"/>
        </w:rPr>
        <w:t>chedule</w:t>
      </w:r>
      <w:r w:rsidR="00B26A1F" w:rsidRPr="000A6DF1">
        <w:rPr>
          <w:b/>
          <w:sz w:val="21"/>
          <w:szCs w:val="21"/>
        </w:rPr>
        <w:t xml:space="preserve">: </w:t>
      </w:r>
      <w:r w:rsidR="00B26A1F" w:rsidRPr="000A6DF1">
        <w:rPr>
          <w:sz w:val="21"/>
          <w:szCs w:val="21"/>
        </w:rPr>
        <w:t>Provide a daily and weekly schedule</w:t>
      </w:r>
      <w:r w:rsidR="00B26A1F" w:rsidRPr="000A6DF1">
        <w:rPr>
          <w:b/>
          <w:sz w:val="21"/>
          <w:szCs w:val="21"/>
        </w:rPr>
        <w:t xml:space="preserve"> </w:t>
      </w:r>
      <w:r w:rsidR="00B26A1F" w:rsidRPr="000A6DF1">
        <w:rPr>
          <w:sz w:val="21"/>
          <w:szCs w:val="21"/>
        </w:rPr>
        <w:t>for</w:t>
      </w:r>
      <w:r w:rsidR="008E119D" w:rsidRPr="000A6DF1">
        <w:rPr>
          <w:b/>
          <w:sz w:val="21"/>
          <w:szCs w:val="21"/>
        </w:rPr>
        <w:t xml:space="preserve"> </w:t>
      </w:r>
      <w:r w:rsidR="008E119D" w:rsidRPr="000A6DF1">
        <w:rPr>
          <w:sz w:val="21"/>
          <w:szCs w:val="21"/>
        </w:rPr>
        <w:t>a</w:t>
      </w:r>
      <w:r w:rsidRPr="000A6DF1">
        <w:rPr>
          <w:sz w:val="21"/>
          <w:szCs w:val="21"/>
        </w:rPr>
        <w:t xml:space="preserve"> typical student in each grade, showing classes taken</w:t>
      </w:r>
      <w:r w:rsidR="007F1F08" w:rsidRPr="000A6DF1">
        <w:rPr>
          <w:sz w:val="21"/>
          <w:szCs w:val="21"/>
        </w:rPr>
        <w:t xml:space="preserve">, class </w:t>
      </w:r>
      <w:r w:rsidRPr="000A6DF1">
        <w:rPr>
          <w:sz w:val="21"/>
          <w:szCs w:val="21"/>
        </w:rPr>
        <w:t>times</w:t>
      </w:r>
      <w:r w:rsidR="007F1F08" w:rsidRPr="000A6DF1">
        <w:rPr>
          <w:sz w:val="21"/>
          <w:szCs w:val="21"/>
        </w:rPr>
        <w:t xml:space="preserve">, arrival and dismissal times, </w:t>
      </w:r>
      <w:r w:rsidR="00BA152F" w:rsidRPr="000A6DF1">
        <w:rPr>
          <w:sz w:val="21"/>
          <w:szCs w:val="21"/>
        </w:rPr>
        <w:t xml:space="preserve">science labs, </w:t>
      </w:r>
      <w:r w:rsidR="009B4933" w:rsidRPr="000A6DF1">
        <w:rPr>
          <w:sz w:val="21"/>
          <w:szCs w:val="21"/>
        </w:rPr>
        <w:t>recess, lunch, study halls</w:t>
      </w:r>
      <w:r w:rsidRPr="000A6DF1">
        <w:rPr>
          <w:sz w:val="21"/>
          <w:szCs w:val="21"/>
        </w:rPr>
        <w:t xml:space="preserve">, </w:t>
      </w:r>
      <w:r w:rsidR="00D16DBC" w:rsidRPr="000A6DF1">
        <w:rPr>
          <w:sz w:val="21"/>
          <w:szCs w:val="21"/>
        </w:rPr>
        <w:t>and passing time</w:t>
      </w:r>
      <w:r w:rsidRPr="000A6DF1">
        <w:rPr>
          <w:sz w:val="21"/>
          <w:szCs w:val="21"/>
        </w:rPr>
        <w:t>.</w:t>
      </w:r>
      <w:r w:rsidR="005E363D" w:rsidRPr="000A6DF1">
        <w:rPr>
          <w:sz w:val="21"/>
          <w:szCs w:val="21"/>
        </w:rPr>
        <w:t xml:space="preserve">  </w:t>
      </w:r>
      <w:r w:rsidR="00D16DBC" w:rsidRPr="000A6DF1">
        <w:rPr>
          <w:sz w:val="21"/>
          <w:szCs w:val="21"/>
        </w:rPr>
        <w:t>Calculate the number of</w:t>
      </w:r>
      <w:r w:rsidR="005E363D" w:rsidRPr="000A6DF1">
        <w:rPr>
          <w:sz w:val="21"/>
          <w:szCs w:val="21"/>
        </w:rPr>
        <w:t xml:space="preserve"> hours per day of</w:t>
      </w:r>
      <w:r w:rsidR="004A2D44" w:rsidRPr="000A6DF1">
        <w:rPr>
          <w:sz w:val="21"/>
          <w:szCs w:val="21"/>
        </w:rPr>
        <w:t xml:space="preserve"> direct</w:t>
      </w:r>
      <w:r w:rsidR="005E363D" w:rsidRPr="000A6DF1">
        <w:rPr>
          <w:sz w:val="21"/>
          <w:szCs w:val="21"/>
        </w:rPr>
        <w:t xml:space="preserve"> instruction</w:t>
      </w:r>
      <w:r w:rsidR="004A2D44" w:rsidRPr="000A6DF1">
        <w:rPr>
          <w:sz w:val="21"/>
          <w:szCs w:val="21"/>
        </w:rPr>
        <w:t xml:space="preserve"> in secular and academic </w:t>
      </w:r>
      <w:r w:rsidR="00D16DBC" w:rsidRPr="000A6DF1">
        <w:rPr>
          <w:sz w:val="21"/>
          <w:szCs w:val="21"/>
        </w:rPr>
        <w:t>subjects.</w:t>
      </w:r>
    </w:p>
    <w:p w14:paraId="77005BF5" w14:textId="77777777" w:rsidR="00E9105C" w:rsidRPr="000A6DF1" w:rsidRDefault="00E9105C" w:rsidP="005F635C">
      <w:pPr>
        <w:pStyle w:val="ListParagraph"/>
        <w:numPr>
          <w:ilvl w:val="0"/>
          <w:numId w:val="9"/>
        </w:numPr>
        <w:rPr>
          <w:sz w:val="21"/>
          <w:szCs w:val="21"/>
        </w:rPr>
      </w:pPr>
      <w:r w:rsidRPr="000A6DF1">
        <w:rPr>
          <w:b/>
          <w:sz w:val="21"/>
          <w:szCs w:val="21"/>
        </w:rPr>
        <w:t xml:space="preserve">Extracurricular </w:t>
      </w:r>
      <w:r w:rsidR="000F38FD" w:rsidRPr="000A6DF1">
        <w:rPr>
          <w:b/>
          <w:sz w:val="21"/>
          <w:szCs w:val="21"/>
        </w:rPr>
        <w:t>P</w:t>
      </w:r>
      <w:r w:rsidRPr="000A6DF1">
        <w:rPr>
          <w:b/>
          <w:sz w:val="21"/>
          <w:szCs w:val="21"/>
        </w:rPr>
        <w:t>rogram</w:t>
      </w:r>
      <w:r w:rsidR="008C1A91" w:rsidRPr="000A6DF1">
        <w:rPr>
          <w:b/>
          <w:sz w:val="21"/>
          <w:szCs w:val="21"/>
        </w:rPr>
        <w:t>:</w:t>
      </w:r>
      <w:r w:rsidRPr="000A6DF1">
        <w:rPr>
          <w:sz w:val="21"/>
          <w:szCs w:val="21"/>
        </w:rPr>
        <w:t xml:space="preserve"> </w:t>
      </w:r>
      <w:r w:rsidR="008C1A91" w:rsidRPr="000A6DF1">
        <w:rPr>
          <w:sz w:val="21"/>
          <w:szCs w:val="21"/>
        </w:rPr>
        <w:t>I</w:t>
      </w:r>
      <w:r w:rsidRPr="000A6DF1">
        <w:rPr>
          <w:sz w:val="21"/>
          <w:szCs w:val="21"/>
        </w:rPr>
        <w:t xml:space="preserve">nclude a list and description of programs offered, highlighting special activities, e.g., community service programs, interscholastic athletics, </w:t>
      </w:r>
      <w:r w:rsidR="00E6760F" w:rsidRPr="000A6DF1">
        <w:rPr>
          <w:sz w:val="21"/>
          <w:szCs w:val="21"/>
        </w:rPr>
        <w:t>or other programs</w:t>
      </w:r>
      <w:r w:rsidRPr="000A6DF1">
        <w:rPr>
          <w:sz w:val="21"/>
          <w:szCs w:val="21"/>
        </w:rPr>
        <w:t xml:space="preserve">. </w:t>
      </w:r>
    </w:p>
    <w:p w14:paraId="63D4CEE5" w14:textId="672B4E08" w:rsidR="00E9105C" w:rsidRPr="000A6DF1" w:rsidRDefault="00E9105C" w:rsidP="005F635C">
      <w:pPr>
        <w:pStyle w:val="ListParagraph"/>
        <w:numPr>
          <w:ilvl w:val="0"/>
          <w:numId w:val="9"/>
        </w:numPr>
        <w:rPr>
          <w:sz w:val="21"/>
          <w:szCs w:val="21"/>
        </w:rPr>
      </w:pPr>
      <w:r w:rsidRPr="000A6DF1">
        <w:rPr>
          <w:b/>
          <w:sz w:val="21"/>
          <w:szCs w:val="21"/>
        </w:rPr>
        <w:t>Accreditation/</w:t>
      </w:r>
      <w:r w:rsidR="000F38FD" w:rsidRPr="000A6DF1">
        <w:rPr>
          <w:b/>
          <w:sz w:val="21"/>
          <w:szCs w:val="21"/>
        </w:rPr>
        <w:t>M</w:t>
      </w:r>
      <w:r w:rsidRPr="000A6DF1">
        <w:rPr>
          <w:b/>
          <w:sz w:val="21"/>
          <w:szCs w:val="21"/>
        </w:rPr>
        <w:t>emberships/</w:t>
      </w:r>
      <w:r w:rsidR="000F38FD" w:rsidRPr="000A6DF1">
        <w:rPr>
          <w:b/>
          <w:sz w:val="21"/>
          <w:szCs w:val="21"/>
        </w:rPr>
        <w:t>A</w:t>
      </w:r>
      <w:r w:rsidRPr="000A6DF1">
        <w:rPr>
          <w:b/>
          <w:sz w:val="21"/>
          <w:szCs w:val="21"/>
        </w:rPr>
        <w:t>ffiliations</w:t>
      </w:r>
      <w:r w:rsidR="00746715" w:rsidRPr="000A6DF1">
        <w:rPr>
          <w:sz w:val="21"/>
          <w:szCs w:val="21"/>
        </w:rPr>
        <w:t>:</w:t>
      </w:r>
      <w:r w:rsidRPr="000A6DF1">
        <w:rPr>
          <w:sz w:val="21"/>
          <w:szCs w:val="21"/>
        </w:rPr>
        <w:t xml:space="preserve"> </w:t>
      </w:r>
      <w:r w:rsidR="00E514C0" w:rsidRPr="000A6DF1">
        <w:rPr>
          <w:sz w:val="21"/>
          <w:szCs w:val="21"/>
        </w:rPr>
        <w:t xml:space="preserve">For </w:t>
      </w:r>
      <w:r w:rsidRPr="000A6DF1">
        <w:rPr>
          <w:sz w:val="21"/>
          <w:szCs w:val="21"/>
        </w:rPr>
        <w:t>awards/honors/scholarships</w:t>
      </w:r>
      <w:r w:rsidR="00780439" w:rsidRPr="000A6DF1">
        <w:rPr>
          <w:sz w:val="21"/>
          <w:szCs w:val="21"/>
        </w:rPr>
        <w:t>:</w:t>
      </w:r>
      <w:r w:rsidRPr="000A6DF1">
        <w:rPr>
          <w:sz w:val="21"/>
          <w:szCs w:val="21"/>
        </w:rPr>
        <w:t xml:space="preserve"> </w:t>
      </w:r>
      <w:r w:rsidR="00E514C0" w:rsidRPr="000A6DF1">
        <w:rPr>
          <w:sz w:val="21"/>
          <w:szCs w:val="21"/>
        </w:rPr>
        <w:t>i</w:t>
      </w:r>
      <w:r w:rsidRPr="000A6DF1">
        <w:rPr>
          <w:sz w:val="21"/>
          <w:szCs w:val="21"/>
        </w:rPr>
        <w:t>nclude dates, sources</w:t>
      </w:r>
      <w:r w:rsidR="00CC2284">
        <w:rPr>
          <w:sz w:val="21"/>
          <w:szCs w:val="21"/>
        </w:rPr>
        <w:t>,</w:t>
      </w:r>
      <w:r w:rsidRPr="000A6DF1">
        <w:rPr>
          <w:sz w:val="21"/>
          <w:szCs w:val="21"/>
        </w:rPr>
        <w:t xml:space="preserve"> and other relevant information.</w:t>
      </w:r>
    </w:p>
    <w:p w14:paraId="761221FF" w14:textId="1F9D8EF8" w:rsidR="000F38FD" w:rsidRPr="000A6DF1" w:rsidRDefault="000F38FD" w:rsidP="005F635C">
      <w:pPr>
        <w:pStyle w:val="ListParagraph"/>
        <w:numPr>
          <w:ilvl w:val="0"/>
          <w:numId w:val="9"/>
        </w:numPr>
        <w:rPr>
          <w:sz w:val="21"/>
          <w:szCs w:val="21"/>
        </w:rPr>
      </w:pPr>
      <w:r w:rsidRPr="6F0D8233">
        <w:rPr>
          <w:b/>
          <w:bCs/>
          <w:sz w:val="21"/>
          <w:szCs w:val="21"/>
        </w:rPr>
        <w:t>BEDS Report</w:t>
      </w:r>
      <w:r w:rsidRPr="6F0D8233">
        <w:rPr>
          <w:sz w:val="21"/>
          <w:szCs w:val="21"/>
        </w:rPr>
        <w:t xml:space="preserve">: Include a copy of your </w:t>
      </w:r>
      <w:r w:rsidR="00C556C0" w:rsidRPr="00A1340B">
        <w:rPr>
          <w:sz w:val="21"/>
          <w:szCs w:val="21"/>
        </w:rPr>
        <w:t>2022-2023</w:t>
      </w:r>
      <w:r w:rsidR="00C556C0" w:rsidRPr="6F0D8233">
        <w:rPr>
          <w:sz w:val="21"/>
          <w:szCs w:val="21"/>
        </w:rPr>
        <w:t xml:space="preserve"> </w:t>
      </w:r>
      <w:r w:rsidR="00A047B9" w:rsidRPr="6F0D8233">
        <w:rPr>
          <w:sz w:val="21"/>
          <w:szCs w:val="21"/>
        </w:rPr>
        <w:t>BEDS</w:t>
      </w:r>
      <w:r w:rsidRPr="6F0D8233">
        <w:rPr>
          <w:sz w:val="21"/>
          <w:szCs w:val="21"/>
        </w:rPr>
        <w:t xml:space="preserve"> report</w:t>
      </w:r>
      <w:r w:rsidR="005F635C" w:rsidRPr="6F0D8233">
        <w:rPr>
          <w:sz w:val="21"/>
          <w:szCs w:val="21"/>
        </w:rPr>
        <w:t>.</w:t>
      </w:r>
    </w:p>
    <w:p w14:paraId="30AF28AD" w14:textId="77777777" w:rsidR="000F38FD" w:rsidRPr="000A6DF1" w:rsidRDefault="00E514C0" w:rsidP="00E514C0">
      <w:pPr>
        <w:pStyle w:val="ListParagraph"/>
        <w:numPr>
          <w:ilvl w:val="0"/>
          <w:numId w:val="9"/>
        </w:numPr>
        <w:rPr>
          <w:sz w:val="21"/>
          <w:szCs w:val="21"/>
        </w:rPr>
      </w:pPr>
      <w:r w:rsidRPr="000A6DF1">
        <w:rPr>
          <w:b/>
          <w:sz w:val="21"/>
          <w:szCs w:val="21"/>
        </w:rPr>
        <w:t>Other:</w:t>
      </w:r>
      <w:r w:rsidRPr="000A6DF1">
        <w:rPr>
          <w:sz w:val="21"/>
          <w:szCs w:val="21"/>
        </w:rPr>
        <w:t xml:space="preserve"> </w:t>
      </w:r>
      <w:r w:rsidR="00E9105C" w:rsidRPr="000A6DF1">
        <w:rPr>
          <w:sz w:val="21"/>
          <w:szCs w:val="21"/>
        </w:rPr>
        <w:t>Any additional information useful in describing the school</w:t>
      </w:r>
      <w:r w:rsidR="00FB36AD" w:rsidRPr="000A6DF1">
        <w:rPr>
          <w:sz w:val="21"/>
          <w:szCs w:val="21"/>
        </w:rPr>
        <w:t>.</w:t>
      </w:r>
    </w:p>
    <w:p w14:paraId="4AB84432" w14:textId="77777777" w:rsidR="00E9105C" w:rsidRPr="002076F9" w:rsidRDefault="002076F9" w:rsidP="00E514C0">
      <w:pPr>
        <w:pStyle w:val="Heading1"/>
      </w:pPr>
      <w:r>
        <w:br w:type="page"/>
      </w:r>
      <w:r w:rsidR="00E9105C" w:rsidRPr="002076F9">
        <w:lastRenderedPageBreak/>
        <w:t>PART B: COMPLIANCE WITH APPLICABLE LAWS, RULES AND REGULATIONS</w:t>
      </w:r>
    </w:p>
    <w:p w14:paraId="1A1D19B8" w14:textId="77777777" w:rsidR="00496A26" w:rsidRDefault="00E9105C" w:rsidP="00CB76CA">
      <w:r>
        <w:t xml:space="preserve">This section allows both the secondary school and the State Education Department to determine the extent to which the school meets the requirements established by </w:t>
      </w:r>
      <w:r w:rsidR="0055437A">
        <w:t xml:space="preserve">New York State </w:t>
      </w:r>
      <w:r>
        <w:t>Education Law, the Regulations of the Commissioner of Educatio</w:t>
      </w:r>
      <w:r w:rsidR="008A6075">
        <w:t>n</w:t>
      </w:r>
      <w:r w:rsidR="0055437A">
        <w:t>,</w:t>
      </w:r>
      <w:r>
        <w:t xml:space="preserve"> and other relevant laws</w:t>
      </w:r>
      <w:r w:rsidR="0055437A">
        <w:t xml:space="preserve"> and regulations</w:t>
      </w:r>
      <w:r>
        <w:t xml:space="preserve">. </w:t>
      </w:r>
    </w:p>
    <w:p w14:paraId="169468A7" w14:textId="099B7FD1" w:rsidR="00E9105C" w:rsidRDefault="00E9105C" w:rsidP="00CB76CA">
      <w:r>
        <w:t xml:space="preserve">The basis for each law or regulation is </w:t>
      </w:r>
      <w:r w:rsidR="0055437A">
        <w:t>provided</w:t>
      </w:r>
      <w:r w:rsidR="007C473D">
        <w:t xml:space="preserve"> below </w:t>
      </w:r>
      <w:r w:rsidR="0055437A">
        <w:t xml:space="preserve">as a reference </w:t>
      </w:r>
      <w:r w:rsidR="00EC25D8">
        <w:t>for more information</w:t>
      </w:r>
      <w:r w:rsidR="0055437A">
        <w:t>.</w:t>
      </w:r>
      <w:r w:rsidR="00EC25D8">
        <w:t xml:space="preserve">  </w:t>
      </w:r>
      <w:hyperlink r:id="rId16" w:history="1">
        <w:r w:rsidR="00C53632" w:rsidRPr="00D31280">
          <w:rPr>
            <w:rStyle w:val="Hyperlink"/>
          </w:rPr>
          <w:t>State Education Laws (Ed.L., Section) are on the New York State Legislature website</w:t>
        </w:r>
      </w:hyperlink>
      <w:r w:rsidR="00B53480">
        <w:t>;</w:t>
      </w:r>
      <w:r w:rsidR="000E54B0">
        <w:t xml:space="preserve"> </w:t>
      </w:r>
      <w:r w:rsidR="00EC25D8">
        <w:t xml:space="preserve">Commissioner’s Regulations </w:t>
      </w:r>
      <w:r w:rsidR="007C473D">
        <w:t>(CR Part</w:t>
      </w:r>
      <w:r w:rsidR="000E54B0">
        <w:t>) are</w:t>
      </w:r>
      <w:r w:rsidR="00EC25D8">
        <w:t xml:space="preserve"> at </w:t>
      </w:r>
      <w:hyperlink r:id="rId17" w:history="1">
        <w:r w:rsidR="00124E7B" w:rsidRPr="00D31280">
          <w:rPr>
            <w:rStyle w:val="Hyperlink"/>
          </w:rPr>
          <w:t xml:space="preserve">NYSED’s </w:t>
        </w:r>
        <w:r w:rsidR="00CD602F">
          <w:rPr>
            <w:rStyle w:val="Hyperlink"/>
          </w:rPr>
          <w:t>Standards</w:t>
        </w:r>
        <w:r w:rsidR="00124E7B" w:rsidRPr="00D31280">
          <w:rPr>
            <w:rStyle w:val="Hyperlink"/>
          </w:rPr>
          <w:t xml:space="preserve"> and Instruction website</w:t>
        </w:r>
      </w:hyperlink>
      <w:r w:rsidR="2577B95D">
        <w:t xml:space="preserve"> </w:t>
      </w:r>
      <w:r w:rsidR="00B04608">
        <w:t xml:space="preserve">or </w:t>
      </w:r>
      <w:hyperlink r:id="rId18" w:history="1">
        <w:r w:rsidR="006D36D0" w:rsidRPr="00C069B9">
          <w:rPr>
            <w:rStyle w:val="Hyperlink"/>
          </w:rPr>
          <w:t>New York Codes, Rules and Regulations</w:t>
        </w:r>
      </w:hyperlink>
      <w:r w:rsidR="006D36D0">
        <w:t xml:space="preserve"> website</w:t>
      </w:r>
      <w:r w:rsidR="00B04608">
        <w:t xml:space="preserve"> (Click on </w:t>
      </w:r>
      <w:r w:rsidR="00B04608" w:rsidRPr="00C74454">
        <w:rPr>
          <w:i/>
        </w:rPr>
        <w:t>Title 8</w:t>
      </w:r>
      <w:r w:rsidR="003F7557" w:rsidRPr="00C74454">
        <w:rPr>
          <w:i/>
        </w:rPr>
        <w:t xml:space="preserve"> </w:t>
      </w:r>
      <w:r w:rsidR="00B04608" w:rsidRPr="00C74454">
        <w:rPr>
          <w:i/>
        </w:rPr>
        <w:t>Education Department</w:t>
      </w:r>
      <w:r w:rsidR="00B04608">
        <w:t xml:space="preserve">, then </w:t>
      </w:r>
      <w:r w:rsidR="00B04608" w:rsidRPr="00C74454">
        <w:rPr>
          <w:i/>
        </w:rPr>
        <w:t xml:space="preserve">Chapter </w:t>
      </w:r>
      <w:r w:rsidR="0077068F" w:rsidRPr="00C74454">
        <w:rPr>
          <w:i/>
        </w:rPr>
        <w:t>II</w:t>
      </w:r>
      <w:r w:rsidR="00B04608" w:rsidRPr="00C74454">
        <w:rPr>
          <w:i/>
        </w:rPr>
        <w:t xml:space="preserve"> Regulations of the Commissioner</w:t>
      </w:r>
      <w:r w:rsidR="00B04608">
        <w:t xml:space="preserve">, then </w:t>
      </w:r>
      <w:r w:rsidR="00B04608" w:rsidRPr="00C74454">
        <w:rPr>
          <w:i/>
        </w:rPr>
        <w:t>Subchapter E</w:t>
      </w:r>
      <w:r w:rsidR="00840617" w:rsidRPr="00C74454">
        <w:rPr>
          <w:i/>
          <w:iCs/>
        </w:rPr>
        <w:t>.</w:t>
      </w:r>
      <w:r w:rsidR="00B04608" w:rsidRPr="00C74454">
        <w:rPr>
          <w:i/>
        </w:rPr>
        <w:t xml:space="preserve"> Elementary and Secondary Education</w:t>
      </w:r>
      <w:r w:rsidR="00B04608">
        <w:t xml:space="preserve">, </w:t>
      </w:r>
      <w:r w:rsidR="00B04608" w:rsidRPr="00C74454">
        <w:rPr>
          <w:i/>
        </w:rPr>
        <w:t>Subchapter G</w:t>
      </w:r>
      <w:r w:rsidR="00EB10F6" w:rsidRPr="00C74454">
        <w:rPr>
          <w:i/>
          <w:iCs/>
        </w:rPr>
        <w:t>.</w:t>
      </w:r>
      <w:r w:rsidR="00B04608" w:rsidRPr="00C74454">
        <w:rPr>
          <w:i/>
        </w:rPr>
        <w:t xml:space="preserve"> Health and Physical Education</w:t>
      </w:r>
      <w:r w:rsidR="00B04608">
        <w:t xml:space="preserve">, </w:t>
      </w:r>
      <w:r w:rsidR="00201314">
        <w:t xml:space="preserve">or </w:t>
      </w:r>
      <w:r w:rsidR="00B04608" w:rsidRPr="00C74454">
        <w:rPr>
          <w:i/>
        </w:rPr>
        <w:t>Subchapter H</w:t>
      </w:r>
      <w:r w:rsidR="00EB10F6" w:rsidRPr="00C74454">
        <w:rPr>
          <w:i/>
          <w:iCs/>
        </w:rPr>
        <w:t>.</w:t>
      </w:r>
      <w:r w:rsidR="00B04608" w:rsidRPr="00C74454">
        <w:rPr>
          <w:i/>
        </w:rPr>
        <w:t xml:space="preserve"> Vocational and Industrial Education</w:t>
      </w:r>
      <w:r w:rsidR="00201314">
        <w:t>).</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7325"/>
        <w:gridCol w:w="21"/>
        <w:gridCol w:w="237"/>
        <w:gridCol w:w="2047"/>
      </w:tblGrid>
      <w:tr w:rsidR="001878B9" w14:paraId="09D8A1D0" w14:textId="77777777" w:rsidTr="4A7F1483">
        <w:tc>
          <w:tcPr>
            <w:tcW w:w="8118" w:type="dxa"/>
            <w:gridSpan w:val="4"/>
            <w:shd w:val="clear" w:color="auto" w:fill="auto"/>
          </w:tcPr>
          <w:p w14:paraId="567F94BA" w14:textId="77777777" w:rsidR="001878B9" w:rsidRPr="001878B9" w:rsidRDefault="001878B9" w:rsidP="00CB76CA">
            <w:pPr>
              <w:rPr>
                <w:i/>
              </w:rPr>
            </w:pPr>
            <w:r w:rsidRPr="001878B9">
              <w:rPr>
                <w:i/>
              </w:rPr>
              <w:t>Check the appropriate response below for EACH statement to indicate whether or not your school is in compliance. If the answer to any question is No, please explain in the space labeled “Comments.”</w:t>
            </w:r>
          </w:p>
        </w:tc>
        <w:tc>
          <w:tcPr>
            <w:tcW w:w="2047" w:type="dxa"/>
            <w:shd w:val="clear" w:color="auto" w:fill="auto"/>
          </w:tcPr>
          <w:p w14:paraId="7779770A" w14:textId="450E8A4F" w:rsidR="001878B9" w:rsidRPr="00107B68" w:rsidRDefault="001878B9" w:rsidP="00CB76CA">
            <w:r w:rsidRPr="00107B68">
              <w:t>Y</w:t>
            </w:r>
            <w:r>
              <w:t>ES</w:t>
            </w:r>
            <w:r w:rsidRPr="00107B68">
              <w:t>/</w:t>
            </w:r>
            <w:r w:rsidR="000A6DF1" w:rsidRPr="00107B68">
              <w:t>N</w:t>
            </w:r>
            <w:r w:rsidR="000A6DF1">
              <w:t>O</w:t>
            </w:r>
            <w:r w:rsidR="000A6DF1" w:rsidRPr="00107B68">
              <w:t xml:space="preserve"> &amp;</w:t>
            </w:r>
            <w:r w:rsidRPr="00107B68">
              <w:t xml:space="preserve"> Comments</w:t>
            </w:r>
          </w:p>
        </w:tc>
      </w:tr>
      <w:tr w:rsidR="00307A71" w14:paraId="49B9EAF2" w14:textId="77777777" w:rsidTr="4A7F1483">
        <w:tc>
          <w:tcPr>
            <w:tcW w:w="535" w:type="dxa"/>
            <w:shd w:val="clear" w:color="auto" w:fill="auto"/>
          </w:tcPr>
          <w:p w14:paraId="56C460AF" w14:textId="77777777" w:rsidR="00307A71" w:rsidRDefault="00307A71" w:rsidP="00CB76CA">
            <w:r>
              <w:t>1.</w:t>
            </w:r>
          </w:p>
        </w:tc>
        <w:tc>
          <w:tcPr>
            <w:tcW w:w="7583" w:type="dxa"/>
            <w:gridSpan w:val="3"/>
            <w:shd w:val="clear" w:color="auto" w:fill="auto"/>
          </w:tcPr>
          <w:p w14:paraId="287CA7FD" w14:textId="77777777" w:rsidR="002D5CFA" w:rsidRPr="00C07EB0" w:rsidRDefault="002D5CFA" w:rsidP="002D5CFA">
            <w:pPr>
              <w:rPr>
                <w:b/>
                <w:bCs/>
              </w:rPr>
            </w:pPr>
            <w:r w:rsidRPr="00C07EB0">
              <w:t xml:space="preserve">Has each pupil been immunized, is in process, or has an accepted medical exemption or request for religious exemption to immunizations in accordance with the requirements of </w:t>
            </w:r>
            <w:r w:rsidRPr="00C07EB0">
              <w:rPr>
                <w:b/>
                <w:bCs/>
              </w:rPr>
              <w:t>Public Health Law §2164</w:t>
            </w:r>
            <w:r w:rsidRPr="00E514C0">
              <w:rPr>
                <w:bCs/>
              </w:rPr>
              <w:t>?</w:t>
            </w:r>
          </w:p>
          <w:p w14:paraId="10A4445F" w14:textId="2F6D4F31" w:rsidR="00307A71" w:rsidRPr="00C07EB0" w:rsidRDefault="3F2BA93E" w:rsidP="0D326A49">
            <w:pPr>
              <w:rPr>
                <w:rFonts w:ascii="Calibri" w:eastAsia="Calibri" w:hAnsi="Calibri" w:cs="Calibri"/>
              </w:rPr>
            </w:pPr>
            <w:r>
              <w:t xml:space="preserve"> </w:t>
            </w:r>
            <w:hyperlink r:id="rId19" w:history="1">
              <w:r w:rsidRPr="0D326A49">
                <w:rPr>
                  <w:rStyle w:val="Hyperlink"/>
                  <w:rFonts w:ascii="Verdana" w:eastAsia="Verdana" w:hAnsi="Verdana" w:cs="Verdana"/>
                  <w:sz w:val="18"/>
                  <w:szCs w:val="18"/>
                </w:rPr>
                <w:t>New York State Immunization Requirements for School Entrance/Attendance</w:t>
              </w:r>
            </w:hyperlink>
          </w:p>
        </w:tc>
        <w:tc>
          <w:tcPr>
            <w:tcW w:w="2047" w:type="dxa"/>
            <w:shd w:val="clear" w:color="auto" w:fill="auto"/>
          </w:tcPr>
          <w:p w14:paraId="08DFA1BF" w14:textId="77777777" w:rsidR="00307A71" w:rsidRDefault="00702FB1" w:rsidP="00E514C0">
            <w:pPr>
              <w:spacing w:after="0"/>
            </w:pPr>
            <w:sdt>
              <w:sdtPr>
                <w:id w:val="1226947692"/>
              </w:sdtPr>
              <w:sdtEndPr/>
              <w:sdtContent>
                <w:r w:rsidR="00E514C0">
                  <w:rPr>
                    <w:rFonts w:ascii="MS Gothic" w:eastAsia="MS Gothic" w:hAnsi="MS Gothic" w:hint="eastAsia"/>
                  </w:rPr>
                  <w:t>☐</w:t>
                </w:r>
              </w:sdtContent>
            </w:sdt>
            <w:r w:rsidR="00E514C0">
              <w:t xml:space="preserve"> Yes</w:t>
            </w:r>
          </w:p>
          <w:p w14:paraId="064CC1F8" w14:textId="77777777" w:rsidR="00E514C0" w:rsidRDefault="00702FB1" w:rsidP="00CB76CA">
            <w:sdt>
              <w:sdtPr>
                <w:id w:val="1611777241"/>
              </w:sdtPr>
              <w:sdtEndPr/>
              <w:sdtContent>
                <w:r w:rsidR="00E514C0">
                  <w:rPr>
                    <w:rFonts w:ascii="MS Gothic" w:eastAsia="MS Gothic" w:hAnsi="MS Gothic" w:hint="eastAsia"/>
                  </w:rPr>
                  <w:t>☐</w:t>
                </w:r>
              </w:sdtContent>
            </w:sdt>
            <w:r w:rsidR="00E514C0">
              <w:t xml:space="preserve"> No</w:t>
            </w:r>
          </w:p>
        </w:tc>
      </w:tr>
      <w:tr w:rsidR="003A6CA5" w14:paraId="55104A97" w14:textId="77777777" w:rsidTr="4A7F1483">
        <w:tc>
          <w:tcPr>
            <w:tcW w:w="535" w:type="dxa"/>
            <w:shd w:val="clear" w:color="auto" w:fill="auto"/>
          </w:tcPr>
          <w:p w14:paraId="7C772FAC" w14:textId="77777777" w:rsidR="003A6CA5" w:rsidRDefault="003A6CA5" w:rsidP="00CB76CA">
            <w:r>
              <w:t>2.</w:t>
            </w:r>
          </w:p>
        </w:tc>
        <w:tc>
          <w:tcPr>
            <w:tcW w:w="7583" w:type="dxa"/>
            <w:gridSpan w:val="3"/>
            <w:shd w:val="clear" w:color="auto" w:fill="auto"/>
          </w:tcPr>
          <w:p w14:paraId="036CD545" w14:textId="77777777" w:rsidR="003A6CA5" w:rsidRPr="00C07EB0" w:rsidRDefault="003A6CA5" w:rsidP="00CB76CA">
            <w:r w:rsidRPr="00C07EB0">
              <w:t>Appropriate licensed health professionals administer over the counter and prescription medications to students in accordance with Ed.L. Title VIII.</w:t>
            </w:r>
          </w:p>
          <w:p w14:paraId="013E6E3E" w14:textId="335A4892" w:rsidR="003A6CA5" w:rsidRPr="00C07EB0" w:rsidRDefault="003A6CA5" w:rsidP="00CB76CA">
            <w:r>
              <w:t xml:space="preserve">Students who are able to take their own </w:t>
            </w:r>
            <w:r w:rsidR="000A6DF1">
              <w:t>medications are</w:t>
            </w:r>
            <w:r>
              <w:t xml:space="preserve"> not required to have a licensed health professional </w:t>
            </w:r>
            <w:r w:rsidR="7BFE9CCB">
              <w:t>administer</w:t>
            </w:r>
            <w:r>
              <w:t>.</w:t>
            </w:r>
          </w:p>
          <w:p w14:paraId="5AD88013" w14:textId="6AA8BD2C" w:rsidR="003A6CA5" w:rsidRPr="00C07EB0" w:rsidRDefault="00702FB1" w:rsidP="001878B9">
            <w:pPr>
              <w:pStyle w:val="PlainText"/>
            </w:pPr>
            <w:hyperlink r:id="rId20" w:history="1">
              <w:r w:rsidR="00AA5A16" w:rsidRPr="00CB37BF">
                <w:rPr>
                  <w:rStyle w:val="Hyperlink"/>
                  <w:rFonts w:eastAsia="Calibri"/>
                </w:rPr>
                <w:t>Guidelines for Medication Management in Schools</w:t>
              </w:r>
            </w:hyperlink>
          </w:p>
        </w:tc>
        <w:tc>
          <w:tcPr>
            <w:tcW w:w="2047" w:type="dxa"/>
            <w:shd w:val="clear" w:color="auto" w:fill="auto"/>
          </w:tcPr>
          <w:p w14:paraId="3EB64014" w14:textId="77777777" w:rsidR="00E514C0" w:rsidRDefault="00702FB1" w:rsidP="00E514C0">
            <w:pPr>
              <w:spacing w:after="0"/>
            </w:pPr>
            <w:sdt>
              <w:sdtPr>
                <w:id w:val="1616865487"/>
              </w:sdtPr>
              <w:sdtEndPr/>
              <w:sdtContent>
                <w:r w:rsidR="00E514C0">
                  <w:rPr>
                    <w:rFonts w:ascii="MS Gothic" w:eastAsia="MS Gothic" w:hAnsi="MS Gothic" w:hint="eastAsia"/>
                  </w:rPr>
                  <w:t>☐</w:t>
                </w:r>
              </w:sdtContent>
            </w:sdt>
            <w:r w:rsidR="00E514C0">
              <w:t xml:space="preserve"> Yes</w:t>
            </w:r>
          </w:p>
          <w:p w14:paraId="70C51DAC" w14:textId="77777777" w:rsidR="003A6CA5" w:rsidRDefault="00702FB1" w:rsidP="00E514C0">
            <w:sdt>
              <w:sdtPr>
                <w:id w:val="868037596"/>
              </w:sdtPr>
              <w:sdtEndPr/>
              <w:sdtContent>
                <w:r w:rsidR="00E514C0">
                  <w:rPr>
                    <w:rFonts w:ascii="MS Gothic" w:eastAsia="MS Gothic" w:hAnsi="MS Gothic" w:hint="eastAsia"/>
                  </w:rPr>
                  <w:t>☐</w:t>
                </w:r>
              </w:sdtContent>
            </w:sdt>
            <w:r w:rsidR="00E514C0">
              <w:t xml:space="preserve"> No</w:t>
            </w:r>
          </w:p>
        </w:tc>
      </w:tr>
      <w:tr w:rsidR="003A6CA5" w14:paraId="199EE075" w14:textId="77777777" w:rsidTr="4A7F1483">
        <w:tc>
          <w:tcPr>
            <w:tcW w:w="535" w:type="dxa"/>
            <w:shd w:val="clear" w:color="auto" w:fill="auto"/>
          </w:tcPr>
          <w:p w14:paraId="6D0A6D7A" w14:textId="77777777" w:rsidR="003A6CA5" w:rsidRDefault="003A6CA5" w:rsidP="00CB76CA">
            <w:r>
              <w:t>3.</w:t>
            </w:r>
          </w:p>
        </w:tc>
        <w:tc>
          <w:tcPr>
            <w:tcW w:w="7583" w:type="dxa"/>
            <w:gridSpan w:val="3"/>
            <w:shd w:val="clear" w:color="auto" w:fill="auto"/>
          </w:tcPr>
          <w:p w14:paraId="4416CD5E" w14:textId="77777777" w:rsidR="003A6CA5" w:rsidRPr="00C07EB0" w:rsidRDefault="00B73A4F" w:rsidP="00CB76CA">
            <w:r w:rsidRPr="00C07EB0">
              <w:t xml:space="preserve"> Are daily attendance records maintained</w:t>
            </w:r>
            <w:r>
              <w:t xml:space="preserve"> in accordance with </w:t>
            </w:r>
            <w:hyperlink r:id="rId21" w:history="1">
              <w:r w:rsidRPr="009A1FE7">
                <w:rPr>
                  <w:rStyle w:val="Hyperlink"/>
                </w:rPr>
                <w:t>§104.1(c-h)</w:t>
              </w:r>
            </w:hyperlink>
            <w:r w:rsidRPr="00C07EB0">
              <w:t xml:space="preserve">? </w:t>
            </w:r>
          </w:p>
        </w:tc>
        <w:tc>
          <w:tcPr>
            <w:tcW w:w="2047" w:type="dxa"/>
            <w:shd w:val="clear" w:color="auto" w:fill="auto"/>
          </w:tcPr>
          <w:p w14:paraId="39D1664A" w14:textId="77777777" w:rsidR="00E514C0" w:rsidRDefault="00702FB1" w:rsidP="00E514C0">
            <w:pPr>
              <w:spacing w:after="0"/>
            </w:pPr>
            <w:sdt>
              <w:sdtPr>
                <w:id w:val="-929888020"/>
              </w:sdtPr>
              <w:sdtEndPr/>
              <w:sdtContent>
                <w:r w:rsidR="00E514C0">
                  <w:rPr>
                    <w:rFonts w:ascii="MS Gothic" w:eastAsia="MS Gothic" w:hAnsi="MS Gothic" w:hint="eastAsia"/>
                  </w:rPr>
                  <w:t>☐</w:t>
                </w:r>
              </w:sdtContent>
            </w:sdt>
            <w:r w:rsidR="00E514C0">
              <w:t xml:space="preserve"> Yes</w:t>
            </w:r>
          </w:p>
          <w:p w14:paraId="314E083D" w14:textId="77777777" w:rsidR="003A6CA5" w:rsidRDefault="00702FB1" w:rsidP="0053285C">
            <w:pPr>
              <w:spacing w:after="0"/>
            </w:pPr>
            <w:sdt>
              <w:sdtPr>
                <w:id w:val="-1718192388"/>
              </w:sdtPr>
              <w:sdtEndPr/>
              <w:sdtContent>
                <w:r w:rsidR="00E514C0">
                  <w:rPr>
                    <w:rFonts w:ascii="MS Gothic" w:eastAsia="MS Gothic" w:hAnsi="MS Gothic" w:hint="eastAsia"/>
                  </w:rPr>
                  <w:t>☐</w:t>
                </w:r>
              </w:sdtContent>
            </w:sdt>
            <w:r w:rsidR="00E514C0">
              <w:t xml:space="preserve"> No</w:t>
            </w:r>
          </w:p>
        </w:tc>
      </w:tr>
      <w:tr w:rsidR="00B73A4F" w14:paraId="1B18D5B1" w14:textId="77777777" w:rsidTr="4A7F1483">
        <w:tc>
          <w:tcPr>
            <w:tcW w:w="535" w:type="dxa"/>
            <w:shd w:val="clear" w:color="auto" w:fill="auto"/>
          </w:tcPr>
          <w:p w14:paraId="7F15A93D" w14:textId="77777777" w:rsidR="00B73A4F" w:rsidRDefault="00E514C0" w:rsidP="00CB76CA">
            <w:r>
              <w:t>4.</w:t>
            </w:r>
          </w:p>
        </w:tc>
        <w:tc>
          <w:tcPr>
            <w:tcW w:w="7583" w:type="dxa"/>
            <w:gridSpan w:val="3"/>
            <w:shd w:val="clear" w:color="auto" w:fill="auto"/>
          </w:tcPr>
          <w:p w14:paraId="7D0A86F6" w14:textId="77777777" w:rsidR="00B73A4F" w:rsidRPr="00C07EB0" w:rsidDel="008463CE" w:rsidRDefault="00B73A4F" w:rsidP="00CB76CA">
            <w:r>
              <w:t xml:space="preserve">Has a Comprehensive Attendance Policy compliant with Commissioner’s Regulation </w:t>
            </w:r>
            <w:hyperlink r:id="rId22" w:history="1">
              <w:r w:rsidRPr="009A1FE7">
                <w:rPr>
                  <w:rStyle w:val="Hyperlink"/>
                </w:rPr>
                <w:t>§104.1(i)</w:t>
              </w:r>
            </w:hyperlink>
            <w:r>
              <w:t xml:space="preserve"> been developed and adopted?</w:t>
            </w:r>
          </w:p>
        </w:tc>
        <w:tc>
          <w:tcPr>
            <w:tcW w:w="2047" w:type="dxa"/>
            <w:shd w:val="clear" w:color="auto" w:fill="auto"/>
          </w:tcPr>
          <w:p w14:paraId="17E88AAC" w14:textId="77777777" w:rsidR="0053285C" w:rsidRDefault="00702FB1" w:rsidP="0053285C">
            <w:pPr>
              <w:spacing w:after="0"/>
            </w:pPr>
            <w:sdt>
              <w:sdtPr>
                <w:id w:val="-1326425792"/>
              </w:sdtPr>
              <w:sdtEndPr/>
              <w:sdtContent>
                <w:r w:rsidR="0053285C">
                  <w:rPr>
                    <w:rFonts w:ascii="MS Gothic" w:eastAsia="MS Gothic" w:hAnsi="MS Gothic" w:hint="eastAsia"/>
                  </w:rPr>
                  <w:t>☐</w:t>
                </w:r>
              </w:sdtContent>
            </w:sdt>
            <w:r w:rsidR="0053285C">
              <w:t xml:space="preserve"> Yes</w:t>
            </w:r>
          </w:p>
          <w:p w14:paraId="4F1CB356" w14:textId="77777777" w:rsidR="00B73A4F" w:rsidRPr="00E475C2" w:rsidDel="008463CE" w:rsidRDefault="00702FB1" w:rsidP="0053285C">
            <w:pPr>
              <w:spacing w:after="0"/>
            </w:pPr>
            <w:sdt>
              <w:sdtPr>
                <w:id w:val="1288711946"/>
              </w:sdtPr>
              <w:sdtEndPr/>
              <w:sdtContent>
                <w:r w:rsidR="0053285C">
                  <w:rPr>
                    <w:rFonts w:ascii="MS Gothic" w:eastAsia="MS Gothic" w:hAnsi="MS Gothic" w:hint="eastAsia"/>
                  </w:rPr>
                  <w:t>☐</w:t>
                </w:r>
              </w:sdtContent>
            </w:sdt>
            <w:r w:rsidR="0053285C">
              <w:t xml:space="preserve"> No</w:t>
            </w:r>
          </w:p>
        </w:tc>
      </w:tr>
      <w:tr w:rsidR="00B73A4F" w14:paraId="346E5376" w14:textId="77777777" w:rsidTr="4A7F1483">
        <w:tc>
          <w:tcPr>
            <w:tcW w:w="535" w:type="dxa"/>
            <w:shd w:val="clear" w:color="auto" w:fill="auto"/>
          </w:tcPr>
          <w:p w14:paraId="22CAACE9" w14:textId="77777777" w:rsidR="00B73A4F" w:rsidRDefault="00E514C0" w:rsidP="00CB76CA">
            <w:r>
              <w:t>5</w:t>
            </w:r>
            <w:r w:rsidR="00B73A4F">
              <w:t>.</w:t>
            </w:r>
          </w:p>
        </w:tc>
        <w:tc>
          <w:tcPr>
            <w:tcW w:w="7583" w:type="dxa"/>
            <w:gridSpan w:val="3"/>
            <w:shd w:val="clear" w:color="auto" w:fill="auto"/>
          </w:tcPr>
          <w:p w14:paraId="545836AB" w14:textId="6BFEC51A" w:rsidR="008B7007" w:rsidRPr="00C07EB0" w:rsidRDefault="00B73A4F" w:rsidP="00CB76CA">
            <w:pPr>
              <w:rPr>
                <w:b/>
              </w:rPr>
            </w:pPr>
            <w:r w:rsidRPr="00C07EB0">
              <w:t xml:space="preserve">Is instruction provided in patriotism and citizenship; the significance, meaning and effect of the </w:t>
            </w:r>
            <w:r w:rsidRPr="00C07EB0">
              <w:rPr>
                <w:u w:val="single"/>
              </w:rPr>
              <w:t>Constitution of the United States</w:t>
            </w:r>
            <w:r w:rsidRPr="00C07EB0">
              <w:t xml:space="preserve">, the </w:t>
            </w:r>
            <w:r w:rsidRPr="00C07EB0">
              <w:rPr>
                <w:u w:val="single"/>
              </w:rPr>
              <w:t>Declaration of Independence</w:t>
            </w:r>
            <w:r w:rsidRPr="00C07EB0">
              <w:t xml:space="preserve">, and </w:t>
            </w:r>
            <w:r w:rsidRPr="00C07EB0">
              <w:rPr>
                <w:u w:val="single"/>
              </w:rPr>
              <w:t>Constitution of New York State</w:t>
            </w:r>
            <w:r w:rsidRPr="00C07EB0">
              <w:t xml:space="preserve">? </w:t>
            </w:r>
            <w:r w:rsidRPr="00C07EB0">
              <w:rPr>
                <w:b/>
                <w:bCs/>
              </w:rPr>
              <w:t>Ed.L. §801</w:t>
            </w:r>
            <w:r w:rsidRPr="00C07EB0">
              <w:t xml:space="preserve">; </w:t>
            </w:r>
            <w:r w:rsidRPr="00C07EB0">
              <w:rPr>
                <w:b/>
                <w:bCs/>
              </w:rPr>
              <w:t>CR §100.2(c)</w:t>
            </w:r>
          </w:p>
        </w:tc>
        <w:tc>
          <w:tcPr>
            <w:tcW w:w="2047" w:type="dxa"/>
            <w:shd w:val="clear" w:color="auto" w:fill="auto"/>
          </w:tcPr>
          <w:p w14:paraId="573617A9" w14:textId="77777777" w:rsidR="00E514C0" w:rsidRDefault="00702FB1" w:rsidP="00E514C0">
            <w:pPr>
              <w:spacing w:after="0"/>
            </w:pPr>
            <w:sdt>
              <w:sdtPr>
                <w:id w:val="-1546985574"/>
              </w:sdtPr>
              <w:sdtEndPr/>
              <w:sdtContent>
                <w:r w:rsidR="00E514C0">
                  <w:rPr>
                    <w:rFonts w:ascii="MS Gothic" w:eastAsia="MS Gothic" w:hAnsi="MS Gothic" w:hint="eastAsia"/>
                  </w:rPr>
                  <w:t>☐</w:t>
                </w:r>
              </w:sdtContent>
            </w:sdt>
            <w:r w:rsidR="00E514C0">
              <w:t xml:space="preserve"> Yes</w:t>
            </w:r>
          </w:p>
          <w:p w14:paraId="51368A8E" w14:textId="77777777" w:rsidR="00B73A4F" w:rsidRDefault="00702FB1" w:rsidP="00E514C0">
            <w:sdt>
              <w:sdtPr>
                <w:id w:val="1922377153"/>
              </w:sdtPr>
              <w:sdtEndPr/>
              <w:sdtContent>
                <w:r w:rsidR="00E514C0">
                  <w:rPr>
                    <w:rFonts w:ascii="MS Gothic" w:eastAsia="MS Gothic" w:hAnsi="MS Gothic" w:hint="eastAsia"/>
                  </w:rPr>
                  <w:t>☐</w:t>
                </w:r>
              </w:sdtContent>
            </w:sdt>
            <w:r w:rsidR="00E514C0">
              <w:t xml:space="preserve"> No</w:t>
            </w:r>
          </w:p>
        </w:tc>
      </w:tr>
      <w:tr w:rsidR="00B73A4F" w14:paraId="71A3C01E" w14:textId="77777777" w:rsidTr="4A7F1483">
        <w:tc>
          <w:tcPr>
            <w:tcW w:w="535" w:type="dxa"/>
            <w:shd w:val="clear" w:color="auto" w:fill="auto"/>
          </w:tcPr>
          <w:p w14:paraId="0784A299" w14:textId="77777777" w:rsidR="00B73A4F" w:rsidRDefault="00E514C0" w:rsidP="00CB76CA">
            <w:r>
              <w:t>6</w:t>
            </w:r>
            <w:r w:rsidR="00B73A4F">
              <w:t>.</w:t>
            </w:r>
          </w:p>
        </w:tc>
        <w:tc>
          <w:tcPr>
            <w:tcW w:w="9630" w:type="dxa"/>
            <w:gridSpan w:val="4"/>
            <w:shd w:val="clear" w:color="auto" w:fill="auto"/>
          </w:tcPr>
          <w:p w14:paraId="065E7B10" w14:textId="06E44182" w:rsidR="000972EA" w:rsidRPr="00E514C0" w:rsidRDefault="35D00A6D" w:rsidP="4136042D">
            <w:pPr>
              <w:rPr>
                <w:rFonts w:ascii="Calibri" w:eastAsia="Calibri" w:hAnsi="Calibri" w:cs="Calibri"/>
                <w:b/>
                <w:bCs/>
                <w:color w:val="000000" w:themeColor="text1"/>
              </w:rPr>
            </w:pPr>
            <w:r>
              <w:t xml:space="preserve">Are the following subjects or their equivalent offered as per CR §100.5? </w:t>
            </w:r>
            <w:hyperlink r:id="rId23" w:history="1">
              <w:r w:rsidR="002944CB" w:rsidRPr="00CB37BF">
                <w:rPr>
                  <w:rStyle w:val="Hyperlink"/>
                </w:rPr>
                <w:t xml:space="preserve">Updated diploma requirements are available on NYSED’s </w:t>
              </w:r>
              <w:r w:rsidR="00F44338">
                <w:rPr>
                  <w:rStyle w:val="Hyperlink"/>
                </w:rPr>
                <w:t>Standards</w:t>
              </w:r>
              <w:r w:rsidR="00F44338" w:rsidRPr="00CB37BF">
                <w:rPr>
                  <w:rStyle w:val="Hyperlink"/>
                </w:rPr>
                <w:t xml:space="preserve"> </w:t>
              </w:r>
              <w:r w:rsidR="002944CB" w:rsidRPr="00CB37BF">
                <w:rPr>
                  <w:rStyle w:val="Hyperlink"/>
                </w:rPr>
                <w:t>&amp; Instruction website</w:t>
              </w:r>
            </w:hyperlink>
            <w:r>
              <w:t xml:space="preserve">.  Education Law and Commissioner’s Regulations state that nonpublic schools should offer a similar amount of instruction to that required in public schools.  In public schools, 1 unit = 180 minutes of instruction per week for one school year, e.g. 4 units of English = 180 min. of instruction per week for 4 years, grades 9-12. Nonpublic schools do not need to meet this exact </w:t>
            </w:r>
            <w:r w:rsidR="56C5773B">
              <w:t>standard but</w:t>
            </w:r>
            <w:r>
              <w:t xml:space="preserve"> are expected to offer a similar amount.  In July 2020, the Board of </w:t>
            </w:r>
            <w:r>
              <w:lastRenderedPageBreak/>
              <w:t xml:space="preserve">Regents approved a revision to the unit of study definition.  The revision expands the definition to include alternative instructional experiences.  Additional information can be </w:t>
            </w:r>
            <w:r w:rsidR="63E292C0">
              <w:t>referenced</w:t>
            </w:r>
            <w:r>
              <w:t xml:space="preserve"> </w:t>
            </w:r>
            <w:r w:rsidR="75C9A94E">
              <w:t xml:space="preserve">in </w:t>
            </w:r>
            <w:hyperlink r:id="rId24" w:history="1">
              <w:r w:rsidR="00E311F1" w:rsidRPr="00CB37BF">
                <w:rPr>
                  <w:rStyle w:val="Hyperlink"/>
                  <w:rFonts w:ascii="Calibri" w:eastAsia="Calibri" w:hAnsi="Calibri" w:cs="Calibri"/>
                  <w:b/>
                  <w:bCs/>
                </w:rPr>
                <w:t>CR §100.1(a)</w:t>
              </w:r>
            </w:hyperlink>
            <w:r w:rsidR="00E311F1">
              <w:rPr>
                <w:rFonts w:ascii="Calibri" w:eastAsia="Calibri" w:hAnsi="Calibri" w:cs="Calibri"/>
                <w:b/>
                <w:bCs/>
                <w:color w:val="000000" w:themeColor="text1"/>
              </w:rPr>
              <w:t>.</w:t>
            </w:r>
            <w:r w:rsidR="75C9A94E" w:rsidRPr="4136042D">
              <w:rPr>
                <w:rFonts w:ascii="Calibri" w:eastAsia="Calibri" w:hAnsi="Calibri" w:cs="Calibri"/>
                <w:b/>
                <w:color w:val="000000" w:themeColor="text1"/>
              </w:rPr>
              <w:t xml:space="preserve"> </w:t>
            </w:r>
          </w:p>
        </w:tc>
      </w:tr>
      <w:tr w:rsidR="00B73A4F" w14:paraId="75208CE9" w14:textId="77777777" w:rsidTr="4A7F1483">
        <w:tc>
          <w:tcPr>
            <w:tcW w:w="535" w:type="dxa"/>
            <w:shd w:val="clear" w:color="auto" w:fill="auto"/>
          </w:tcPr>
          <w:p w14:paraId="320E3EA7" w14:textId="77777777" w:rsidR="00B73A4F" w:rsidRDefault="0053285C" w:rsidP="00CB76CA">
            <w:r>
              <w:lastRenderedPageBreak/>
              <w:t>a.</w:t>
            </w:r>
          </w:p>
        </w:tc>
        <w:tc>
          <w:tcPr>
            <w:tcW w:w="7583" w:type="dxa"/>
            <w:gridSpan w:val="3"/>
            <w:shd w:val="clear" w:color="auto" w:fill="auto"/>
          </w:tcPr>
          <w:p w14:paraId="67865AF7" w14:textId="77777777" w:rsidR="00B73A4F" w:rsidRDefault="00B73A4F" w:rsidP="00CB76CA">
            <w:r>
              <w:t>English............................... 4 units</w:t>
            </w:r>
          </w:p>
        </w:tc>
        <w:tc>
          <w:tcPr>
            <w:tcW w:w="2047" w:type="dxa"/>
            <w:shd w:val="clear" w:color="auto" w:fill="auto"/>
          </w:tcPr>
          <w:p w14:paraId="285CAED1" w14:textId="77777777" w:rsidR="0053285C" w:rsidRDefault="00702FB1" w:rsidP="0053285C">
            <w:pPr>
              <w:spacing w:after="0"/>
            </w:pPr>
            <w:sdt>
              <w:sdtPr>
                <w:id w:val="79878895"/>
              </w:sdtPr>
              <w:sdtEndPr/>
              <w:sdtContent>
                <w:r w:rsidR="0053285C">
                  <w:rPr>
                    <w:rFonts w:ascii="MS Gothic" w:eastAsia="MS Gothic" w:hAnsi="MS Gothic" w:hint="eastAsia"/>
                  </w:rPr>
                  <w:t>☐</w:t>
                </w:r>
              </w:sdtContent>
            </w:sdt>
            <w:r w:rsidR="0053285C">
              <w:t xml:space="preserve"> Yes</w:t>
            </w:r>
          </w:p>
          <w:p w14:paraId="06AB4FC9" w14:textId="77777777" w:rsidR="00B73A4F" w:rsidRDefault="00702FB1" w:rsidP="0053285C">
            <w:pPr>
              <w:spacing w:after="0"/>
            </w:pPr>
            <w:sdt>
              <w:sdtPr>
                <w:id w:val="1660728618"/>
              </w:sdtPr>
              <w:sdtEndPr/>
              <w:sdtContent>
                <w:r w:rsidR="0053285C">
                  <w:rPr>
                    <w:rFonts w:ascii="MS Gothic" w:eastAsia="MS Gothic" w:hAnsi="MS Gothic" w:hint="eastAsia"/>
                  </w:rPr>
                  <w:t>☐</w:t>
                </w:r>
              </w:sdtContent>
            </w:sdt>
            <w:r w:rsidR="0053285C">
              <w:t xml:space="preserve"> No</w:t>
            </w:r>
          </w:p>
        </w:tc>
      </w:tr>
      <w:tr w:rsidR="00B73A4F" w14:paraId="1AF1696A" w14:textId="77777777" w:rsidTr="4A7F1483">
        <w:tc>
          <w:tcPr>
            <w:tcW w:w="535" w:type="dxa"/>
            <w:shd w:val="clear" w:color="auto" w:fill="auto"/>
          </w:tcPr>
          <w:p w14:paraId="7CCABE00" w14:textId="77777777" w:rsidR="00B73A4F" w:rsidRDefault="0053285C" w:rsidP="00CB76CA">
            <w:r>
              <w:t>b.</w:t>
            </w:r>
          </w:p>
        </w:tc>
        <w:tc>
          <w:tcPr>
            <w:tcW w:w="7583" w:type="dxa"/>
            <w:gridSpan w:val="3"/>
            <w:shd w:val="clear" w:color="auto" w:fill="auto"/>
          </w:tcPr>
          <w:p w14:paraId="08E813D8" w14:textId="31E06D84" w:rsidR="00B73A4F" w:rsidRDefault="00B73A4F" w:rsidP="00CB76CA">
            <w:r>
              <w:t>Social studies..................</w:t>
            </w:r>
            <w:r w:rsidR="0053285C">
              <w:t>.</w:t>
            </w:r>
            <w:r>
              <w:t>.. 4 units (including 1 unit of American History, ½ unit Economics, ½ unit Participation in Government</w:t>
            </w:r>
            <w:r w:rsidR="00A34642">
              <w:t>,</w:t>
            </w:r>
            <w:r>
              <w:t xml:space="preserve"> and 2 units of Global History and Geography)</w:t>
            </w:r>
          </w:p>
        </w:tc>
        <w:tc>
          <w:tcPr>
            <w:tcW w:w="2047" w:type="dxa"/>
            <w:shd w:val="clear" w:color="auto" w:fill="auto"/>
          </w:tcPr>
          <w:p w14:paraId="4A4DF31A" w14:textId="77777777" w:rsidR="0053285C" w:rsidRDefault="00702FB1" w:rsidP="0053285C">
            <w:pPr>
              <w:spacing w:after="0"/>
            </w:pPr>
            <w:sdt>
              <w:sdtPr>
                <w:id w:val="-1287427235"/>
              </w:sdtPr>
              <w:sdtEndPr/>
              <w:sdtContent>
                <w:r w:rsidR="0053285C">
                  <w:rPr>
                    <w:rFonts w:ascii="MS Gothic" w:eastAsia="MS Gothic" w:hAnsi="MS Gothic" w:hint="eastAsia"/>
                  </w:rPr>
                  <w:t>☐</w:t>
                </w:r>
              </w:sdtContent>
            </w:sdt>
            <w:r w:rsidR="0053285C">
              <w:t xml:space="preserve"> Yes</w:t>
            </w:r>
          </w:p>
          <w:p w14:paraId="2B73F7AD" w14:textId="77777777" w:rsidR="00B73A4F" w:rsidRDefault="00702FB1" w:rsidP="0053285C">
            <w:sdt>
              <w:sdtPr>
                <w:id w:val="564373297"/>
              </w:sdtPr>
              <w:sdtEndPr/>
              <w:sdtContent>
                <w:r w:rsidR="0053285C">
                  <w:rPr>
                    <w:rFonts w:ascii="MS Gothic" w:eastAsia="MS Gothic" w:hAnsi="MS Gothic" w:hint="eastAsia"/>
                  </w:rPr>
                  <w:t>☐</w:t>
                </w:r>
              </w:sdtContent>
            </w:sdt>
            <w:r w:rsidR="0053285C">
              <w:t xml:space="preserve"> No</w:t>
            </w:r>
          </w:p>
        </w:tc>
      </w:tr>
      <w:tr w:rsidR="00B73A4F" w14:paraId="5E619742" w14:textId="77777777" w:rsidTr="4A7F1483">
        <w:tc>
          <w:tcPr>
            <w:tcW w:w="535" w:type="dxa"/>
            <w:shd w:val="clear" w:color="auto" w:fill="auto"/>
          </w:tcPr>
          <w:p w14:paraId="3A65B883" w14:textId="77777777" w:rsidR="00B73A4F" w:rsidRDefault="0053285C" w:rsidP="00CB76CA">
            <w:r>
              <w:t>c.</w:t>
            </w:r>
          </w:p>
        </w:tc>
        <w:tc>
          <w:tcPr>
            <w:tcW w:w="7583" w:type="dxa"/>
            <w:gridSpan w:val="3"/>
            <w:shd w:val="clear" w:color="auto" w:fill="auto"/>
          </w:tcPr>
          <w:p w14:paraId="6B644B7C" w14:textId="77777777" w:rsidR="00B73A4F" w:rsidRDefault="00B73A4F" w:rsidP="00CB76CA">
            <w:r>
              <w:t>Mathematics......</w:t>
            </w:r>
            <w:r w:rsidR="0053285C">
              <w:t>.</w:t>
            </w:r>
            <w:r>
              <w:t xml:space="preserve">............... 3 units </w:t>
            </w:r>
          </w:p>
        </w:tc>
        <w:tc>
          <w:tcPr>
            <w:tcW w:w="2047" w:type="dxa"/>
            <w:shd w:val="clear" w:color="auto" w:fill="auto"/>
          </w:tcPr>
          <w:p w14:paraId="01B0C258" w14:textId="77777777" w:rsidR="0053285C" w:rsidRDefault="00702FB1" w:rsidP="0053285C">
            <w:pPr>
              <w:spacing w:after="0"/>
            </w:pPr>
            <w:sdt>
              <w:sdtPr>
                <w:id w:val="1817533306"/>
              </w:sdtPr>
              <w:sdtEndPr/>
              <w:sdtContent>
                <w:r w:rsidR="0053285C">
                  <w:rPr>
                    <w:rFonts w:ascii="MS Gothic" w:eastAsia="MS Gothic" w:hAnsi="MS Gothic" w:hint="eastAsia"/>
                  </w:rPr>
                  <w:t>☐</w:t>
                </w:r>
              </w:sdtContent>
            </w:sdt>
            <w:r w:rsidR="0053285C">
              <w:t xml:space="preserve"> Yes</w:t>
            </w:r>
          </w:p>
          <w:p w14:paraId="751C6BD4" w14:textId="77777777" w:rsidR="00B73A4F" w:rsidRDefault="00702FB1" w:rsidP="0053285C">
            <w:pPr>
              <w:spacing w:after="0"/>
            </w:pPr>
            <w:sdt>
              <w:sdtPr>
                <w:id w:val="-1266230519"/>
              </w:sdtPr>
              <w:sdtEndPr/>
              <w:sdtContent>
                <w:r w:rsidR="0053285C">
                  <w:rPr>
                    <w:rFonts w:ascii="MS Gothic" w:eastAsia="MS Gothic" w:hAnsi="MS Gothic" w:hint="eastAsia"/>
                  </w:rPr>
                  <w:t>☐</w:t>
                </w:r>
              </w:sdtContent>
            </w:sdt>
            <w:r w:rsidR="0053285C">
              <w:t xml:space="preserve"> No</w:t>
            </w:r>
          </w:p>
        </w:tc>
      </w:tr>
      <w:tr w:rsidR="00B73A4F" w:rsidRPr="00DB724F" w14:paraId="54D203AF" w14:textId="77777777" w:rsidTr="4A7F1483">
        <w:tc>
          <w:tcPr>
            <w:tcW w:w="535" w:type="dxa"/>
            <w:shd w:val="clear" w:color="auto" w:fill="auto"/>
          </w:tcPr>
          <w:p w14:paraId="60F49777" w14:textId="77777777" w:rsidR="00B73A4F" w:rsidRPr="008478A0" w:rsidRDefault="0053285C" w:rsidP="00CB76CA">
            <w:r>
              <w:t>d.</w:t>
            </w:r>
          </w:p>
        </w:tc>
        <w:tc>
          <w:tcPr>
            <w:tcW w:w="7583" w:type="dxa"/>
            <w:gridSpan w:val="3"/>
            <w:shd w:val="clear" w:color="auto" w:fill="auto"/>
          </w:tcPr>
          <w:p w14:paraId="22639DED" w14:textId="0D5920DE" w:rsidR="00B73A4F" w:rsidRPr="00DB724F" w:rsidRDefault="00B73A4F" w:rsidP="00CB76CA">
            <w:r w:rsidRPr="008478A0">
              <w:t>Science...................</w:t>
            </w:r>
            <w:r w:rsidR="0053285C">
              <w:t>.</w:t>
            </w:r>
            <w:r w:rsidRPr="008478A0">
              <w:t>........... 3 units (</w:t>
            </w:r>
            <w:r w:rsidRPr="00DB724F">
              <w:t>1 unit life science</w:t>
            </w:r>
            <w:r w:rsidR="00A34642">
              <w:t>,</w:t>
            </w:r>
            <w:r w:rsidRPr="00DB724F">
              <w:t xml:space="preserve"> 1unit physical science</w:t>
            </w:r>
            <w:r w:rsidR="00A34642">
              <w:t xml:space="preserve"> and</w:t>
            </w:r>
            <w:r w:rsidR="0053285C">
              <w:t xml:space="preserve"> </w:t>
            </w:r>
            <w:r w:rsidRPr="00DB724F">
              <w:t>3</w:t>
            </w:r>
            <w:r w:rsidRPr="00DB724F">
              <w:rPr>
                <w:vertAlign w:val="superscript"/>
              </w:rPr>
              <w:t>rd</w:t>
            </w:r>
            <w:r w:rsidRPr="00DB724F">
              <w:t xml:space="preserve"> unit may be either life or physical</w:t>
            </w:r>
            <w:r w:rsidR="0053285C">
              <w:t>)</w:t>
            </w:r>
          </w:p>
        </w:tc>
        <w:tc>
          <w:tcPr>
            <w:tcW w:w="2047" w:type="dxa"/>
            <w:shd w:val="clear" w:color="auto" w:fill="auto"/>
          </w:tcPr>
          <w:p w14:paraId="62AE63F0" w14:textId="77777777" w:rsidR="0053285C" w:rsidRDefault="00702FB1" w:rsidP="0053285C">
            <w:pPr>
              <w:spacing w:after="0"/>
            </w:pPr>
            <w:sdt>
              <w:sdtPr>
                <w:id w:val="-810712418"/>
              </w:sdtPr>
              <w:sdtEndPr/>
              <w:sdtContent>
                <w:r w:rsidR="0053285C">
                  <w:rPr>
                    <w:rFonts w:ascii="MS Gothic" w:eastAsia="MS Gothic" w:hAnsi="MS Gothic" w:hint="eastAsia"/>
                  </w:rPr>
                  <w:t>☐</w:t>
                </w:r>
              </w:sdtContent>
            </w:sdt>
            <w:r w:rsidR="0053285C">
              <w:t xml:space="preserve"> Yes</w:t>
            </w:r>
          </w:p>
          <w:p w14:paraId="573CDC08" w14:textId="77777777" w:rsidR="00B73A4F" w:rsidRDefault="00702FB1" w:rsidP="0053285C">
            <w:sdt>
              <w:sdtPr>
                <w:id w:val="1159965111"/>
              </w:sdtPr>
              <w:sdtEndPr/>
              <w:sdtContent>
                <w:r w:rsidR="0053285C">
                  <w:rPr>
                    <w:rFonts w:ascii="MS Gothic" w:eastAsia="MS Gothic" w:hAnsi="MS Gothic" w:hint="eastAsia"/>
                  </w:rPr>
                  <w:t>☐</w:t>
                </w:r>
              </w:sdtContent>
            </w:sdt>
            <w:r w:rsidR="0053285C">
              <w:t xml:space="preserve"> No</w:t>
            </w:r>
          </w:p>
        </w:tc>
      </w:tr>
      <w:tr w:rsidR="00B73A4F" w:rsidRPr="00DB724F" w14:paraId="718FAA2B" w14:textId="77777777" w:rsidTr="4A7F1483">
        <w:tc>
          <w:tcPr>
            <w:tcW w:w="535" w:type="dxa"/>
            <w:shd w:val="clear" w:color="auto" w:fill="auto"/>
          </w:tcPr>
          <w:p w14:paraId="17E4362E" w14:textId="77777777" w:rsidR="00B73A4F" w:rsidRPr="00DB724F" w:rsidRDefault="00B73A4F" w:rsidP="00CB76CA"/>
        </w:tc>
        <w:tc>
          <w:tcPr>
            <w:tcW w:w="9630" w:type="dxa"/>
            <w:gridSpan w:val="4"/>
            <w:shd w:val="clear" w:color="auto" w:fill="auto"/>
          </w:tcPr>
          <w:p w14:paraId="5933BBAE" w14:textId="7C13C960" w:rsidR="000972EA" w:rsidRPr="00DB724F" w:rsidRDefault="2518C470" w:rsidP="000972EA">
            <w:r>
              <w:t xml:space="preserve">In order to qualify to take a Regents examination in any of the sciences, a student must complete 1,200 minutes of laboratory experience with satisfactory documented laboratory reports. The 1,200 minutes of laboratory experience must be in addition to the required classroom instruction time of at least 180 minutes per week required to earn 1 unit of credit. </w:t>
            </w:r>
            <w:r w:rsidR="00392DF1">
              <w:t xml:space="preserve">Effective </w:t>
            </w:r>
            <w:r w:rsidR="00E82E46">
              <w:t>the 2021-2022 school year,</w:t>
            </w:r>
            <w:r w:rsidR="00804F87">
              <w:t xml:space="preserve"> </w:t>
            </w:r>
            <w:r w:rsidDel="2518C470">
              <w:t>t</w:t>
            </w:r>
            <w:r>
              <w:t>his requirement can be met through a</w:t>
            </w:r>
            <w:r w:rsidR="6F375018">
              <w:t>ny</w:t>
            </w:r>
            <w:r>
              <w:t xml:space="preserve"> combination of hands-on and simulated laboratory experience</w:t>
            </w:r>
            <w:r w:rsidR="26AB4379">
              <w:t>s</w:t>
            </w:r>
            <w:r>
              <w:t xml:space="preserve">. If a student wishes to use a </w:t>
            </w:r>
            <w:hyperlink r:id="rId25" w:history="1">
              <w:r w:rsidR="0086573C" w:rsidRPr="00CB37BF">
                <w:rPr>
                  <w:rStyle w:val="Hyperlink"/>
                </w:rPr>
                <w:t>Department Approved Alternative Examination</w:t>
              </w:r>
            </w:hyperlink>
            <w:r>
              <w:t xml:space="preserve">  in lieu of a specific Regents examination, the student must also complete the </w:t>
            </w:r>
            <w:r w:rsidR="000A6DF1">
              <w:t>1,200 minute</w:t>
            </w:r>
            <w:r>
              <w:t xml:space="preserve"> laboratory requirement.  </w:t>
            </w:r>
          </w:p>
          <w:p w14:paraId="30B3DF0C" w14:textId="77777777" w:rsidR="000972EA" w:rsidRDefault="000972EA" w:rsidP="000972EA">
            <w:pPr>
              <w:rPr>
                <w:b/>
              </w:rPr>
            </w:pPr>
            <w:r w:rsidRPr="00DB724F">
              <w:t xml:space="preserve">Science courses that do not culminate in a Regents examination must include laboratory experiences. There is no minimum amount of time required with respect to these experiences and that time does not have to be in addition to the instructional time of 180 minutes per week required to earn 1 unit of credit.  </w:t>
            </w:r>
            <w:r w:rsidRPr="00DB724F">
              <w:rPr>
                <w:b/>
              </w:rPr>
              <w:t xml:space="preserve">CR </w:t>
            </w:r>
            <w:r w:rsidRPr="00DB724F">
              <w:rPr>
                <w:b/>
                <w:bCs/>
              </w:rPr>
              <w:t>§</w:t>
            </w:r>
            <w:r w:rsidRPr="00DB724F">
              <w:rPr>
                <w:b/>
              </w:rPr>
              <w:t>100.5(b)(7)(iv)(d)</w:t>
            </w:r>
          </w:p>
          <w:p w14:paraId="01F00F82" w14:textId="7F80AB38" w:rsidR="000972EA" w:rsidRPr="00DB724F" w:rsidRDefault="000972EA" w:rsidP="000972EA">
            <w:r>
              <w:t xml:space="preserve">Department staff will review documentation of 1,200 minutes </w:t>
            </w:r>
            <w:r w:rsidRPr="00A34642">
              <w:t xml:space="preserve">of laboratory experience </w:t>
            </w:r>
            <w:r>
              <w:t>at the site visit.</w:t>
            </w:r>
          </w:p>
        </w:tc>
      </w:tr>
      <w:tr w:rsidR="003A6CA5" w:rsidRPr="00DB724F" w14:paraId="00148F67" w14:textId="77777777" w:rsidTr="4A7F1483">
        <w:tc>
          <w:tcPr>
            <w:tcW w:w="535" w:type="dxa"/>
            <w:shd w:val="clear" w:color="auto" w:fill="auto"/>
          </w:tcPr>
          <w:p w14:paraId="2F801974" w14:textId="77777777" w:rsidR="003A6CA5" w:rsidRPr="00DB724F" w:rsidRDefault="0053285C" w:rsidP="00CB76CA">
            <w:r>
              <w:t>e.</w:t>
            </w:r>
          </w:p>
        </w:tc>
        <w:tc>
          <w:tcPr>
            <w:tcW w:w="7346" w:type="dxa"/>
            <w:gridSpan w:val="2"/>
            <w:shd w:val="clear" w:color="auto" w:fill="auto"/>
          </w:tcPr>
          <w:p w14:paraId="605D3BD9" w14:textId="77777777" w:rsidR="003A6CA5" w:rsidRPr="00DB724F" w:rsidRDefault="003A6CA5" w:rsidP="00CB76CA">
            <w:r w:rsidRPr="00DB724F">
              <w:t>Health education................ 1/2 unit</w:t>
            </w:r>
          </w:p>
        </w:tc>
        <w:tc>
          <w:tcPr>
            <w:tcW w:w="2284" w:type="dxa"/>
            <w:gridSpan w:val="2"/>
            <w:shd w:val="clear" w:color="auto" w:fill="auto"/>
          </w:tcPr>
          <w:p w14:paraId="73CDE353" w14:textId="77777777" w:rsidR="0053285C" w:rsidRDefault="00702FB1" w:rsidP="0053285C">
            <w:pPr>
              <w:spacing w:after="0"/>
            </w:pPr>
            <w:sdt>
              <w:sdtPr>
                <w:id w:val="1990748631"/>
              </w:sdtPr>
              <w:sdtEndPr/>
              <w:sdtContent>
                <w:r w:rsidR="0053285C">
                  <w:rPr>
                    <w:rFonts w:ascii="MS Gothic" w:eastAsia="MS Gothic" w:hAnsi="MS Gothic" w:hint="eastAsia"/>
                  </w:rPr>
                  <w:t>☐</w:t>
                </w:r>
              </w:sdtContent>
            </w:sdt>
            <w:r w:rsidR="0053285C">
              <w:t xml:space="preserve"> Yes</w:t>
            </w:r>
          </w:p>
          <w:p w14:paraId="3C96CBC8" w14:textId="77777777" w:rsidR="003A6CA5" w:rsidRDefault="00702FB1" w:rsidP="0053285C">
            <w:pPr>
              <w:spacing w:after="0"/>
            </w:pPr>
            <w:sdt>
              <w:sdtPr>
                <w:id w:val="-1271621002"/>
              </w:sdtPr>
              <w:sdtEndPr/>
              <w:sdtContent>
                <w:r w:rsidR="0053285C">
                  <w:rPr>
                    <w:rFonts w:ascii="MS Gothic" w:eastAsia="MS Gothic" w:hAnsi="MS Gothic" w:hint="eastAsia"/>
                  </w:rPr>
                  <w:t>☐</w:t>
                </w:r>
              </w:sdtContent>
            </w:sdt>
            <w:r w:rsidR="0053285C">
              <w:t xml:space="preserve"> No</w:t>
            </w:r>
          </w:p>
        </w:tc>
      </w:tr>
      <w:tr w:rsidR="003A6CA5" w:rsidRPr="00DB724F" w14:paraId="2971E260" w14:textId="77777777" w:rsidTr="4A7F1483">
        <w:tc>
          <w:tcPr>
            <w:tcW w:w="535" w:type="dxa"/>
            <w:shd w:val="clear" w:color="auto" w:fill="auto"/>
          </w:tcPr>
          <w:p w14:paraId="2FCE0A6E" w14:textId="77777777" w:rsidR="003A6CA5" w:rsidRPr="00DB724F" w:rsidRDefault="0053285C" w:rsidP="00CB76CA">
            <w:r>
              <w:t>f.</w:t>
            </w:r>
          </w:p>
        </w:tc>
        <w:tc>
          <w:tcPr>
            <w:tcW w:w="7346" w:type="dxa"/>
            <w:gridSpan w:val="2"/>
            <w:shd w:val="clear" w:color="auto" w:fill="auto"/>
          </w:tcPr>
          <w:p w14:paraId="0E72F7A8" w14:textId="77777777" w:rsidR="003A6CA5" w:rsidRPr="008478A0" w:rsidRDefault="003A6CA5" w:rsidP="00CB76CA">
            <w:r w:rsidRPr="008478A0">
              <w:t xml:space="preserve">Is the health education course taught by a teacher holding a certificate to teach health?  </w:t>
            </w:r>
            <w:r w:rsidRPr="008478A0">
              <w:rPr>
                <w:b/>
              </w:rPr>
              <w:t xml:space="preserve">CR </w:t>
            </w:r>
            <w:r w:rsidR="00AC7414" w:rsidRPr="00DB724F">
              <w:rPr>
                <w:b/>
                <w:bCs/>
              </w:rPr>
              <w:t>§</w:t>
            </w:r>
            <w:r w:rsidRPr="008478A0">
              <w:rPr>
                <w:b/>
              </w:rPr>
              <w:t>135.3(</w:t>
            </w:r>
            <w:r w:rsidR="00CC3BE8">
              <w:rPr>
                <w:b/>
              </w:rPr>
              <w:t>c</w:t>
            </w:r>
            <w:r w:rsidRPr="008478A0">
              <w:rPr>
                <w:b/>
              </w:rPr>
              <w:t>)(i)</w:t>
            </w:r>
          </w:p>
        </w:tc>
        <w:tc>
          <w:tcPr>
            <w:tcW w:w="2284" w:type="dxa"/>
            <w:gridSpan w:val="2"/>
            <w:shd w:val="clear" w:color="auto" w:fill="auto"/>
          </w:tcPr>
          <w:p w14:paraId="6B93930A" w14:textId="77777777" w:rsidR="0053285C" w:rsidRDefault="00702FB1" w:rsidP="0053285C">
            <w:pPr>
              <w:spacing w:after="0"/>
            </w:pPr>
            <w:sdt>
              <w:sdtPr>
                <w:id w:val="-475528417"/>
              </w:sdtPr>
              <w:sdtEndPr/>
              <w:sdtContent>
                <w:r w:rsidR="0053285C">
                  <w:rPr>
                    <w:rFonts w:ascii="MS Gothic" w:eastAsia="MS Gothic" w:hAnsi="MS Gothic" w:hint="eastAsia"/>
                  </w:rPr>
                  <w:t>☐</w:t>
                </w:r>
              </w:sdtContent>
            </w:sdt>
            <w:r w:rsidR="0053285C">
              <w:t xml:space="preserve"> Yes</w:t>
            </w:r>
          </w:p>
          <w:p w14:paraId="177CCA84" w14:textId="77777777" w:rsidR="003A6CA5" w:rsidRDefault="00702FB1" w:rsidP="0053285C">
            <w:pPr>
              <w:spacing w:after="0"/>
            </w:pPr>
            <w:sdt>
              <w:sdtPr>
                <w:id w:val="412822953"/>
              </w:sdtPr>
              <w:sdtEndPr/>
              <w:sdtContent>
                <w:r w:rsidR="0053285C">
                  <w:rPr>
                    <w:rFonts w:ascii="MS Gothic" w:eastAsia="MS Gothic" w:hAnsi="MS Gothic" w:hint="eastAsia"/>
                  </w:rPr>
                  <w:t>☐</w:t>
                </w:r>
              </w:sdtContent>
            </w:sdt>
            <w:r w:rsidR="0053285C">
              <w:t xml:space="preserve"> No</w:t>
            </w:r>
          </w:p>
        </w:tc>
      </w:tr>
      <w:tr w:rsidR="003A6CA5" w14:paraId="7383FBAA" w14:textId="77777777" w:rsidTr="4A7F1483">
        <w:tc>
          <w:tcPr>
            <w:tcW w:w="535" w:type="dxa"/>
            <w:shd w:val="clear" w:color="auto" w:fill="auto"/>
          </w:tcPr>
          <w:p w14:paraId="11064E1A" w14:textId="77777777" w:rsidR="003A6CA5" w:rsidRPr="008478A0" w:rsidRDefault="0053285C" w:rsidP="00CB76CA">
            <w:r>
              <w:t>g.</w:t>
            </w:r>
          </w:p>
        </w:tc>
        <w:tc>
          <w:tcPr>
            <w:tcW w:w="7346" w:type="dxa"/>
            <w:gridSpan w:val="2"/>
            <w:shd w:val="clear" w:color="auto" w:fill="auto"/>
          </w:tcPr>
          <w:p w14:paraId="39EEEB07" w14:textId="4B2DA280" w:rsidR="003A6CA5" w:rsidRPr="00DB724F" w:rsidRDefault="003A6CA5" w:rsidP="00CB76CA">
            <w:r w:rsidRPr="008478A0">
              <w:t xml:space="preserve">Has the health education curriculum been updated </w:t>
            </w:r>
            <w:r w:rsidR="00077681" w:rsidRPr="004A37D9">
              <w:rPr>
                <w:rFonts w:cstheme="minorHAnsi"/>
              </w:rPr>
              <w:t xml:space="preserve">regarding </w:t>
            </w:r>
            <w:r w:rsidR="00077681" w:rsidRPr="004A37D9">
              <w:rPr>
                <w:rFonts w:cstheme="minorHAnsi"/>
                <w:color w:val="212121"/>
                <w:shd w:val="clear" w:color="auto" w:fill="FFFFFF"/>
              </w:rPr>
              <w:t xml:space="preserve">several dimensions of health, including mental health and the relation of physical and mental health, and designed to enhance student understanding, attitudes and behaviors that promote health, </w:t>
            </w:r>
            <w:r w:rsidR="000A6DF1" w:rsidRPr="004A37D9">
              <w:rPr>
                <w:rFonts w:cstheme="minorHAnsi"/>
                <w:color w:val="212121"/>
                <w:shd w:val="clear" w:color="auto" w:fill="FFFFFF"/>
              </w:rPr>
              <w:t>well-being,</w:t>
            </w:r>
            <w:r w:rsidR="00077681" w:rsidRPr="004A37D9">
              <w:rPr>
                <w:rFonts w:cstheme="minorHAnsi"/>
                <w:color w:val="212121"/>
                <w:shd w:val="clear" w:color="auto" w:fill="FFFFFF"/>
              </w:rPr>
              <w:t xml:space="preserve"> and human dignity? In addition, does the program include, instruction concerning the misuse of alcohol, tobacco and other drugs</w:t>
            </w:r>
            <w:r w:rsidR="00077681" w:rsidRPr="004A37D9">
              <w:rPr>
                <w:rFonts w:cstheme="minorHAnsi"/>
              </w:rPr>
              <w:t xml:space="preserve"> specifically including but not limited to heroin and opioids</w:t>
            </w:r>
            <w:r w:rsidR="00077681" w:rsidRPr="004A37D9">
              <w:rPr>
                <w:rFonts w:cstheme="minorHAnsi"/>
                <w:color w:val="212121"/>
                <w:shd w:val="clear" w:color="auto" w:fill="FFFFFF"/>
              </w:rPr>
              <w:t>, and the prevention and detection of certain cancers?</w:t>
            </w:r>
            <w:r w:rsidR="00077681" w:rsidRPr="004A37D9">
              <w:rPr>
                <w:rFonts w:cstheme="minorHAnsi"/>
              </w:rPr>
              <w:t xml:space="preserve"> </w:t>
            </w:r>
            <w:r w:rsidR="00077681" w:rsidRPr="004A37D9">
              <w:rPr>
                <w:rFonts w:cstheme="minorHAnsi"/>
                <w:b/>
              </w:rPr>
              <w:t>CR §135.3,</w:t>
            </w:r>
            <w:r w:rsidR="00077681" w:rsidRPr="00E0656E">
              <w:rPr>
                <w:rFonts w:ascii="Arial" w:hAnsi="Arial" w:cs="Arial"/>
                <w:b/>
                <w:bCs/>
              </w:rPr>
              <w:t xml:space="preserve"> </w:t>
            </w:r>
            <w:r w:rsidRPr="00DB724F">
              <w:rPr>
                <w:b/>
                <w:bCs/>
              </w:rPr>
              <w:t xml:space="preserve">Ed.L. </w:t>
            </w:r>
            <w:r w:rsidR="00AC7414" w:rsidRPr="00C07EB0">
              <w:rPr>
                <w:b/>
                <w:bCs/>
              </w:rPr>
              <w:t>§</w:t>
            </w:r>
            <w:r w:rsidRPr="00DB724F">
              <w:rPr>
                <w:b/>
                <w:bCs/>
              </w:rPr>
              <w:t>804 and 804-a</w:t>
            </w:r>
          </w:p>
        </w:tc>
        <w:tc>
          <w:tcPr>
            <w:tcW w:w="2284" w:type="dxa"/>
            <w:gridSpan w:val="2"/>
            <w:shd w:val="clear" w:color="auto" w:fill="auto"/>
          </w:tcPr>
          <w:p w14:paraId="1DBB2C22" w14:textId="77777777" w:rsidR="0053285C" w:rsidRDefault="00702FB1" w:rsidP="0053285C">
            <w:pPr>
              <w:spacing w:after="0"/>
            </w:pPr>
            <w:sdt>
              <w:sdtPr>
                <w:id w:val="1914506984"/>
              </w:sdtPr>
              <w:sdtEndPr/>
              <w:sdtContent>
                <w:r w:rsidR="0053285C">
                  <w:rPr>
                    <w:rFonts w:ascii="MS Gothic" w:eastAsia="MS Gothic" w:hAnsi="MS Gothic" w:hint="eastAsia"/>
                  </w:rPr>
                  <w:t>☐</w:t>
                </w:r>
              </w:sdtContent>
            </w:sdt>
            <w:r w:rsidR="0053285C">
              <w:t xml:space="preserve"> Yes</w:t>
            </w:r>
          </w:p>
          <w:p w14:paraId="3098DDDC" w14:textId="77777777" w:rsidR="003A6CA5" w:rsidRDefault="00702FB1" w:rsidP="0053285C">
            <w:pPr>
              <w:spacing w:after="0"/>
            </w:pPr>
            <w:sdt>
              <w:sdtPr>
                <w:id w:val="393316884"/>
              </w:sdtPr>
              <w:sdtEndPr/>
              <w:sdtContent>
                <w:r w:rsidR="0053285C">
                  <w:rPr>
                    <w:rFonts w:ascii="MS Gothic" w:eastAsia="MS Gothic" w:hAnsi="MS Gothic" w:hint="eastAsia"/>
                  </w:rPr>
                  <w:t>☐</w:t>
                </w:r>
              </w:sdtContent>
            </w:sdt>
            <w:r w:rsidR="0053285C">
              <w:t xml:space="preserve"> No</w:t>
            </w:r>
          </w:p>
        </w:tc>
      </w:tr>
      <w:tr w:rsidR="00367DD7" w14:paraId="2B5FC990" w14:textId="77777777" w:rsidTr="4A7F1483">
        <w:tc>
          <w:tcPr>
            <w:tcW w:w="535" w:type="dxa"/>
            <w:shd w:val="clear" w:color="auto" w:fill="auto"/>
          </w:tcPr>
          <w:p w14:paraId="295A922F" w14:textId="77777777" w:rsidR="00367DD7" w:rsidRDefault="00367DD7" w:rsidP="00367DD7"/>
        </w:tc>
        <w:tc>
          <w:tcPr>
            <w:tcW w:w="7346" w:type="dxa"/>
            <w:gridSpan w:val="2"/>
            <w:shd w:val="clear" w:color="auto" w:fill="auto"/>
          </w:tcPr>
          <w:p w14:paraId="12A6DE6F" w14:textId="7F7A397A" w:rsidR="00367DD7" w:rsidRPr="008478A0" w:rsidRDefault="00367DD7" w:rsidP="00367DD7">
            <w:r>
              <w:t xml:space="preserve">Has the health education curriculum been updated to include instruction in mental health designed to enhance student understanding, attitudes and behaviors that promote health, well-being and human </w:t>
            </w:r>
            <w:r w:rsidR="000A6DF1">
              <w:t>dignity?</w:t>
            </w:r>
            <w:r>
              <w:t xml:space="preserve"> </w:t>
            </w:r>
            <w:r w:rsidR="000244F4" w:rsidRPr="00027DF1">
              <w:rPr>
                <w:b/>
              </w:rPr>
              <w:t xml:space="preserve">CR </w:t>
            </w:r>
            <w:r w:rsidRPr="00027DF1">
              <w:rPr>
                <w:b/>
              </w:rPr>
              <w:t>§135.1 and §135.3</w:t>
            </w:r>
          </w:p>
        </w:tc>
        <w:tc>
          <w:tcPr>
            <w:tcW w:w="2284" w:type="dxa"/>
            <w:gridSpan w:val="2"/>
            <w:shd w:val="clear" w:color="auto" w:fill="auto"/>
          </w:tcPr>
          <w:p w14:paraId="26AFF522" w14:textId="77777777" w:rsidR="00367DD7" w:rsidRDefault="00702FB1" w:rsidP="00367DD7">
            <w:pPr>
              <w:spacing w:after="0"/>
            </w:pPr>
            <w:sdt>
              <w:sdtPr>
                <w:id w:val="-1518845972"/>
              </w:sdtPr>
              <w:sdtEndPr/>
              <w:sdtContent>
                <w:r w:rsidR="00367DD7">
                  <w:rPr>
                    <w:rFonts w:ascii="MS Gothic" w:eastAsia="MS Gothic" w:hAnsi="MS Gothic" w:hint="eastAsia"/>
                  </w:rPr>
                  <w:t>☐</w:t>
                </w:r>
              </w:sdtContent>
            </w:sdt>
            <w:r w:rsidR="00367DD7">
              <w:t xml:space="preserve"> Yes</w:t>
            </w:r>
          </w:p>
          <w:p w14:paraId="475BE4A8" w14:textId="77777777" w:rsidR="00367DD7" w:rsidRDefault="00702FB1" w:rsidP="00367DD7">
            <w:pPr>
              <w:spacing w:after="0"/>
            </w:pPr>
            <w:sdt>
              <w:sdtPr>
                <w:id w:val="-1639725743"/>
              </w:sdtPr>
              <w:sdtEndPr/>
              <w:sdtContent>
                <w:r w:rsidR="00367DD7">
                  <w:rPr>
                    <w:rFonts w:ascii="MS Gothic" w:eastAsia="MS Gothic" w:hAnsi="MS Gothic" w:hint="eastAsia"/>
                  </w:rPr>
                  <w:t>☐</w:t>
                </w:r>
              </w:sdtContent>
            </w:sdt>
            <w:r w:rsidR="00367DD7">
              <w:t xml:space="preserve"> No</w:t>
            </w:r>
          </w:p>
        </w:tc>
      </w:tr>
      <w:tr w:rsidR="00367DD7" w14:paraId="7820FA10" w14:textId="77777777" w:rsidTr="4A7F1483">
        <w:tc>
          <w:tcPr>
            <w:tcW w:w="535" w:type="dxa"/>
            <w:shd w:val="clear" w:color="auto" w:fill="auto"/>
          </w:tcPr>
          <w:p w14:paraId="14C46C90" w14:textId="77777777" w:rsidR="00367DD7" w:rsidRDefault="00367DD7" w:rsidP="00367DD7"/>
        </w:tc>
        <w:tc>
          <w:tcPr>
            <w:tcW w:w="7346" w:type="dxa"/>
            <w:gridSpan w:val="2"/>
            <w:shd w:val="clear" w:color="auto" w:fill="auto"/>
          </w:tcPr>
          <w:p w14:paraId="4E857C38" w14:textId="68992EBD" w:rsidR="00367DD7" w:rsidRPr="008478A0" w:rsidRDefault="00367DD7" w:rsidP="00367DD7">
            <w:r>
              <w:t xml:space="preserve">Has the health education curriculum been updated to include instruction on the prevention and detection of certain cancers? </w:t>
            </w:r>
            <w:r w:rsidR="000244F4" w:rsidRPr="00027DF1">
              <w:rPr>
                <w:b/>
              </w:rPr>
              <w:t xml:space="preserve">CR </w:t>
            </w:r>
            <w:r w:rsidRPr="00027DF1">
              <w:rPr>
                <w:b/>
              </w:rPr>
              <w:t>§135.1 and §135.3</w:t>
            </w:r>
          </w:p>
        </w:tc>
        <w:tc>
          <w:tcPr>
            <w:tcW w:w="2284" w:type="dxa"/>
            <w:gridSpan w:val="2"/>
            <w:shd w:val="clear" w:color="auto" w:fill="auto"/>
          </w:tcPr>
          <w:p w14:paraId="71FB5B1D" w14:textId="77777777" w:rsidR="00367DD7" w:rsidRDefault="00702FB1" w:rsidP="00367DD7">
            <w:pPr>
              <w:spacing w:after="0"/>
            </w:pPr>
            <w:sdt>
              <w:sdtPr>
                <w:id w:val="197047897"/>
              </w:sdtPr>
              <w:sdtEndPr/>
              <w:sdtContent>
                <w:r w:rsidR="00367DD7">
                  <w:rPr>
                    <w:rFonts w:ascii="MS Gothic" w:eastAsia="MS Gothic" w:hAnsi="MS Gothic" w:hint="eastAsia"/>
                  </w:rPr>
                  <w:t>☐</w:t>
                </w:r>
              </w:sdtContent>
            </w:sdt>
            <w:r w:rsidR="00367DD7">
              <w:t xml:space="preserve"> Yes</w:t>
            </w:r>
          </w:p>
          <w:p w14:paraId="52E36185" w14:textId="77777777" w:rsidR="00367DD7" w:rsidRDefault="00702FB1" w:rsidP="00367DD7">
            <w:pPr>
              <w:spacing w:after="0"/>
            </w:pPr>
            <w:sdt>
              <w:sdtPr>
                <w:id w:val="-973757153"/>
              </w:sdtPr>
              <w:sdtEndPr/>
              <w:sdtContent>
                <w:r w:rsidR="00367DD7">
                  <w:rPr>
                    <w:rFonts w:ascii="MS Gothic" w:eastAsia="MS Gothic" w:hAnsi="MS Gothic" w:hint="eastAsia"/>
                  </w:rPr>
                  <w:t>☐</w:t>
                </w:r>
              </w:sdtContent>
            </w:sdt>
            <w:r w:rsidR="00367DD7">
              <w:t xml:space="preserve"> No</w:t>
            </w:r>
          </w:p>
        </w:tc>
      </w:tr>
      <w:tr w:rsidR="003A6CA5" w14:paraId="28610D4A" w14:textId="77777777" w:rsidTr="4A7F1483">
        <w:tc>
          <w:tcPr>
            <w:tcW w:w="535" w:type="dxa"/>
            <w:shd w:val="clear" w:color="auto" w:fill="auto"/>
          </w:tcPr>
          <w:p w14:paraId="24263458" w14:textId="77777777" w:rsidR="003A6CA5" w:rsidRPr="008478A0" w:rsidRDefault="0053285C" w:rsidP="00CB76CA">
            <w:r>
              <w:t>h.</w:t>
            </w:r>
          </w:p>
        </w:tc>
        <w:tc>
          <w:tcPr>
            <w:tcW w:w="7346" w:type="dxa"/>
            <w:gridSpan w:val="2"/>
            <w:shd w:val="clear" w:color="auto" w:fill="auto"/>
          </w:tcPr>
          <w:p w14:paraId="68B2E99C" w14:textId="77777777" w:rsidR="003A6CA5" w:rsidRPr="00DB724F" w:rsidRDefault="003A6CA5" w:rsidP="00CB76CA">
            <w:r w:rsidRPr="008478A0">
              <w:t xml:space="preserve">Is appropriate instruction concerning the acquired immune deficiency syndrome </w:t>
            </w:r>
            <w:r w:rsidRPr="00DB724F">
              <w:t xml:space="preserve">(AIDS) part of the required health education course? </w:t>
            </w:r>
            <w:r w:rsidRPr="00DB724F">
              <w:rPr>
                <w:b/>
              </w:rPr>
              <w:t xml:space="preserve">CR </w:t>
            </w:r>
            <w:r w:rsidRPr="00DB724F">
              <w:rPr>
                <w:b/>
                <w:bCs/>
              </w:rPr>
              <w:t>§</w:t>
            </w:r>
            <w:r w:rsidRPr="00DB724F">
              <w:rPr>
                <w:b/>
              </w:rPr>
              <w:t>135.3</w:t>
            </w:r>
            <w:r w:rsidR="007D2B01">
              <w:rPr>
                <w:b/>
              </w:rPr>
              <w:t>(c)</w:t>
            </w:r>
            <w:r w:rsidRPr="00DB724F">
              <w:rPr>
                <w:b/>
              </w:rPr>
              <w:t>(2)(i)</w:t>
            </w:r>
          </w:p>
        </w:tc>
        <w:tc>
          <w:tcPr>
            <w:tcW w:w="2284" w:type="dxa"/>
            <w:gridSpan w:val="2"/>
            <w:shd w:val="clear" w:color="auto" w:fill="auto"/>
          </w:tcPr>
          <w:p w14:paraId="32B8F71D" w14:textId="77777777" w:rsidR="0053285C" w:rsidRDefault="00702FB1" w:rsidP="0053285C">
            <w:pPr>
              <w:spacing w:after="0"/>
            </w:pPr>
            <w:sdt>
              <w:sdtPr>
                <w:id w:val="1158341546"/>
              </w:sdtPr>
              <w:sdtEndPr/>
              <w:sdtContent>
                <w:r w:rsidR="0053285C">
                  <w:rPr>
                    <w:rFonts w:ascii="MS Gothic" w:eastAsia="MS Gothic" w:hAnsi="MS Gothic" w:hint="eastAsia"/>
                  </w:rPr>
                  <w:t>☐</w:t>
                </w:r>
              </w:sdtContent>
            </w:sdt>
            <w:r w:rsidR="0053285C">
              <w:t xml:space="preserve"> Yes</w:t>
            </w:r>
          </w:p>
          <w:p w14:paraId="7CECED85" w14:textId="77777777" w:rsidR="003A6CA5" w:rsidRDefault="00702FB1" w:rsidP="0053285C">
            <w:pPr>
              <w:spacing w:after="0"/>
            </w:pPr>
            <w:sdt>
              <w:sdtPr>
                <w:id w:val="1229729834"/>
              </w:sdtPr>
              <w:sdtEndPr/>
              <w:sdtContent>
                <w:r w:rsidR="0053285C">
                  <w:rPr>
                    <w:rFonts w:ascii="MS Gothic" w:eastAsia="MS Gothic" w:hAnsi="MS Gothic" w:hint="eastAsia"/>
                  </w:rPr>
                  <w:t>☐</w:t>
                </w:r>
              </w:sdtContent>
            </w:sdt>
            <w:r w:rsidR="0053285C">
              <w:t xml:space="preserve"> No</w:t>
            </w:r>
          </w:p>
        </w:tc>
      </w:tr>
      <w:tr w:rsidR="003A6CA5" w14:paraId="28DDB6EE" w14:textId="77777777" w:rsidTr="4A7F1483">
        <w:tc>
          <w:tcPr>
            <w:tcW w:w="535" w:type="dxa"/>
            <w:shd w:val="clear" w:color="auto" w:fill="auto"/>
          </w:tcPr>
          <w:p w14:paraId="2E47A108" w14:textId="77777777" w:rsidR="003A6CA5" w:rsidRDefault="0053285C" w:rsidP="00CB76CA">
            <w:r>
              <w:t>i.</w:t>
            </w:r>
          </w:p>
        </w:tc>
        <w:tc>
          <w:tcPr>
            <w:tcW w:w="7346" w:type="dxa"/>
            <w:gridSpan w:val="2"/>
            <w:shd w:val="clear" w:color="auto" w:fill="auto"/>
          </w:tcPr>
          <w:p w14:paraId="0CF97EE2" w14:textId="77777777" w:rsidR="003A6CA5" w:rsidRPr="0053285C" w:rsidRDefault="0056535E" w:rsidP="0053285C">
            <w:r w:rsidRPr="0053285C">
              <w:t xml:space="preserve">Are all high school students </w:t>
            </w:r>
            <w:r w:rsidRPr="0053285C">
              <w:rPr>
                <w:shd w:val="clear" w:color="auto" w:fill="FFFFFF"/>
              </w:rPr>
              <w:t xml:space="preserve">provided instruction in hands-only cardiopulmonary resuscitation and the use of an automated external defibrillator as outlined in </w:t>
            </w:r>
            <w:r w:rsidRPr="00AC7414">
              <w:rPr>
                <w:b/>
                <w:shd w:val="clear" w:color="auto" w:fill="FFFFFF"/>
              </w:rPr>
              <w:t xml:space="preserve">CR </w:t>
            </w:r>
            <w:r w:rsidRPr="00AC7414">
              <w:rPr>
                <w:b/>
                <w:bCs/>
              </w:rPr>
              <w:t>§</w:t>
            </w:r>
            <w:r w:rsidRPr="00AC7414">
              <w:rPr>
                <w:b/>
                <w:shd w:val="clear" w:color="auto" w:fill="FFFFFF"/>
              </w:rPr>
              <w:t>100.2(c)</w:t>
            </w:r>
            <w:r w:rsidR="0053285C" w:rsidRPr="00AC7414">
              <w:rPr>
                <w:b/>
                <w:shd w:val="clear" w:color="auto" w:fill="FFFFFF"/>
              </w:rPr>
              <w:t>(</w:t>
            </w:r>
            <w:r w:rsidRPr="00AC7414">
              <w:rPr>
                <w:b/>
                <w:shd w:val="clear" w:color="auto" w:fill="FFFFFF"/>
              </w:rPr>
              <w:t>11)</w:t>
            </w:r>
            <w:r w:rsidRPr="0053285C">
              <w:rPr>
                <w:shd w:val="clear" w:color="auto" w:fill="FFFFFF"/>
              </w:rPr>
              <w:t xml:space="preserve">, except for a student with a disability whose </w:t>
            </w:r>
            <w:r w:rsidRPr="0053285C">
              <w:t>individualized education program or Section 504 accommodation plan exempts the student from this requirement</w:t>
            </w:r>
            <w:r w:rsidR="0053285C">
              <w:t>?</w:t>
            </w:r>
          </w:p>
        </w:tc>
        <w:tc>
          <w:tcPr>
            <w:tcW w:w="2284" w:type="dxa"/>
            <w:gridSpan w:val="2"/>
            <w:shd w:val="clear" w:color="auto" w:fill="auto"/>
          </w:tcPr>
          <w:p w14:paraId="5A8568CF" w14:textId="77777777" w:rsidR="0053285C" w:rsidRDefault="00702FB1" w:rsidP="0053285C">
            <w:pPr>
              <w:spacing w:after="0"/>
            </w:pPr>
            <w:sdt>
              <w:sdtPr>
                <w:id w:val="693583453"/>
              </w:sdtPr>
              <w:sdtEndPr/>
              <w:sdtContent>
                <w:r w:rsidR="0053285C">
                  <w:rPr>
                    <w:rFonts w:ascii="MS Gothic" w:eastAsia="MS Gothic" w:hAnsi="MS Gothic" w:hint="eastAsia"/>
                  </w:rPr>
                  <w:t>☐</w:t>
                </w:r>
              </w:sdtContent>
            </w:sdt>
            <w:r w:rsidR="0053285C">
              <w:t xml:space="preserve"> Yes</w:t>
            </w:r>
          </w:p>
          <w:p w14:paraId="4B12BCB1" w14:textId="77777777" w:rsidR="003A6CA5" w:rsidRDefault="00702FB1" w:rsidP="0053285C">
            <w:sdt>
              <w:sdtPr>
                <w:id w:val="-880707429"/>
              </w:sdtPr>
              <w:sdtEndPr/>
              <w:sdtContent>
                <w:r w:rsidR="0053285C">
                  <w:rPr>
                    <w:rFonts w:ascii="MS Gothic" w:eastAsia="MS Gothic" w:hAnsi="MS Gothic" w:hint="eastAsia"/>
                  </w:rPr>
                  <w:t>☐</w:t>
                </w:r>
              </w:sdtContent>
            </w:sdt>
            <w:r w:rsidR="0053285C">
              <w:t xml:space="preserve"> No</w:t>
            </w:r>
          </w:p>
        </w:tc>
      </w:tr>
      <w:tr w:rsidR="003A6CA5" w14:paraId="2B0FAD4A" w14:textId="77777777" w:rsidTr="4A7F1483">
        <w:tc>
          <w:tcPr>
            <w:tcW w:w="535" w:type="dxa"/>
            <w:shd w:val="clear" w:color="auto" w:fill="auto"/>
          </w:tcPr>
          <w:p w14:paraId="5CBFA020" w14:textId="77777777" w:rsidR="003A6CA5" w:rsidRDefault="0053285C" w:rsidP="00CB76CA">
            <w:r>
              <w:t>j.</w:t>
            </w:r>
          </w:p>
        </w:tc>
        <w:tc>
          <w:tcPr>
            <w:tcW w:w="7346" w:type="dxa"/>
            <w:gridSpan w:val="2"/>
            <w:shd w:val="clear" w:color="auto" w:fill="auto"/>
          </w:tcPr>
          <w:p w14:paraId="3E6ED965" w14:textId="77777777" w:rsidR="008463CE" w:rsidRDefault="008463CE" w:rsidP="00CB76CA">
            <w:r>
              <w:t>Physical education.............. 2 units</w:t>
            </w:r>
          </w:p>
          <w:p w14:paraId="3D96D581" w14:textId="77777777" w:rsidR="008463CE" w:rsidRPr="00AC7414" w:rsidRDefault="008463CE" w:rsidP="00CB76CA">
            <w:pPr>
              <w:rPr>
                <w:b/>
              </w:rPr>
            </w:pPr>
            <w:r w:rsidRPr="00AC7414">
              <w:rPr>
                <w:b/>
              </w:rPr>
              <w:t>CR §135.1 and CR §135.4</w:t>
            </w:r>
          </w:p>
          <w:p w14:paraId="5E897939" w14:textId="77777777" w:rsidR="003A6CA5" w:rsidRDefault="00077681" w:rsidP="00077681">
            <w:r w:rsidRPr="004A37D9">
              <w:rPr>
                <w:rFonts w:cstheme="minorHAnsi"/>
              </w:rPr>
              <w:t>For the secondary instructional physical education program, pupils in grades 7-12, it</w:t>
            </w:r>
            <w:r w:rsidRPr="00E0656E">
              <w:rPr>
                <w:rFonts w:ascii="Arial" w:hAnsi="Arial" w:cs="Arial"/>
              </w:rPr>
              <w:t xml:space="preserve"> </w:t>
            </w:r>
            <w:r w:rsidR="008463CE">
              <w:t>is a minimum of three periods per calendar week during one semester of each school year and two periods during the other semester, or a comparable time each semester if the school is organized in other patterns.</w:t>
            </w:r>
          </w:p>
        </w:tc>
        <w:tc>
          <w:tcPr>
            <w:tcW w:w="2284" w:type="dxa"/>
            <w:gridSpan w:val="2"/>
            <w:shd w:val="clear" w:color="auto" w:fill="auto"/>
          </w:tcPr>
          <w:p w14:paraId="5AFC64DC" w14:textId="77777777" w:rsidR="0053285C" w:rsidRDefault="00702FB1" w:rsidP="0053285C">
            <w:pPr>
              <w:spacing w:after="0"/>
            </w:pPr>
            <w:sdt>
              <w:sdtPr>
                <w:id w:val="37175738"/>
              </w:sdtPr>
              <w:sdtEndPr/>
              <w:sdtContent>
                <w:r w:rsidR="0053285C">
                  <w:rPr>
                    <w:rFonts w:ascii="MS Gothic" w:eastAsia="MS Gothic" w:hAnsi="MS Gothic" w:hint="eastAsia"/>
                  </w:rPr>
                  <w:t>☐</w:t>
                </w:r>
              </w:sdtContent>
            </w:sdt>
            <w:r w:rsidR="0053285C">
              <w:t xml:space="preserve"> Yes</w:t>
            </w:r>
          </w:p>
          <w:p w14:paraId="1FB62E01" w14:textId="77777777" w:rsidR="003A6CA5" w:rsidRDefault="00702FB1" w:rsidP="0053285C">
            <w:sdt>
              <w:sdtPr>
                <w:id w:val="-689293430"/>
              </w:sdtPr>
              <w:sdtEndPr/>
              <w:sdtContent>
                <w:r w:rsidR="0053285C">
                  <w:rPr>
                    <w:rFonts w:ascii="MS Gothic" w:eastAsia="MS Gothic" w:hAnsi="MS Gothic" w:hint="eastAsia"/>
                  </w:rPr>
                  <w:t>☐</w:t>
                </w:r>
              </w:sdtContent>
            </w:sdt>
            <w:r w:rsidR="0053285C">
              <w:t xml:space="preserve"> No</w:t>
            </w:r>
          </w:p>
        </w:tc>
      </w:tr>
      <w:tr w:rsidR="003A6CA5" w14:paraId="750B2AD5" w14:textId="77777777" w:rsidTr="4A7F1483">
        <w:tc>
          <w:tcPr>
            <w:tcW w:w="535" w:type="dxa"/>
            <w:shd w:val="clear" w:color="auto" w:fill="auto"/>
          </w:tcPr>
          <w:p w14:paraId="1377A9F5" w14:textId="77777777" w:rsidR="003A6CA5" w:rsidRDefault="0053285C" w:rsidP="00CB76CA">
            <w:r>
              <w:t>k.</w:t>
            </w:r>
          </w:p>
        </w:tc>
        <w:tc>
          <w:tcPr>
            <w:tcW w:w="7346" w:type="dxa"/>
            <w:gridSpan w:val="2"/>
            <w:shd w:val="clear" w:color="auto" w:fill="auto"/>
          </w:tcPr>
          <w:p w14:paraId="70BFC6B6" w14:textId="77777777" w:rsidR="003A6CA5" w:rsidRDefault="003A6CA5" w:rsidP="00CB76CA">
            <w:r>
              <w:t xml:space="preserve">Arts..................................... 1 unit   </w:t>
            </w:r>
          </w:p>
          <w:p w14:paraId="0837227E" w14:textId="77777777" w:rsidR="003A6CA5" w:rsidRDefault="003A6CA5" w:rsidP="00CB76CA">
            <w:r>
              <w:t>(This requirement may be met in Visual Arts, Music, Theater or Dance.)</w:t>
            </w:r>
          </w:p>
        </w:tc>
        <w:tc>
          <w:tcPr>
            <w:tcW w:w="2284" w:type="dxa"/>
            <w:gridSpan w:val="2"/>
            <w:shd w:val="clear" w:color="auto" w:fill="auto"/>
          </w:tcPr>
          <w:p w14:paraId="4632DE51" w14:textId="77777777" w:rsidR="0053285C" w:rsidRDefault="00702FB1" w:rsidP="0053285C">
            <w:pPr>
              <w:spacing w:after="0"/>
            </w:pPr>
            <w:sdt>
              <w:sdtPr>
                <w:id w:val="-381019590"/>
              </w:sdtPr>
              <w:sdtEndPr/>
              <w:sdtContent>
                <w:r w:rsidR="0053285C">
                  <w:rPr>
                    <w:rFonts w:ascii="MS Gothic" w:eastAsia="MS Gothic" w:hAnsi="MS Gothic" w:hint="eastAsia"/>
                  </w:rPr>
                  <w:t>☐</w:t>
                </w:r>
              </w:sdtContent>
            </w:sdt>
            <w:r w:rsidR="0053285C">
              <w:t xml:space="preserve"> Yes</w:t>
            </w:r>
          </w:p>
          <w:p w14:paraId="28879927" w14:textId="77777777" w:rsidR="003A6CA5" w:rsidRDefault="00702FB1" w:rsidP="0053285C">
            <w:sdt>
              <w:sdtPr>
                <w:id w:val="1626886234"/>
              </w:sdtPr>
              <w:sdtEndPr/>
              <w:sdtContent>
                <w:r w:rsidR="0053285C">
                  <w:rPr>
                    <w:rFonts w:ascii="MS Gothic" w:eastAsia="MS Gothic" w:hAnsi="MS Gothic" w:hint="eastAsia"/>
                  </w:rPr>
                  <w:t>☐</w:t>
                </w:r>
              </w:sdtContent>
            </w:sdt>
            <w:r w:rsidR="0053285C">
              <w:t xml:space="preserve"> No</w:t>
            </w:r>
          </w:p>
        </w:tc>
      </w:tr>
      <w:tr w:rsidR="003A6CA5" w14:paraId="76B48570" w14:textId="77777777" w:rsidTr="4A7F1483">
        <w:tc>
          <w:tcPr>
            <w:tcW w:w="535" w:type="dxa"/>
            <w:shd w:val="clear" w:color="auto" w:fill="auto"/>
          </w:tcPr>
          <w:p w14:paraId="48771A06" w14:textId="77777777" w:rsidR="003A6CA5" w:rsidRDefault="0053285C" w:rsidP="00CB76CA">
            <w:r>
              <w:t>l.</w:t>
            </w:r>
          </w:p>
        </w:tc>
        <w:tc>
          <w:tcPr>
            <w:tcW w:w="7346" w:type="dxa"/>
            <w:gridSpan w:val="2"/>
            <w:shd w:val="clear" w:color="auto" w:fill="auto"/>
          </w:tcPr>
          <w:p w14:paraId="1C2E40B5" w14:textId="04444602" w:rsidR="003A6CA5" w:rsidRDefault="007D215B" w:rsidP="00CB76CA">
            <w:r>
              <w:t xml:space="preserve">World </w:t>
            </w:r>
            <w:r w:rsidR="003A6CA5">
              <w:t xml:space="preserve">Languages </w:t>
            </w:r>
            <w:r>
              <w:t xml:space="preserve">(formerly </w:t>
            </w:r>
            <w:r w:rsidR="00910C8C">
              <w:t>Languages</w:t>
            </w:r>
            <w:r>
              <w:t xml:space="preserve"> </w:t>
            </w:r>
            <w:r w:rsidR="003A6CA5">
              <w:t xml:space="preserve">Other Than English </w:t>
            </w:r>
            <w:r w:rsidR="00AE5658">
              <w:t>[</w:t>
            </w:r>
            <w:r w:rsidR="003A6CA5">
              <w:t>LOTE</w:t>
            </w:r>
            <w:r w:rsidR="00AE5658">
              <w:t>]</w:t>
            </w:r>
            <w:r w:rsidR="00910C8C">
              <w:t>)</w:t>
            </w:r>
            <w:r w:rsidR="003A6CA5">
              <w:t xml:space="preserve"> …….….1 unit</w:t>
            </w:r>
          </w:p>
        </w:tc>
        <w:tc>
          <w:tcPr>
            <w:tcW w:w="2284" w:type="dxa"/>
            <w:gridSpan w:val="2"/>
            <w:shd w:val="clear" w:color="auto" w:fill="auto"/>
          </w:tcPr>
          <w:p w14:paraId="35752224" w14:textId="77777777" w:rsidR="0053285C" w:rsidRDefault="00702FB1" w:rsidP="0053285C">
            <w:pPr>
              <w:spacing w:after="0"/>
            </w:pPr>
            <w:sdt>
              <w:sdtPr>
                <w:id w:val="-761535847"/>
              </w:sdtPr>
              <w:sdtEndPr/>
              <w:sdtContent>
                <w:r w:rsidR="0053285C">
                  <w:rPr>
                    <w:rFonts w:ascii="MS Gothic" w:eastAsia="MS Gothic" w:hAnsi="MS Gothic" w:hint="eastAsia"/>
                  </w:rPr>
                  <w:t>☐</w:t>
                </w:r>
              </w:sdtContent>
            </w:sdt>
            <w:r w:rsidR="0053285C">
              <w:t xml:space="preserve"> Yes</w:t>
            </w:r>
          </w:p>
          <w:p w14:paraId="69AB965E" w14:textId="77777777" w:rsidR="003A6CA5" w:rsidRDefault="00702FB1" w:rsidP="0053285C">
            <w:pPr>
              <w:spacing w:after="0"/>
            </w:pPr>
            <w:sdt>
              <w:sdtPr>
                <w:id w:val="-2092311430"/>
              </w:sdtPr>
              <w:sdtEndPr/>
              <w:sdtContent>
                <w:r w:rsidR="0053285C">
                  <w:rPr>
                    <w:rFonts w:ascii="MS Gothic" w:eastAsia="MS Gothic" w:hAnsi="MS Gothic" w:hint="eastAsia"/>
                  </w:rPr>
                  <w:t>☐</w:t>
                </w:r>
              </w:sdtContent>
            </w:sdt>
            <w:r w:rsidR="0053285C">
              <w:t xml:space="preserve"> No</w:t>
            </w:r>
          </w:p>
        </w:tc>
      </w:tr>
      <w:tr w:rsidR="003A6CA5" w14:paraId="4A75B225" w14:textId="77777777" w:rsidTr="4A7F1483">
        <w:tc>
          <w:tcPr>
            <w:tcW w:w="535" w:type="dxa"/>
            <w:shd w:val="clear" w:color="auto" w:fill="auto"/>
          </w:tcPr>
          <w:p w14:paraId="06700C1B" w14:textId="77777777" w:rsidR="003A6CA5" w:rsidRDefault="00FC6263" w:rsidP="00CB76CA">
            <w:r>
              <w:t>7.</w:t>
            </w:r>
          </w:p>
        </w:tc>
        <w:tc>
          <w:tcPr>
            <w:tcW w:w="7346" w:type="dxa"/>
            <w:gridSpan w:val="2"/>
            <w:shd w:val="clear" w:color="auto" w:fill="auto"/>
          </w:tcPr>
          <w:p w14:paraId="138D2960" w14:textId="4A3E728C" w:rsidR="003A6CA5" w:rsidRDefault="003A6CA5" w:rsidP="00CB76CA">
            <w:r>
              <w:t xml:space="preserve">Are courses available aligned to commencement level standards which will enable students to select at least 3.5 units to use as electives in order to meet the requirement of 22 units of credit for graduation, e.g. additional units in Science, Math, Social Studies, English, </w:t>
            </w:r>
            <w:r w:rsidR="00EB661A">
              <w:t xml:space="preserve">World </w:t>
            </w:r>
            <w:r>
              <w:t>L</w:t>
            </w:r>
            <w:r w:rsidR="00EB661A">
              <w:t>anguages</w:t>
            </w:r>
            <w:r>
              <w:t xml:space="preserve">, Career and Technology Education (CTE), </w:t>
            </w:r>
            <w:r w:rsidR="00A047B9">
              <w:t xml:space="preserve">PE, Health </w:t>
            </w:r>
            <w:r>
              <w:t xml:space="preserve">or the Arts?  </w:t>
            </w:r>
            <w:r w:rsidRPr="00107B68">
              <w:rPr>
                <w:b/>
                <w:bCs/>
              </w:rPr>
              <w:t>CR</w:t>
            </w:r>
            <w:r>
              <w:rPr>
                <w:b/>
                <w:bCs/>
              </w:rPr>
              <w:t xml:space="preserve"> §</w:t>
            </w:r>
            <w:r w:rsidRPr="00107B68">
              <w:rPr>
                <w:b/>
                <w:bCs/>
              </w:rPr>
              <w:t>100.5(b)</w:t>
            </w:r>
          </w:p>
        </w:tc>
        <w:tc>
          <w:tcPr>
            <w:tcW w:w="2284" w:type="dxa"/>
            <w:gridSpan w:val="2"/>
            <w:shd w:val="clear" w:color="auto" w:fill="auto"/>
          </w:tcPr>
          <w:p w14:paraId="2978F8E1" w14:textId="77777777" w:rsidR="00FC6263" w:rsidRDefault="00702FB1" w:rsidP="00FC6263">
            <w:pPr>
              <w:spacing w:after="0"/>
            </w:pPr>
            <w:sdt>
              <w:sdtPr>
                <w:id w:val="1952895031"/>
              </w:sdtPr>
              <w:sdtEndPr/>
              <w:sdtContent>
                <w:r w:rsidR="00FC6263">
                  <w:rPr>
                    <w:rFonts w:ascii="MS Gothic" w:eastAsia="MS Gothic" w:hAnsi="MS Gothic" w:hint="eastAsia"/>
                  </w:rPr>
                  <w:t>☐</w:t>
                </w:r>
              </w:sdtContent>
            </w:sdt>
            <w:r w:rsidR="00FC6263">
              <w:t xml:space="preserve"> Yes</w:t>
            </w:r>
          </w:p>
          <w:p w14:paraId="20F0A1A3" w14:textId="77777777" w:rsidR="003A6CA5" w:rsidRDefault="00702FB1" w:rsidP="00FC6263">
            <w:sdt>
              <w:sdtPr>
                <w:id w:val="1045871633"/>
              </w:sdtPr>
              <w:sdtEndPr/>
              <w:sdtContent>
                <w:r w:rsidR="00FC6263">
                  <w:rPr>
                    <w:rFonts w:ascii="MS Gothic" w:eastAsia="MS Gothic" w:hAnsi="MS Gothic" w:hint="eastAsia"/>
                  </w:rPr>
                  <w:t>☐</w:t>
                </w:r>
              </w:sdtContent>
            </w:sdt>
            <w:r w:rsidR="00FC6263">
              <w:t xml:space="preserve"> No</w:t>
            </w:r>
          </w:p>
        </w:tc>
      </w:tr>
      <w:tr w:rsidR="003A6CA5" w14:paraId="00684755" w14:textId="77777777" w:rsidTr="4A7F1483">
        <w:tc>
          <w:tcPr>
            <w:tcW w:w="535" w:type="dxa"/>
            <w:shd w:val="clear" w:color="auto" w:fill="auto"/>
          </w:tcPr>
          <w:p w14:paraId="20401DAB" w14:textId="77777777" w:rsidR="003A6CA5" w:rsidRDefault="00FC6263" w:rsidP="00CB76CA">
            <w:r>
              <w:t>8</w:t>
            </w:r>
            <w:r w:rsidR="003A6CA5">
              <w:t>.</w:t>
            </w:r>
          </w:p>
        </w:tc>
        <w:tc>
          <w:tcPr>
            <w:tcW w:w="7346" w:type="dxa"/>
            <w:gridSpan w:val="2"/>
            <w:shd w:val="clear" w:color="auto" w:fill="auto"/>
          </w:tcPr>
          <w:p w14:paraId="56BEF5FF" w14:textId="77777777" w:rsidR="003A6CA5" w:rsidRDefault="003A6CA5" w:rsidP="00CB76CA">
            <w:r w:rsidRPr="00107B68">
              <w:t xml:space="preserve">Have all courses leading to diploma credit been aligned to commencement level learning standards?  </w:t>
            </w:r>
            <w:r w:rsidRPr="00107B68">
              <w:rPr>
                <w:b/>
              </w:rPr>
              <w:t xml:space="preserve">CR </w:t>
            </w:r>
            <w:r>
              <w:rPr>
                <w:b/>
              </w:rPr>
              <w:t>§</w:t>
            </w:r>
            <w:r w:rsidRPr="00107B68">
              <w:rPr>
                <w:b/>
              </w:rPr>
              <w:t>100.5(a)(3)</w:t>
            </w:r>
          </w:p>
        </w:tc>
        <w:tc>
          <w:tcPr>
            <w:tcW w:w="2284" w:type="dxa"/>
            <w:gridSpan w:val="2"/>
            <w:shd w:val="clear" w:color="auto" w:fill="auto"/>
          </w:tcPr>
          <w:p w14:paraId="76F01F69" w14:textId="77777777" w:rsidR="00FC6263" w:rsidRDefault="00702FB1" w:rsidP="00FC6263">
            <w:pPr>
              <w:spacing w:after="0"/>
            </w:pPr>
            <w:sdt>
              <w:sdtPr>
                <w:id w:val="828631169"/>
              </w:sdtPr>
              <w:sdtEndPr/>
              <w:sdtContent>
                <w:r w:rsidR="00FC6263">
                  <w:rPr>
                    <w:rFonts w:ascii="MS Gothic" w:eastAsia="MS Gothic" w:hAnsi="MS Gothic" w:hint="eastAsia"/>
                  </w:rPr>
                  <w:t>☐</w:t>
                </w:r>
              </w:sdtContent>
            </w:sdt>
            <w:r w:rsidR="00FC6263">
              <w:t xml:space="preserve"> Yes</w:t>
            </w:r>
          </w:p>
          <w:p w14:paraId="74F1EEEF" w14:textId="77777777" w:rsidR="003A6CA5" w:rsidRDefault="00702FB1" w:rsidP="00FC6263">
            <w:sdt>
              <w:sdtPr>
                <w:id w:val="232439414"/>
              </w:sdtPr>
              <w:sdtEndPr/>
              <w:sdtContent>
                <w:r w:rsidR="00FC6263">
                  <w:rPr>
                    <w:rFonts w:ascii="MS Gothic" w:eastAsia="MS Gothic" w:hAnsi="MS Gothic" w:hint="eastAsia"/>
                  </w:rPr>
                  <w:t>☐</w:t>
                </w:r>
              </w:sdtContent>
            </w:sdt>
            <w:r w:rsidR="00FC6263">
              <w:t xml:space="preserve"> No</w:t>
            </w:r>
          </w:p>
        </w:tc>
      </w:tr>
      <w:tr w:rsidR="003A6CA5" w14:paraId="3CDD085C" w14:textId="77777777" w:rsidTr="4A7F1483">
        <w:tc>
          <w:tcPr>
            <w:tcW w:w="535" w:type="dxa"/>
            <w:shd w:val="clear" w:color="auto" w:fill="auto"/>
          </w:tcPr>
          <w:p w14:paraId="3B8528C6" w14:textId="77777777" w:rsidR="003A6CA5" w:rsidRDefault="00FC6263" w:rsidP="00CB76CA">
            <w:r>
              <w:t>9</w:t>
            </w:r>
            <w:r w:rsidR="003A6CA5">
              <w:t>.</w:t>
            </w:r>
          </w:p>
        </w:tc>
        <w:tc>
          <w:tcPr>
            <w:tcW w:w="7346" w:type="dxa"/>
            <w:gridSpan w:val="2"/>
            <w:shd w:val="clear" w:color="auto" w:fill="auto"/>
          </w:tcPr>
          <w:p w14:paraId="7E7A03CD" w14:textId="77777777" w:rsidR="003A6CA5" w:rsidRDefault="003A6CA5" w:rsidP="00CB76CA">
            <w:r>
              <w:t xml:space="preserve">Does the school ensure that students are not denied membership or participation in any curricular or extracurricular activities on the basis of race, </w:t>
            </w:r>
            <w:r>
              <w:lastRenderedPageBreak/>
              <w:t xml:space="preserve">sex, marital status, color, religion, national origin, or disability, except as otherwise provided in the regulations? </w:t>
            </w:r>
            <w:r w:rsidRPr="00107B68">
              <w:rPr>
                <w:b/>
                <w:bCs/>
              </w:rPr>
              <w:t>CR</w:t>
            </w:r>
            <w:r>
              <w:rPr>
                <w:b/>
                <w:bCs/>
              </w:rPr>
              <w:t xml:space="preserve"> §</w:t>
            </w:r>
            <w:r w:rsidRPr="00107B68">
              <w:rPr>
                <w:b/>
                <w:bCs/>
              </w:rPr>
              <w:t>100.2(k)</w:t>
            </w:r>
          </w:p>
        </w:tc>
        <w:tc>
          <w:tcPr>
            <w:tcW w:w="2284" w:type="dxa"/>
            <w:gridSpan w:val="2"/>
            <w:shd w:val="clear" w:color="auto" w:fill="auto"/>
          </w:tcPr>
          <w:p w14:paraId="29F0CFD4" w14:textId="77777777" w:rsidR="00FC6263" w:rsidRDefault="00702FB1" w:rsidP="00FC6263">
            <w:pPr>
              <w:spacing w:after="0"/>
            </w:pPr>
            <w:sdt>
              <w:sdtPr>
                <w:id w:val="270975735"/>
              </w:sdtPr>
              <w:sdtEndPr/>
              <w:sdtContent>
                <w:r w:rsidR="00FC6263">
                  <w:rPr>
                    <w:rFonts w:ascii="MS Gothic" w:eastAsia="MS Gothic" w:hAnsi="MS Gothic" w:hint="eastAsia"/>
                  </w:rPr>
                  <w:t>☐</w:t>
                </w:r>
              </w:sdtContent>
            </w:sdt>
            <w:r w:rsidR="00FC6263">
              <w:t xml:space="preserve"> Yes</w:t>
            </w:r>
          </w:p>
          <w:p w14:paraId="1661B157" w14:textId="77777777" w:rsidR="003A6CA5" w:rsidRDefault="00702FB1" w:rsidP="00FC6263">
            <w:sdt>
              <w:sdtPr>
                <w:id w:val="-663540130"/>
              </w:sdtPr>
              <w:sdtEndPr/>
              <w:sdtContent>
                <w:r w:rsidR="00FC6263">
                  <w:rPr>
                    <w:rFonts w:ascii="MS Gothic" w:eastAsia="MS Gothic" w:hAnsi="MS Gothic" w:hint="eastAsia"/>
                  </w:rPr>
                  <w:t>☐</w:t>
                </w:r>
              </w:sdtContent>
            </w:sdt>
            <w:r w:rsidR="00FC6263">
              <w:t xml:space="preserve"> No</w:t>
            </w:r>
          </w:p>
        </w:tc>
      </w:tr>
      <w:tr w:rsidR="003A6CA5" w14:paraId="377BB399" w14:textId="77777777" w:rsidTr="4A7F1483">
        <w:tc>
          <w:tcPr>
            <w:tcW w:w="535" w:type="dxa"/>
            <w:shd w:val="clear" w:color="auto" w:fill="auto"/>
          </w:tcPr>
          <w:p w14:paraId="06967C47" w14:textId="77777777" w:rsidR="003A6CA5" w:rsidRDefault="00FC6263" w:rsidP="00CB76CA">
            <w:r>
              <w:t>10</w:t>
            </w:r>
            <w:r w:rsidR="003A6CA5">
              <w:t>.</w:t>
            </w:r>
          </w:p>
        </w:tc>
        <w:tc>
          <w:tcPr>
            <w:tcW w:w="7346" w:type="dxa"/>
            <w:gridSpan w:val="2"/>
            <w:shd w:val="clear" w:color="auto" w:fill="auto"/>
          </w:tcPr>
          <w:p w14:paraId="562A74E0" w14:textId="77777777" w:rsidR="003A6CA5" w:rsidRDefault="003A6CA5" w:rsidP="00CB76CA">
            <w:r>
              <w:t xml:space="preserve">Has a statement of nondiscrimination been made available? </w:t>
            </w:r>
            <w:r w:rsidRPr="00107B68">
              <w:rPr>
                <w:b/>
                <w:bCs/>
              </w:rPr>
              <w:t>IRS Code 501(c)(3)</w:t>
            </w:r>
          </w:p>
        </w:tc>
        <w:tc>
          <w:tcPr>
            <w:tcW w:w="2284" w:type="dxa"/>
            <w:gridSpan w:val="2"/>
            <w:shd w:val="clear" w:color="auto" w:fill="auto"/>
          </w:tcPr>
          <w:p w14:paraId="35D2A159" w14:textId="77777777" w:rsidR="00FC6263" w:rsidRDefault="00702FB1" w:rsidP="00FC6263">
            <w:pPr>
              <w:spacing w:after="0"/>
            </w:pPr>
            <w:sdt>
              <w:sdtPr>
                <w:id w:val="304364942"/>
              </w:sdtPr>
              <w:sdtEndPr/>
              <w:sdtContent>
                <w:r w:rsidR="00FC6263">
                  <w:rPr>
                    <w:rFonts w:ascii="MS Gothic" w:eastAsia="MS Gothic" w:hAnsi="MS Gothic" w:hint="eastAsia"/>
                  </w:rPr>
                  <w:t>☐</w:t>
                </w:r>
              </w:sdtContent>
            </w:sdt>
            <w:r w:rsidR="00FC6263">
              <w:t xml:space="preserve"> Yes</w:t>
            </w:r>
          </w:p>
          <w:p w14:paraId="6C84A35A" w14:textId="77777777" w:rsidR="003A6CA5" w:rsidRDefault="00702FB1" w:rsidP="00FC6263">
            <w:pPr>
              <w:spacing w:after="0"/>
            </w:pPr>
            <w:sdt>
              <w:sdtPr>
                <w:id w:val="-996348413"/>
              </w:sdtPr>
              <w:sdtEndPr/>
              <w:sdtContent>
                <w:r w:rsidR="00FC6263">
                  <w:rPr>
                    <w:rFonts w:ascii="MS Gothic" w:eastAsia="MS Gothic" w:hAnsi="MS Gothic" w:hint="eastAsia"/>
                  </w:rPr>
                  <w:t>☐</w:t>
                </w:r>
              </w:sdtContent>
            </w:sdt>
            <w:r w:rsidR="00FC6263">
              <w:t xml:space="preserve"> No</w:t>
            </w:r>
          </w:p>
        </w:tc>
      </w:tr>
      <w:tr w:rsidR="003A6CA5" w14:paraId="245A34AE" w14:textId="77777777" w:rsidTr="4A7F1483">
        <w:tc>
          <w:tcPr>
            <w:tcW w:w="535" w:type="dxa"/>
            <w:shd w:val="clear" w:color="auto" w:fill="auto"/>
          </w:tcPr>
          <w:p w14:paraId="1FA5D0D2" w14:textId="77777777" w:rsidR="003A6CA5" w:rsidRDefault="00FC6263" w:rsidP="00CB76CA">
            <w:r>
              <w:t>11</w:t>
            </w:r>
            <w:r w:rsidR="003A6CA5">
              <w:t>.</w:t>
            </w:r>
          </w:p>
        </w:tc>
        <w:tc>
          <w:tcPr>
            <w:tcW w:w="7346" w:type="dxa"/>
            <w:gridSpan w:val="2"/>
            <w:shd w:val="clear" w:color="auto" w:fill="auto"/>
          </w:tcPr>
          <w:p w14:paraId="3748D2C5" w14:textId="200160F8" w:rsidR="003A6CA5" w:rsidRDefault="003A6CA5" w:rsidP="00CB76CA">
            <w:r>
              <w:t xml:space="preserve">Does the school provide a </w:t>
            </w:r>
            <w:r w:rsidR="00A84F71">
              <w:t>school counseling and guidance</w:t>
            </w:r>
            <w:r>
              <w:t xml:space="preserve"> program? </w:t>
            </w:r>
            <w:r w:rsidRPr="00107B68">
              <w:rPr>
                <w:b/>
                <w:bCs/>
              </w:rPr>
              <w:t xml:space="preserve">CR </w:t>
            </w:r>
            <w:r>
              <w:rPr>
                <w:b/>
                <w:bCs/>
              </w:rPr>
              <w:t>§</w:t>
            </w:r>
            <w:r w:rsidRPr="00107B68">
              <w:rPr>
                <w:b/>
                <w:bCs/>
              </w:rPr>
              <w:t>100.2(j)(2)</w:t>
            </w:r>
          </w:p>
        </w:tc>
        <w:tc>
          <w:tcPr>
            <w:tcW w:w="2284" w:type="dxa"/>
            <w:gridSpan w:val="2"/>
            <w:shd w:val="clear" w:color="auto" w:fill="auto"/>
          </w:tcPr>
          <w:p w14:paraId="7FCA982B" w14:textId="77777777" w:rsidR="00FC6263" w:rsidRDefault="00702FB1" w:rsidP="00FC6263">
            <w:pPr>
              <w:spacing w:after="0"/>
            </w:pPr>
            <w:sdt>
              <w:sdtPr>
                <w:id w:val="-1503816746"/>
              </w:sdtPr>
              <w:sdtEndPr/>
              <w:sdtContent>
                <w:r w:rsidR="00FC6263">
                  <w:rPr>
                    <w:rFonts w:ascii="MS Gothic" w:eastAsia="MS Gothic" w:hAnsi="MS Gothic" w:hint="eastAsia"/>
                  </w:rPr>
                  <w:t>☐</w:t>
                </w:r>
              </w:sdtContent>
            </w:sdt>
            <w:r w:rsidR="00FC6263">
              <w:t xml:space="preserve"> Yes</w:t>
            </w:r>
          </w:p>
          <w:p w14:paraId="1A3CAA33" w14:textId="77777777" w:rsidR="003A6CA5" w:rsidRDefault="00702FB1" w:rsidP="00FC6263">
            <w:pPr>
              <w:spacing w:after="0"/>
            </w:pPr>
            <w:sdt>
              <w:sdtPr>
                <w:id w:val="-451554190"/>
              </w:sdtPr>
              <w:sdtEndPr/>
              <w:sdtContent>
                <w:r w:rsidR="00FC6263">
                  <w:rPr>
                    <w:rFonts w:ascii="MS Gothic" w:eastAsia="MS Gothic" w:hAnsi="MS Gothic" w:hint="eastAsia"/>
                  </w:rPr>
                  <w:t>☐</w:t>
                </w:r>
              </w:sdtContent>
            </w:sdt>
            <w:r w:rsidR="00FC6263">
              <w:t xml:space="preserve"> No</w:t>
            </w:r>
          </w:p>
        </w:tc>
      </w:tr>
      <w:tr w:rsidR="003A6CA5" w14:paraId="4BC1CEA0" w14:textId="77777777" w:rsidTr="4A7F1483">
        <w:tc>
          <w:tcPr>
            <w:tcW w:w="535" w:type="dxa"/>
            <w:shd w:val="clear" w:color="auto" w:fill="auto"/>
          </w:tcPr>
          <w:p w14:paraId="33A3BBFF" w14:textId="77777777" w:rsidR="003A6CA5" w:rsidRDefault="003A6CA5" w:rsidP="00CB76CA">
            <w:r>
              <w:t>1</w:t>
            </w:r>
            <w:r w:rsidR="00FC6263">
              <w:t>2</w:t>
            </w:r>
            <w:r>
              <w:t>.</w:t>
            </w:r>
          </w:p>
        </w:tc>
        <w:tc>
          <w:tcPr>
            <w:tcW w:w="7346" w:type="dxa"/>
            <w:gridSpan w:val="2"/>
            <w:shd w:val="clear" w:color="auto" w:fill="auto"/>
          </w:tcPr>
          <w:p w14:paraId="2B6FF5BD" w14:textId="77777777" w:rsidR="003A6CA5" w:rsidRDefault="003A6CA5" w:rsidP="00CB76CA">
            <w:r>
              <w:t xml:space="preserve">Does safety education include highway, traffic, bicycle, home, recreational, industrial, occupational, and school safety? </w:t>
            </w:r>
            <w:r w:rsidRPr="00107B68">
              <w:rPr>
                <w:b/>
                <w:bCs/>
              </w:rPr>
              <w:t>Ed.</w:t>
            </w:r>
            <w:r w:rsidR="00AC7414">
              <w:rPr>
                <w:b/>
                <w:bCs/>
              </w:rPr>
              <w:t>L.</w:t>
            </w:r>
            <w:r>
              <w:rPr>
                <w:b/>
                <w:bCs/>
              </w:rPr>
              <w:t xml:space="preserve"> §</w:t>
            </w:r>
            <w:r w:rsidRPr="00107B68">
              <w:rPr>
                <w:b/>
                <w:bCs/>
              </w:rPr>
              <w:t>806</w:t>
            </w:r>
            <w:r>
              <w:t xml:space="preserve">; </w:t>
            </w:r>
            <w:r w:rsidRPr="00107B68">
              <w:rPr>
                <w:b/>
                <w:bCs/>
              </w:rPr>
              <w:t xml:space="preserve">CR </w:t>
            </w:r>
            <w:r>
              <w:rPr>
                <w:b/>
                <w:bCs/>
              </w:rPr>
              <w:t>§</w:t>
            </w:r>
            <w:r w:rsidRPr="00107B68">
              <w:rPr>
                <w:b/>
                <w:bCs/>
              </w:rPr>
              <w:t xml:space="preserve">100.2(c) </w:t>
            </w:r>
            <w:r>
              <w:t xml:space="preserve">and </w:t>
            </w:r>
            <w:r w:rsidRPr="00107B68">
              <w:rPr>
                <w:b/>
                <w:bCs/>
              </w:rPr>
              <w:t xml:space="preserve">CR </w:t>
            </w:r>
            <w:r>
              <w:rPr>
                <w:b/>
                <w:bCs/>
              </w:rPr>
              <w:t>§</w:t>
            </w:r>
            <w:r w:rsidRPr="00107B68">
              <w:rPr>
                <w:b/>
                <w:bCs/>
              </w:rPr>
              <w:t>107.1(a)</w:t>
            </w:r>
          </w:p>
        </w:tc>
        <w:tc>
          <w:tcPr>
            <w:tcW w:w="2284" w:type="dxa"/>
            <w:gridSpan w:val="2"/>
            <w:shd w:val="clear" w:color="auto" w:fill="auto"/>
          </w:tcPr>
          <w:p w14:paraId="01330DCF" w14:textId="77777777" w:rsidR="00FC6263" w:rsidRDefault="00702FB1" w:rsidP="00FC6263">
            <w:pPr>
              <w:spacing w:after="0"/>
            </w:pPr>
            <w:sdt>
              <w:sdtPr>
                <w:id w:val="393010909"/>
              </w:sdtPr>
              <w:sdtEndPr/>
              <w:sdtContent>
                <w:r w:rsidR="00FC6263">
                  <w:rPr>
                    <w:rFonts w:ascii="MS Gothic" w:eastAsia="MS Gothic" w:hAnsi="MS Gothic" w:hint="eastAsia"/>
                  </w:rPr>
                  <w:t>☐</w:t>
                </w:r>
              </w:sdtContent>
            </w:sdt>
            <w:r w:rsidR="00FC6263">
              <w:t xml:space="preserve"> Yes</w:t>
            </w:r>
          </w:p>
          <w:p w14:paraId="1EA56FE1" w14:textId="77777777" w:rsidR="003A6CA5" w:rsidRDefault="00702FB1" w:rsidP="00FC6263">
            <w:sdt>
              <w:sdtPr>
                <w:id w:val="1089191111"/>
              </w:sdtPr>
              <w:sdtEndPr/>
              <w:sdtContent>
                <w:r w:rsidR="00FC6263">
                  <w:rPr>
                    <w:rFonts w:ascii="MS Gothic" w:eastAsia="MS Gothic" w:hAnsi="MS Gothic" w:hint="eastAsia"/>
                  </w:rPr>
                  <w:t>☐</w:t>
                </w:r>
              </w:sdtContent>
            </w:sdt>
            <w:r w:rsidR="00FC6263">
              <w:t xml:space="preserve"> No</w:t>
            </w:r>
          </w:p>
        </w:tc>
      </w:tr>
      <w:tr w:rsidR="003A6CA5" w14:paraId="325DF9D4" w14:textId="77777777" w:rsidTr="4A7F1483">
        <w:tc>
          <w:tcPr>
            <w:tcW w:w="535" w:type="dxa"/>
            <w:shd w:val="clear" w:color="auto" w:fill="auto"/>
          </w:tcPr>
          <w:p w14:paraId="6520A4D4" w14:textId="77777777" w:rsidR="003A6CA5" w:rsidRDefault="003A6CA5" w:rsidP="00CB76CA">
            <w:r>
              <w:t>1</w:t>
            </w:r>
            <w:r w:rsidR="00FC6263">
              <w:t>3</w:t>
            </w:r>
            <w:r>
              <w:t>.</w:t>
            </w:r>
          </w:p>
        </w:tc>
        <w:tc>
          <w:tcPr>
            <w:tcW w:w="7346" w:type="dxa"/>
            <w:gridSpan w:val="2"/>
            <w:shd w:val="clear" w:color="auto" w:fill="auto"/>
          </w:tcPr>
          <w:p w14:paraId="3060534D" w14:textId="77777777" w:rsidR="003A6CA5" w:rsidRDefault="003A6CA5" w:rsidP="00CB76CA">
            <w:r>
              <w:t>Is safety education instruction integrated with other curricula?  If so, how?</w:t>
            </w:r>
          </w:p>
        </w:tc>
        <w:tc>
          <w:tcPr>
            <w:tcW w:w="2284" w:type="dxa"/>
            <w:gridSpan w:val="2"/>
            <w:shd w:val="clear" w:color="auto" w:fill="auto"/>
          </w:tcPr>
          <w:p w14:paraId="7A68753B" w14:textId="77777777" w:rsidR="00FC6263" w:rsidRDefault="00702FB1" w:rsidP="00FC6263">
            <w:pPr>
              <w:spacing w:after="0"/>
            </w:pPr>
            <w:sdt>
              <w:sdtPr>
                <w:id w:val="-2095933038"/>
              </w:sdtPr>
              <w:sdtEndPr/>
              <w:sdtContent>
                <w:r w:rsidR="00FC6263">
                  <w:rPr>
                    <w:rFonts w:ascii="MS Gothic" w:eastAsia="MS Gothic" w:hAnsi="MS Gothic" w:hint="eastAsia"/>
                  </w:rPr>
                  <w:t>☐</w:t>
                </w:r>
              </w:sdtContent>
            </w:sdt>
            <w:r w:rsidR="00FC6263">
              <w:t xml:space="preserve"> Yes</w:t>
            </w:r>
          </w:p>
          <w:p w14:paraId="1466447C" w14:textId="77777777" w:rsidR="003A6CA5" w:rsidRDefault="00702FB1" w:rsidP="00FC6263">
            <w:pPr>
              <w:spacing w:after="0"/>
            </w:pPr>
            <w:sdt>
              <w:sdtPr>
                <w:id w:val="-511760371"/>
              </w:sdtPr>
              <w:sdtEndPr/>
              <w:sdtContent>
                <w:r w:rsidR="00FC6263">
                  <w:rPr>
                    <w:rFonts w:ascii="MS Gothic" w:eastAsia="MS Gothic" w:hAnsi="MS Gothic" w:hint="eastAsia"/>
                  </w:rPr>
                  <w:t>☐</w:t>
                </w:r>
              </w:sdtContent>
            </w:sdt>
            <w:r w:rsidR="00FC6263">
              <w:t xml:space="preserve"> No</w:t>
            </w:r>
          </w:p>
        </w:tc>
      </w:tr>
      <w:tr w:rsidR="003A6CA5" w14:paraId="7E83BC6D" w14:textId="77777777" w:rsidTr="4A7F1483">
        <w:tc>
          <w:tcPr>
            <w:tcW w:w="535" w:type="dxa"/>
            <w:shd w:val="clear" w:color="auto" w:fill="auto"/>
          </w:tcPr>
          <w:p w14:paraId="5A45F702" w14:textId="77777777" w:rsidR="003A6CA5" w:rsidRDefault="003A6CA5" w:rsidP="00CB76CA">
            <w:r>
              <w:t>1</w:t>
            </w:r>
            <w:r w:rsidR="00FC6263">
              <w:t>4</w:t>
            </w:r>
            <w:r>
              <w:t>.</w:t>
            </w:r>
          </w:p>
        </w:tc>
        <w:tc>
          <w:tcPr>
            <w:tcW w:w="7346" w:type="dxa"/>
            <w:gridSpan w:val="2"/>
            <w:shd w:val="clear" w:color="auto" w:fill="auto"/>
          </w:tcPr>
          <w:p w14:paraId="4921DC05" w14:textId="77777777" w:rsidR="003A6CA5" w:rsidRPr="00107B68" w:rsidRDefault="003A6CA5" w:rsidP="00CB76CA">
            <w:pPr>
              <w:pStyle w:val="NormalWeb"/>
              <w:rPr>
                <w:b/>
                <w:bCs/>
              </w:rPr>
            </w:pPr>
            <w:r>
              <w:t xml:space="preserve">Is instruction in fire and arson prevention given for a minimum of 45 minutes each month or equivalent? </w:t>
            </w:r>
            <w:r w:rsidRPr="00107B68">
              <w:rPr>
                <w:b/>
                <w:bCs/>
              </w:rPr>
              <w:t xml:space="preserve">Ed.L. </w:t>
            </w:r>
            <w:r>
              <w:rPr>
                <w:b/>
                <w:bCs/>
              </w:rPr>
              <w:t>§</w:t>
            </w:r>
            <w:r w:rsidRPr="00107B68">
              <w:rPr>
                <w:b/>
                <w:bCs/>
              </w:rPr>
              <w:t>808</w:t>
            </w:r>
          </w:p>
        </w:tc>
        <w:tc>
          <w:tcPr>
            <w:tcW w:w="2284" w:type="dxa"/>
            <w:gridSpan w:val="2"/>
            <w:shd w:val="clear" w:color="auto" w:fill="auto"/>
          </w:tcPr>
          <w:p w14:paraId="330292EB" w14:textId="77777777" w:rsidR="00FC6263" w:rsidRDefault="00702FB1" w:rsidP="00FC6263">
            <w:pPr>
              <w:spacing w:after="0"/>
            </w:pPr>
            <w:sdt>
              <w:sdtPr>
                <w:id w:val="1465540794"/>
              </w:sdtPr>
              <w:sdtEndPr/>
              <w:sdtContent>
                <w:r w:rsidR="00FC6263">
                  <w:rPr>
                    <w:rFonts w:ascii="MS Gothic" w:eastAsia="MS Gothic" w:hAnsi="MS Gothic" w:hint="eastAsia"/>
                  </w:rPr>
                  <w:t>☐</w:t>
                </w:r>
              </w:sdtContent>
            </w:sdt>
            <w:r w:rsidR="00FC6263">
              <w:t xml:space="preserve"> Yes</w:t>
            </w:r>
          </w:p>
          <w:p w14:paraId="04CB18D1" w14:textId="77777777" w:rsidR="003A6CA5" w:rsidRDefault="00702FB1" w:rsidP="00FC6263">
            <w:pPr>
              <w:spacing w:after="0"/>
            </w:pPr>
            <w:sdt>
              <w:sdtPr>
                <w:id w:val="505641779"/>
              </w:sdtPr>
              <w:sdtEndPr/>
              <w:sdtContent>
                <w:r w:rsidR="00FC6263">
                  <w:rPr>
                    <w:rFonts w:ascii="MS Gothic" w:eastAsia="MS Gothic" w:hAnsi="MS Gothic" w:hint="eastAsia"/>
                  </w:rPr>
                  <w:t>☐</w:t>
                </w:r>
              </w:sdtContent>
            </w:sdt>
            <w:r w:rsidR="00FC6263">
              <w:t xml:space="preserve"> No</w:t>
            </w:r>
          </w:p>
        </w:tc>
      </w:tr>
      <w:tr w:rsidR="003A6CA5" w14:paraId="7586DBDA" w14:textId="77777777" w:rsidTr="4A7F1483">
        <w:trPr>
          <w:cantSplit/>
        </w:trPr>
        <w:tc>
          <w:tcPr>
            <w:tcW w:w="535" w:type="dxa"/>
            <w:shd w:val="clear" w:color="auto" w:fill="auto"/>
          </w:tcPr>
          <w:p w14:paraId="1EE08BC6" w14:textId="77777777" w:rsidR="003A6CA5" w:rsidRDefault="003A6CA5" w:rsidP="00CB76CA">
            <w:r>
              <w:t>1</w:t>
            </w:r>
            <w:r w:rsidR="00FC6263">
              <w:t>5</w:t>
            </w:r>
            <w:r>
              <w:t>.</w:t>
            </w:r>
          </w:p>
        </w:tc>
        <w:tc>
          <w:tcPr>
            <w:tcW w:w="7346" w:type="dxa"/>
            <w:gridSpan w:val="2"/>
            <w:shd w:val="clear" w:color="auto" w:fill="auto"/>
          </w:tcPr>
          <w:p w14:paraId="275EED3E" w14:textId="77777777" w:rsidR="003A6CA5" w:rsidRPr="00107B68" w:rsidRDefault="003A6CA5" w:rsidP="00CB76CA">
            <w:pPr>
              <w:pStyle w:val="NormalWeb"/>
              <w:rPr>
                <w:b/>
                <w:bCs/>
              </w:rPr>
            </w:pPr>
            <w:r>
              <w:t xml:space="preserve">Do students wear appropriate eye safety devices when activities present a potential eye hazard? </w:t>
            </w:r>
            <w:r w:rsidRPr="00107B68">
              <w:rPr>
                <w:b/>
                <w:bCs/>
              </w:rPr>
              <w:t xml:space="preserve">Ed.L. </w:t>
            </w:r>
            <w:r w:rsidRPr="00480506">
              <w:rPr>
                <w:b/>
                <w:bCs/>
              </w:rPr>
              <w:t>§</w:t>
            </w:r>
            <w:r w:rsidRPr="00107B68">
              <w:rPr>
                <w:b/>
                <w:bCs/>
              </w:rPr>
              <w:t>409-a</w:t>
            </w:r>
            <w:r>
              <w:t xml:space="preserve">; </w:t>
            </w:r>
            <w:r w:rsidRPr="00107B68">
              <w:rPr>
                <w:b/>
                <w:bCs/>
              </w:rPr>
              <w:t>CR</w:t>
            </w:r>
            <w:r w:rsidR="00AC7414">
              <w:rPr>
                <w:b/>
                <w:bCs/>
              </w:rPr>
              <w:t xml:space="preserve"> </w:t>
            </w:r>
            <w:r w:rsidRPr="00480506">
              <w:rPr>
                <w:b/>
                <w:bCs/>
              </w:rPr>
              <w:t>§</w:t>
            </w:r>
            <w:r w:rsidRPr="00107B68">
              <w:rPr>
                <w:b/>
                <w:bCs/>
              </w:rPr>
              <w:t>141.10</w:t>
            </w:r>
          </w:p>
        </w:tc>
        <w:tc>
          <w:tcPr>
            <w:tcW w:w="2284" w:type="dxa"/>
            <w:gridSpan w:val="2"/>
            <w:shd w:val="clear" w:color="auto" w:fill="auto"/>
          </w:tcPr>
          <w:p w14:paraId="7FC033D8" w14:textId="77777777" w:rsidR="00FC6263" w:rsidRDefault="00702FB1" w:rsidP="00FC6263">
            <w:pPr>
              <w:spacing w:after="0"/>
            </w:pPr>
            <w:sdt>
              <w:sdtPr>
                <w:id w:val="-830524106"/>
              </w:sdtPr>
              <w:sdtEndPr/>
              <w:sdtContent>
                <w:r w:rsidR="00FC6263">
                  <w:rPr>
                    <w:rFonts w:ascii="MS Gothic" w:eastAsia="MS Gothic" w:hAnsi="MS Gothic" w:hint="eastAsia"/>
                  </w:rPr>
                  <w:t>☐</w:t>
                </w:r>
              </w:sdtContent>
            </w:sdt>
            <w:r w:rsidR="00FC6263">
              <w:t xml:space="preserve"> Yes</w:t>
            </w:r>
          </w:p>
          <w:p w14:paraId="0B91DAE3" w14:textId="77777777" w:rsidR="003A6CA5" w:rsidRDefault="00702FB1" w:rsidP="00FC6263">
            <w:pPr>
              <w:spacing w:after="0"/>
            </w:pPr>
            <w:sdt>
              <w:sdtPr>
                <w:id w:val="-1404377479"/>
              </w:sdtPr>
              <w:sdtEndPr/>
              <w:sdtContent>
                <w:r w:rsidR="00FC6263">
                  <w:rPr>
                    <w:rFonts w:ascii="MS Gothic" w:eastAsia="MS Gothic" w:hAnsi="MS Gothic" w:hint="eastAsia"/>
                  </w:rPr>
                  <w:t>☐</w:t>
                </w:r>
              </w:sdtContent>
            </w:sdt>
            <w:r w:rsidR="00FC6263">
              <w:t xml:space="preserve"> No</w:t>
            </w:r>
          </w:p>
        </w:tc>
      </w:tr>
      <w:tr w:rsidR="00B85AA4" w14:paraId="60DA1643" w14:textId="77777777" w:rsidTr="4A7F1483">
        <w:tc>
          <w:tcPr>
            <w:tcW w:w="535" w:type="dxa"/>
            <w:shd w:val="clear" w:color="auto" w:fill="auto"/>
          </w:tcPr>
          <w:p w14:paraId="51AD2C89" w14:textId="77777777" w:rsidR="00B85AA4" w:rsidRDefault="00B85AA4" w:rsidP="00CB76CA">
            <w:r>
              <w:t>1</w:t>
            </w:r>
            <w:r w:rsidR="00FC6263">
              <w:t>6</w:t>
            </w:r>
            <w:r>
              <w:t>.</w:t>
            </w:r>
          </w:p>
        </w:tc>
        <w:tc>
          <w:tcPr>
            <w:tcW w:w="7346" w:type="dxa"/>
            <w:gridSpan w:val="2"/>
            <w:shd w:val="clear" w:color="auto" w:fill="auto"/>
          </w:tcPr>
          <w:p w14:paraId="7B9264CC" w14:textId="77777777" w:rsidR="00B85AA4" w:rsidRDefault="00B85AA4" w:rsidP="00CB76CA">
            <w:pPr>
              <w:pStyle w:val="NormalWeb"/>
            </w:pPr>
            <w:r>
              <w:t xml:space="preserve">If the school uses hypodermic needles and syringes for educational purposes, has the school filed a certificate of need with the State Education Department? </w:t>
            </w:r>
            <w:r w:rsidRPr="00107B68">
              <w:rPr>
                <w:b/>
                <w:bCs/>
              </w:rPr>
              <w:t xml:space="preserve">CR </w:t>
            </w:r>
            <w:r w:rsidR="00480506" w:rsidRPr="00480506">
              <w:rPr>
                <w:b/>
                <w:bCs/>
              </w:rPr>
              <w:t>§</w:t>
            </w:r>
            <w:r w:rsidRPr="00107B68">
              <w:rPr>
                <w:b/>
                <w:bCs/>
              </w:rPr>
              <w:t>137.1</w:t>
            </w:r>
          </w:p>
        </w:tc>
        <w:tc>
          <w:tcPr>
            <w:tcW w:w="2284" w:type="dxa"/>
            <w:gridSpan w:val="2"/>
            <w:shd w:val="clear" w:color="auto" w:fill="auto"/>
          </w:tcPr>
          <w:p w14:paraId="3A31EEEE" w14:textId="77777777" w:rsidR="00FC6263" w:rsidRDefault="00702FB1" w:rsidP="00FC6263">
            <w:pPr>
              <w:spacing w:after="0"/>
            </w:pPr>
            <w:sdt>
              <w:sdtPr>
                <w:id w:val="-519161850"/>
              </w:sdtPr>
              <w:sdtEndPr/>
              <w:sdtContent>
                <w:r w:rsidR="00FC6263">
                  <w:rPr>
                    <w:rFonts w:ascii="MS Gothic" w:eastAsia="MS Gothic" w:hAnsi="MS Gothic" w:hint="eastAsia"/>
                  </w:rPr>
                  <w:t>☐</w:t>
                </w:r>
              </w:sdtContent>
            </w:sdt>
            <w:r w:rsidR="00FC6263">
              <w:t xml:space="preserve"> Yes</w:t>
            </w:r>
          </w:p>
          <w:p w14:paraId="28A7EE03" w14:textId="77777777" w:rsidR="00FC6263" w:rsidRDefault="00702FB1" w:rsidP="00FC6263">
            <w:pPr>
              <w:spacing w:after="0"/>
            </w:pPr>
            <w:sdt>
              <w:sdtPr>
                <w:id w:val="-1809082193"/>
              </w:sdtPr>
              <w:sdtEndPr/>
              <w:sdtContent>
                <w:r w:rsidR="00FC6263">
                  <w:rPr>
                    <w:rFonts w:ascii="MS Gothic" w:eastAsia="MS Gothic" w:hAnsi="MS Gothic" w:hint="eastAsia"/>
                  </w:rPr>
                  <w:t>☐</w:t>
                </w:r>
              </w:sdtContent>
            </w:sdt>
            <w:r w:rsidR="00FC6263">
              <w:t xml:space="preserve"> No </w:t>
            </w:r>
          </w:p>
          <w:p w14:paraId="4D62C2DA" w14:textId="77777777" w:rsidR="00B85AA4" w:rsidRDefault="00702FB1" w:rsidP="00FC6263">
            <w:pPr>
              <w:spacing w:after="0"/>
            </w:pPr>
            <w:sdt>
              <w:sdtPr>
                <w:id w:val="-578906984"/>
              </w:sdtPr>
              <w:sdtEndPr/>
              <w:sdtContent>
                <w:r w:rsidR="00FC6263">
                  <w:rPr>
                    <w:rFonts w:ascii="MS Gothic" w:eastAsia="MS Gothic" w:hAnsi="MS Gothic" w:hint="eastAsia"/>
                  </w:rPr>
                  <w:t>☐</w:t>
                </w:r>
              </w:sdtContent>
            </w:sdt>
            <w:r w:rsidR="00FC6263">
              <w:t xml:space="preserve"> </w:t>
            </w:r>
            <w:r w:rsidR="00B85AA4">
              <w:t>None Used</w:t>
            </w:r>
          </w:p>
        </w:tc>
      </w:tr>
      <w:tr w:rsidR="00B85AA4" w14:paraId="6B6AB155" w14:textId="77777777" w:rsidTr="4A7F1483">
        <w:trPr>
          <w:cantSplit/>
        </w:trPr>
        <w:tc>
          <w:tcPr>
            <w:tcW w:w="535" w:type="dxa"/>
            <w:shd w:val="clear" w:color="auto" w:fill="auto"/>
          </w:tcPr>
          <w:p w14:paraId="2994E5DA" w14:textId="77777777" w:rsidR="00B85AA4" w:rsidRDefault="00B85AA4" w:rsidP="00CB76CA">
            <w:r>
              <w:t>1</w:t>
            </w:r>
            <w:r w:rsidR="00FC6263">
              <w:t>7</w:t>
            </w:r>
            <w:r>
              <w:t>.</w:t>
            </w:r>
          </w:p>
        </w:tc>
        <w:tc>
          <w:tcPr>
            <w:tcW w:w="7346" w:type="dxa"/>
            <w:gridSpan w:val="2"/>
            <w:shd w:val="clear" w:color="auto" w:fill="auto"/>
          </w:tcPr>
          <w:p w14:paraId="5C5CE23A" w14:textId="5FE27BD5" w:rsidR="00B85AA4" w:rsidRDefault="49780B7A" w:rsidP="00CB76CA">
            <w:pPr>
              <w:pStyle w:val="NormalWeb"/>
            </w:pPr>
            <w:r>
              <w:t xml:space="preserve">Have all </w:t>
            </w:r>
            <w:r w:rsidR="28B6F35B">
              <w:t>students</w:t>
            </w:r>
            <w:r w:rsidR="7DA2E751">
              <w:t xml:space="preserve"> the school </w:t>
            </w:r>
            <w:r w:rsidR="51457BE8">
              <w:t>anticipate</w:t>
            </w:r>
            <w:r w:rsidR="7DA2E751">
              <w:t xml:space="preserve">s </w:t>
            </w:r>
            <w:r w:rsidR="1AB13C7E">
              <w:t>awarding a</w:t>
            </w:r>
            <w:r>
              <w:t xml:space="preserve"> New York State Regents or </w:t>
            </w:r>
            <w:r w:rsidR="51457BE8">
              <w:t>local diploma</w:t>
            </w:r>
            <w:r w:rsidR="7DA2E751">
              <w:t xml:space="preserve"> </w:t>
            </w:r>
            <w:r>
              <w:t>met the requirements</w:t>
            </w:r>
            <w:r w:rsidR="7DA2E751">
              <w:t xml:space="preserve"> </w:t>
            </w:r>
            <w:r>
              <w:t>set</w:t>
            </w:r>
            <w:r w:rsidR="7DA2E751">
              <w:t xml:space="preserve"> forth</w:t>
            </w:r>
            <w:r>
              <w:t xml:space="preserve"> </w:t>
            </w:r>
            <w:r w:rsidR="7DA2E751">
              <w:t xml:space="preserve">in </w:t>
            </w:r>
            <w:r w:rsidRPr="4136042D">
              <w:rPr>
                <w:b/>
                <w:bCs/>
              </w:rPr>
              <w:t xml:space="preserve">CR </w:t>
            </w:r>
            <w:r w:rsidR="51457BE8" w:rsidRPr="4136042D">
              <w:rPr>
                <w:b/>
                <w:bCs/>
              </w:rPr>
              <w:t>§</w:t>
            </w:r>
            <w:r w:rsidRPr="4136042D">
              <w:rPr>
                <w:b/>
                <w:bCs/>
              </w:rPr>
              <w:t>100.5</w:t>
            </w:r>
            <w:r>
              <w:t xml:space="preserve">?  </w:t>
            </w:r>
            <w:hyperlink r:id="rId26" w:history="1">
              <w:r w:rsidR="006E0343" w:rsidRPr="00CB37BF">
                <w:rPr>
                  <w:rStyle w:val="Hyperlink"/>
                </w:rPr>
                <w:t>Updated diploma requirements are available on NYSED’s Curriculum &amp; Instruction website</w:t>
              </w:r>
            </w:hyperlink>
            <w:r w:rsidR="006E0343">
              <w:t>.</w:t>
            </w:r>
          </w:p>
          <w:p w14:paraId="5042AA0C" w14:textId="0CCEE6F6" w:rsidR="000972EA" w:rsidRDefault="000972EA" w:rsidP="00CB76CA">
            <w:pPr>
              <w:pStyle w:val="NormalWeb"/>
            </w:pPr>
          </w:p>
        </w:tc>
        <w:tc>
          <w:tcPr>
            <w:tcW w:w="2284" w:type="dxa"/>
            <w:gridSpan w:val="2"/>
            <w:shd w:val="clear" w:color="auto" w:fill="auto"/>
          </w:tcPr>
          <w:p w14:paraId="28825DA3" w14:textId="77777777" w:rsidR="00FC6263" w:rsidRDefault="00702FB1" w:rsidP="00FC6263">
            <w:pPr>
              <w:spacing w:after="0"/>
            </w:pPr>
            <w:sdt>
              <w:sdtPr>
                <w:id w:val="-863362366"/>
              </w:sdtPr>
              <w:sdtEndPr/>
              <w:sdtContent>
                <w:r w:rsidR="00FC6263">
                  <w:rPr>
                    <w:rFonts w:ascii="MS Gothic" w:eastAsia="MS Gothic" w:hAnsi="MS Gothic" w:hint="eastAsia"/>
                  </w:rPr>
                  <w:t>☐</w:t>
                </w:r>
              </w:sdtContent>
            </w:sdt>
            <w:r w:rsidR="00FC6263">
              <w:t xml:space="preserve"> Yes</w:t>
            </w:r>
          </w:p>
          <w:p w14:paraId="2C4EF070" w14:textId="77777777" w:rsidR="00B85AA4" w:rsidRDefault="00702FB1" w:rsidP="00FC6263">
            <w:sdt>
              <w:sdtPr>
                <w:id w:val="-1033264193"/>
              </w:sdtPr>
              <w:sdtEndPr/>
              <w:sdtContent>
                <w:r w:rsidR="00FC6263">
                  <w:rPr>
                    <w:rFonts w:ascii="MS Gothic" w:eastAsia="MS Gothic" w:hAnsi="MS Gothic" w:hint="eastAsia"/>
                  </w:rPr>
                  <w:t>☐</w:t>
                </w:r>
              </w:sdtContent>
            </w:sdt>
            <w:r w:rsidR="00FC6263">
              <w:t xml:space="preserve"> No</w:t>
            </w:r>
          </w:p>
        </w:tc>
      </w:tr>
      <w:tr w:rsidR="00B85AA4" w14:paraId="63BD549D" w14:textId="77777777" w:rsidTr="4A7F1483">
        <w:trPr>
          <w:cantSplit/>
        </w:trPr>
        <w:tc>
          <w:tcPr>
            <w:tcW w:w="535" w:type="dxa"/>
            <w:shd w:val="clear" w:color="auto" w:fill="auto"/>
          </w:tcPr>
          <w:p w14:paraId="7721F001" w14:textId="77777777" w:rsidR="00B85AA4" w:rsidRDefault="00B85AA4" w:rsidP="00CB76CA">
            <w:r>
              <w:t>1</w:t>
            </w:r>
            <w:r w:rsidR="00FC6263">
              <w:t>8</w:t>
            </w:r>
            <w:r>
              <w:t>.</w:t>
            </w:r>
          </w:p>
        </w:tc>
        <w:tc>
          <w:tcPr>
            <w:tcW w:w="7346" w:type="dxa"/>
            <w:gridSpan w:val="2"/>
            <w:shd w:val="clear" w:color="auto" w:fill="auto"/>
          </w:tcPr>
          <w:p w14:paraId="6C014661" w14:textId="77777777" w:rsidR="00B85AA4" w:rsidRDefault="00B85AA4" w:rsidP="00CB76CA">
            <w:pPr>
              <w:pStyle w:val="NormalWeb"/>
            </w:pPr>
            <w:r>
              <w:t xml:space="preserve">Are all students entering for the first time with no available records (math, reading and writing) screened to determine the need for academic intervention services? </w:t>
            </w:r>
            <w:r w:rsidRPr="00107B68">
              <w:rPr>
                <w:b/>
                <w:bCs/>
              </w:rPr>
              <w:t>CR</w:t>
            </w:r>
            <w:r w:rsidR="00480506">
              <w:rPr>
                <w:b/>
                <w:bCs/>
              </w:rPr>
              <w:t xml:space="preserve"> </w:t>
            </w:r>
            <w:r w:rsidR="00480506" w:rsidRPr="00480506">
              <w:rPr>
                <w:b/>
                <w:bCs/>
              </w:rPr>
              <w:t>§</w:t>
            </w:r>
            <w:r w:rsidRPr="00107B68">
              <w:rPr>
                <w:b/>
                <w:bCs/>
              </w:rPr>
              <w:t>100.2(r)(1)</w:t>
            </w:r>
          </w:p>
        </w:tc>
        <w:tc>
          <w:tcPr>
            <w:tcW w:w="2284" w:type="dxa"/>
            <w:gridSpan w:val="2"/>
            <w:shd w:val="clear" w:color="auto" w:fill="auto"/>
          </w:tcPr>
          <w:p w14:paraId="07F5E65C" w14:textId="77777777" w:rsidR="00FC6263" w:rsidRDefault="00702FB1" w:rsidP="00FC6263">
            <w:pPr>
              <w:spacing w:after="0"/>
            </w:pPr>
            <w:sdt>
              <w:sdtPr>
                <w:id w:val="752006920"/>
              </w:sdtPr>
              <w:sdtEndPr/>
              <w:sdtContent>
                <w:r w:rsidR="00FC6263">
                  <w:rPr>
                    <w:rFonts w:ascii="MS Gothic" w:eastAsia="MS Gothic" w:hAnsi="MS Gothic" w:hint="eastAsia"/>
                  </w:rPr>
                  <w:t>☐</w:t>
                </w:r>
              </w:sdtContent>
            </w:sdt>
            <w:r w:rsidR="00FC6263">
              <w:t xml:space="preserve"> Yes</w:t>
            </w:r>
          </w:p>
          <w:p w14:paraId="7F931948" w14:textId="77777777" w:rsidR="00B85AA4" w:rsidRDefault="00702FB1" w:rsidP="00FC6263">
            <w:pPr>
              <w:spacing w:after="0"/>
            </w:pPr>
            <w:sdt>
              <w:sdtPr>
                <w:id w:val="395167948"/>
              </w:sdtPr>
              <w:sdtEndPr/>
              <w:sdtContent>
                <w:r w:rsidR="00FC6263">
                  <w:rPr>
                    <w:rFonts w:ascii="MS Gothic" w:eastAsia="MS Gothic" w:hAnsi="MS Gothic" w:hint="eastAsia"/>
                  </w:rPr>
                  <w:t>☐</w:t>
                </w:r>
              </w:sdtContent>
            </w:sdt>
            <w:r w:rsidR="00FC6263">
              <w:t xml:space="preserve"> No</w:t>
            </w:r>
          </w:p>
          <w:p w14:paraId="493DD265" w14:textId="77777777" w:rsidR="00FC6263" w:rsidRDefault="00702FB1" w:rsidP="00FC6263">
            <w:pPr>
              <w:spacing w:after="0"/>
            </w:pPr>
            <w:sdt>
              <w:sdtPr>
                <w:id w:val="-1796898324"/>
              </w:sdtPr>
              <w:sdtEndPr/>
              <w:sdtContent>
                <w:r w:rsidR="00FC6263">
                  <w:rPr>
                    <w:rFonts w:ascii="MS Gothic" w:eastAsia="MS Gothic" w:hAnsi="MS Gothic" w:hint="eastAsia"/>
                  </w:rPr>
                  <w:t>☐</w:t>
                </w:r>
              </w:sdtContent>
            </w:sdt>
            <w:r w:rsidR="00FC6263">
              <w:t xml:space="preserve"> N/A</w:t>
            </w:r>
          </w:p>
        </w:tc>
      </w:tr>
      <w:tr w:rsidR="00B85AA4" w14:paraId="1DCED8C5" w14:textId="77777777" w:rsidTr="4A7F1483">
        <w:tc>
          <w:tcPr>
            <w:tcW w:w="535" w:type="dxa"/>
            <w:shd w:val="clear" w:color="auto" w:fill="auto"/>
          </w:tcPr>
          <w:p w14:paraId="716408C3" w14:textId="77777777" w:rsidR="00B85AA4" w:rsidRDefault="006C6D22" w:rsidP="00CB76CA">
            <w:r>
              <w:t>1</w:t>
            </w:r>
            <w:r w:rsidR="00FC6263">
              <w:t>9</w:t>
            </w:r>
            <w:r w:rsidR="00B85AA4">
              <w:t>.</w:t>
            </w:r>
          </w:p>
        </w:tc>
        <w:tc>
          <w:tcPr>
            <w:tcW w:w="7346" w:type="dxa"/>
            <w:gridSpan w:val="2"/>
            <w:shd w:val="clear" w:color="auto" w:fill="auto"/>
          </w:tcPr>
          <w:p w14:paraId="25B1191A" w14:textId="77777777" w:rsidR="00B85AA4" w:rsidRDefault="00B85AA4" w:rsidP="00CB76CA">
            <w:pPr>
              <w:pStyle w:val="NormalWeb"/>
            </w:pPr>
            <w:r>
              <w:t xml:space="preserve">Are students who score below the State designated performance level on a New York State Assessment or who are at risk of not meeting the state learning standards provided academic intervention services?  </w:t>
            </w:r>
            <w:r w:rsidRPr="00107B68">
              <w:rPr>
                <w:b/>
              </w:rPr>
              <w:t xml:space="preserve">CR </w:t>
            </w:r>
            <w:r w:rsidR="00480506" w:rsidRPr="00480506">
              <w:rPr>
                <w:b/>
                <w:bCs/>
              </w:rPr>
              <w:t>§</w:t>
            </w:r>
            <w:r w:rsidRPr="00107B68">
              <w:rPr>
                <w:b/>
              </w:rPr>
              <w:t>100.2(ee)</w:t>
            </w:r>
          </w:p>
        </w:tc>
        <w:tc>
          <w:tcPr>
            <w:tcW w:w="2284" w:type="dxa"/>
            <w:gridSpan w:val="2"/>
            <w:shd w:val="clear" w:color="auto" w:fill="auto"/>
          </w:tcPr>
          <w:p w14:paraId="161CC274" w14:textId="77777777" w:rsidR="00FC6263" w:rsidRDefault="00702FB1" w:rsidP="00FC6263">
            <w:pPr>
              <w:spacing w:after="0"/>
            </w:pPr>
            <w:sdt>
              <w:sdtPr>
                <w:id w:val="202911837"/>
              </w:sdtPr>
              <w:sdtEndPr/>
              <w:sdtContent>
                <w:r w:rsidR="00FC6263">
                  <w:rPr>
                    <w:rFonts w:ascii="MS Gothic" w:eastAsia="MS Gothic" w:hAnsi="MS Gothic" w:hint="eastAsia"/>
                  </w:rPr>
                  <w:t>☐</w:t>
                </w:r>
              </w:sdtContent>
            </w:sdt>
            <w:r w:rsidR="00FC6263">
              <w:t xml:space="preserve"> Yes</w:t>
            </w:r>
          </w:p>
          <w:p w14:paraId="685CA4F8" w14:textId="77777777" w:rsidR="00FC6263" w:rsidRDefault="00702FB1" w:rsidP="00FC6263">
            <w:pPr>
              <w:spacing w:after="0"/>
            </w:pPr>
            <w:sdt>
              <w:sdtPr>
                <w:id w:val="-1484307892"/>
              </w:sdtPr>
              <w:sdtEndPr/>
              <w:sdtContent>
                <w:r w:rsidR="00FC6263">
                  <w:rPr>
                    <w:rFonts w:ascii="MS Gothic" w:eastAsia="MS Gothic" w:hAnsi="MS Gothic" w:hint="eastAsia"/>
                  </w:rPr>
                  <w:t>☐</w:t>
                </w:r>
              </w:sdtContent>
            </w:sdt>
            <w:r w:rsidR="00FC6263">
              <w:t xml:space="preserve"> No</w:t>
            </w:r>
          </w:p>
          <w:p w14:paraId="4531AD36" w14:textId="77777777" w:rsidR="00B85AA4" w:rsidRDefault="00702FB1" w:rsidP="00FC6263">
            <w:pPr>
              <w:spacing w:after="0"/>
            </w:pPr>
            <w:sdt>
              <w:sdtPr>
                <w:id w:val="-1228376317"/>
              </w:sdtPr>
              <w:sdtEndPr/>
              <w:sdtContent>
                <w:r w:rsidR="00FC6263">
                  <w:rPr>
                    <w:rFonts w:ascii="MS Gothic" w:eastAsia="MS Gothic" w:hAnsi="MS Gothic" w:hint="eastAsia"/>
                  </w:rPr>
                  <w:t>☐</w:t>
                </w:r>
              </w:sdtContent>
            </w:sdt>
            <w:r w:rsidR="00FC6263">
              <w:t xml:space="preserve"> N/A</w:t>
            </w:r>
          </w:p>
        </w:tc>
      </w:tr>
      <w:tr w:rsidR="00B85AA4" w14:paraId="58C83B2C" w14:textId="77777777" w:rsidTr="4A7F1483">
        <w:tc>
          <w:tcPr>
            <w:tcW w:w="535" w:type="dxa"/>
            <w:shd w:val="clear" w:color="auto" w:fill="auto"/>
          </w:tcPr>
          <w:p w14:paraId="235EC37A" w14:textId="77777777" w:rsidR="00B85AA4" w:rsidRDefault="00FC6263" w:rsidP="00CB76CA">
            <w:r>
              <w:t>20.</w:t>
            </w:r>
          </w:p>
        </w:tc>
        <w:tc>
          <w:tcPr>
            <w:tcW w:w="7346" w:type="dxa"/>
            <w:gridSpan w:val="2"/>
            <w:shd w:val="clear" w:color="auto" w:fill="auto"/>
          </w:tcPr>
          <w:p w14:paraId="057DE4DC" w14:textId="77777777" w:rsidR="00B85AA4" w:rsidRPr="00107B68" w:rsidRDefault="00B85AA4" w:rsidP="00CB76CA">
            <w:pPr>
              <w:pStyle w:val="NormalWeb"/>
              <w:rPr>
                <w:b/>
                <w:bCs/>
              </w:rPr>
            </w:pPr>
            <w:r>
              <w:t xml:space="preserve">Are all provisions related to academic intervention services </w:t>
            </w:r>
            <w:r w:rsidR="00FC6263">
              <w:t>(e</w:t>
            </w:r>
            <w:r>
              <w:t>.</w:t>
            </w:r>
            <w:r w:rsidR="00FC6263">
              <w:t>g</w:t>
            </w:r>
            <w:r>
              <w:t>.</w:t>
            </w:r>
            <w:r w:rsidR="00FC6263">
              <w:t>,</w:t>
            </w:r>
            <w:r>
              <w:t xml:space="preserve"> identification, provision and notification</w:t>
            </w:r>
            <w:r w:rsidR="00FC6263">
              <w:t>)</w:t>
            </w:r>
            <w:r>
              <w:t xml:space="preserve"> being implemented? </w:t>
            </w:r>
            <w:r w:rsidRPr="00107B68">
              <w:rPr>
                <w:b/>
              </w:rPr>
              <w:t>CR</w:t>
            </w:r>
            <w:r w:rsidR="00480506">
              <w:rPr>
                <w:b/>
              </w:rPr>
              <w:t xml:space="preserve"> </w:t>
            </w:r>
            <w:r w:rsidR="00480506" w:rsidRPr="00480506">
              <w:rPr>
                <w:b/>
                <w:bCs/>
              </w:rPr>
              <w:t>§</w:t>
            </w:r>
            <w:r w:rsidRPr="00107B68">
              <w:rPr>
                <w:b/>
              </w:rPr>
              <w:t>100.2(ee)</w:t>
            </w:r>
          </w:p>
        </w:tc>
        <w:tc>
          <w:tcPr>
            <w:tcW w:w="2284" w:type="dxa"/>
            <w:gridSpan w:val="2"/>
            <w:shd w:val="clear" w:color="auto" w:fill="auto"/>
          </w:tcPr>
          <w:p w14:paraId="49C16E9D" w14:textId="77777777" w:rsidR="00FC6263" w:rsidRDefault="00702FB1" w:rsidP="00FC6263">
            <w:pPr>
              <w:spacing w:after="0"/>
            </w:pPr>
            <w:sdt>
              <w:sdtPr>
                <w:id w:val="-236242673"/>
              </w:sdtPr>
              <w:sdtEndPr/>
              <w:sdtContent>
                <w:r w:rsidR="00FC6263">
                  <w:rPr>
                    <w:rFonts w:ascii="MS Gothic" w:eastAsia="MS Gothic" w:hAnsi="MS Gothic" w:hint="eastAsia"/>
                  </w:rPr>
                  <w:t>☐</w:t>
                </w:r>
              </w:sdtContent>
            </w:sdt>
            <w:r w:rsidR="00FC6263">
              <w:t xml:space="preserve"> Yes</w:t>
            </w:r>
          </w:p>
          <w:p w14:paraId="1CBD5AB3" w14:textId="77777777" w:rsidR="00FC6263" w:rsidRDefault="00702FB1" w:rsidP="00FC6263">
            <w:pPr>
              <w:spacing w:after="0"/>
            </w:pPr>
            <w:sdt>
              <w:sdtPr>
                <w:id w:val="1169451771"/>
              </w:sdtPr>
              <w:sdtEndPr/>
              <w:sdtContent>
                <w:r w:rsidR="00FC6263">
                  <w:rPr>
                    <w:rFonts w:ascii="MS Gothic" w:eastAsia="MS Gothic" w:hAnsi="MS Gothic" w:hint="eastAsia"/>
                  </w:rPr>
                  <w:t>☐</w:t>
                </w:r>
              </w:sdtContent>
            </w:sdt>
            <w:r w:rsidR="00FC6263">
              <w:t xml:space="preserve"> No</w:t>
            </w:r>
          </w:p>
          <w:p w14:paraId="274D3A74" w14:textId="77777777" w:rsidR="00B85AA4" w:rsidRDefault="00702FB1" w:rsidP="00FC6263">
            <w:pPr>
              <w:spacing w:after="0"/>
            </w:pPr>
            <w:sdt>
              <w:sdtPr>
                <w:id w:val="2023353110"/>
              </w:sdtPr>
              <w:sdtEndPr/>
              <w:sdtContent>
                <w:r w:rsidR="00FC6263">
                  <w:rPr>
                    <w:rFonts w:ascii="MS Gothic" w:eastAsia="MS Gothic" w:hAnsi="MS Gothic" w:hint="eastAsia"/>
                  </w:rPr>
                  <w:t>☐</w:t>
                </w:r>
              </w:sdtContent>
            </w:sdt>
            <w:r w:rsidR="00FC6263">
              <w:t xml:space="preserve"> N/A</w:t>
            </w:r>
          </w:p>
        </w:tc>
      </w:tr>
      <w:tr w:rsidR="00B85AA4" w14:paraId="70CD2F10" w14:textId="77777777" w:rsidTr="4A7F1483">
        <w:tc>
          <w:tcPr>
            <w:tcW w:w="535" w:type="dxa"/>
            <w:shd w:val="clear" w:color="auto" w:fill="auto"/>
          </w:tcPr>
          <w:p w14:paraId="1492E852" w14:textId="77777777" w:rsidR="00B85AA4" w:rsidRDefault="006C6D22" w:rsidP="00CB76CA">
            <w:r>
              <w:t>2</w:t>
            </w:r>
            <w:r w:rsidR="00FC6263">
              <w:t>1.</w:t>
            </w:r>
          </w:p>
        </w:tc>
        <w:tc>
          <w:tcPr>
            <w:tcW w:w="7346" w:type="dxa"/>
            <w:gridSpan w:val="2"/>
            <w:shd w:val="clear" w:color="auto" w:fill="auto"/>
          </w:tcPr>
          <w:p w14:paraId="62E74364" w14:textId="77777777" w:rsidR="00B85AA4" w:rsidRPr="00107B68" w:rsidRDefault="00B85AA4" w:rsidP="00CB76CA">
            <w:pPr>
              <w:pStyle w:val="NormalWeb"/>
              <w:rPr>
                <w:b/>
                <w:bCs/>
              </w:rPr>
            </w:pPr>
            <w:r>
              <w:t xml:space="preserve">Has the Comprehensive Assessment Report (CAR) been made available to parents upon request? </w:t>
            </w:r>
            <w:r w:rsidRPr="00107B68">
              <w:rPr>
                <w:b/>
                <w:bCs/>
              </w:rPr>
              <w:t xml:space="preserve">CR </w:t>
            </w:r>
            <w:r w:rsidR="00480506" w:rsidRPr="00480506">
              <w:rPr>
                <w:b/>
                <w:bCs/>
              </w:rPr>
              <w:t>§</w:t>
            </w:r>
            <w:r w:rsidRPr="00107B68">
              <w:rPr>
                <w:b/>
                <w:bCs/>
              </w:rPr>
              <w:t>100.2(m)(5)</w:t>
            </w:r>
          </w:p>
        </w:tc>
        <w:tc>
          <w:tcPr>
            <w:tcW w:w="2284" w:type="dxa"/>
            <w:gridSpan w:val="2"/>
            <w:shd w:val="clear" w:color="auto" w:fill="auto"/>
          </w:tcPr>
          <w:p w14:paraId="5D11369B" w14:textId="77777777" w:rsidR="00FC6263" w:rsidRDefault="00702FB1" w:rsidP="00FC6263">
            <w:pPr>
              <w:spacing w:after="0"/>
            </w:pPr>
            <w:sdt>
              <w:sdtPr>
                <w:id w:val="-2123605308"/>
              </w:sdtPr>
              <w:sdtEndPr/>
              <w:sdtContent>
                <w:r w:rsidR="00FC6263">
                  <w:rPr>
                    <w:rFonts w:ascii="MS Gothic" w:eastAsia="MS Gothic" w:hAnsi="MS Gothic" w:hint="eastAsia"/>
                  </w:rPr>
                  <w:t>☐</w:t>
                </w:r>
              </w:sdtContent>
            </w:sdt>
            <w:r w:rsidR="00FC6263">
              <w:t xml:space="preserve"> Yes</w:t>
            </w:r>
          </w:p>
          <w:p w14:paraId="7868CBFF" w14:textId="77777777" w:rsidR="00FC6263" w:rsidRDefault="00702FB1" w:rsidP="00FC6263">
            <w:pPr>
              <w:spacing w:after="0"/>
            </w:pPr>
            <w:sdt>
              <w:sdtPr>
                <w:id w:val="1628515583"/>
              </w:sdtPr>
              <w:sdtEndPr/>
              <w:sdtContent>
                <w:r w:rsidR="00FC6263">
                  <w:rPr>
                    <w:rFonts w:ascii="MS Gothic" w:eastAsia="MS Gothic" w:hAnsi="MS Gothic" w:hint="eastAsia"/>
                  </w:rPr>
                  <w:t>☐</w:t>
                </w:r>
              </w:sdtContent>
            </w:sdt>
            <w:r w:rsidR="00FC6263">
              <w:t xml:space="preserve"> No</w:t>
            </w:r>
          </w:p>
          <w:p w14:paraId="6766E0DB" w14:textId="77777777" w:rsidR="00B85AA4" w:rsidRDefault="00702FB1" w:rsidP="00FC6263">
            <w:pPr>
              <w:spacing w:after="0"/>
            </w:pPr>
            <w:sdt>
              <w:sdtPr>
                <w:id w:val="-1907359190"/>
              </w:sdtPr>
              <w:sdtEndPr/>
              <w:sdtContent>
                <w:r w:rsidR="00FC6263">
                  <w:rPr>
                    <w:rFonts w:ascii="MS Gothic" w:eastAsia="MS Gothic" w:hAnsi="MS Gothic" w:hint="eastAsia"/>
                  </w:rPr>
                  <w:t>☐</w:t>
                </w:r>
              </w:sdtContent>
            </w:sdt>
            <w:r w:rsidR="00FC6263">
              <w:t xml:space="preserve"> N/A</w:t>
            </w:r>
          </w:p>
        </w:tc>
      </w:tr>
      <w:tr w:rsidR="00B85AA4" w14:paraId="64F0FD77" w14:textId="77777777" w:rsidTr="4A7F1483">
        <w:tc>
          <w:tcPr>
            <w:tcW w:w="535" w:type="dxa"/>
            <w:shd w:val="clear" w:color="auto" w:fill="auto"/>
          </w:tcPr>
          <w:p w14:paraId="0A935C2C" w14:textId="77777777" w:rsidR="00B85AA4" w:rsidRDefault="006C6D22" w:rsidP="00CB76CA">
            <w:r>
              <w:t>2</w:t>
            </w:r>
            <w:r w:rsidR="00FC6263">
              <w:t>2.</w:t>
            </w:r>
          </w:p>
        </w:tc>
        <w:tc>
          <w:tcPr>
            <w:tcW w:w="7346" w:type="dxa"/>
            <w:gridSpan w:val="2"/>
            <w:shd w:val="clear" w:color="auto" w:fill="auto"/>
          </w:tcPr>
          <w:p w14:paraId="5243B211" w14:textId="77777777" w:rsidR="00B85AA4" w:rsidRDefault="00B85AA4" w:rsidP="00CB76CA">
            <w:r>
              <w:t xml:space="preserve">Is a school library maintained? </w:t>
            </w:r>
            <w:r w:rsidRPr="00107B68">
              <w:rPr>
                <w:b/>
                <w:bCs/>
              </w:rPr>
              <w:t xml:space="preserve">CR </w:t>
            </w:r>
            <w:r w:rsidR="00480506" w:rsidRPr="00480506">
              <w:rPr>
                <w:b/>
                <w:bCs/>
              </w:rPr>
              <w:t>§</w:t>
            </w:r>
            <w:r w:rsidRPr="00107B68">
              <w:rPr>
                <w:b/>
                <w:bCs/>
              </w:rPr>
              <w:t>91.1</w:t>
            </w:r>
          </w:p>
        </w:tc>
        <w:tc>
          <w:tcPr>
            <w:tcW w:w="2284" w:type="dxa"/>
            <w:gridSpan w:val="2"/>
            <w:shd w:val="clear" w:color="auto" w:fill="auto"/>
          </w:tcPr>
          <w:p w14:paraId="0A1304DB" w14:textId="77777777" w:rsidR="00FC6263" w:rsidRDefault="00702FB1" w:rsidP="00FC6263">
            <w:pPr>
              <w:spacing w:after="0"/>
            </w:pPr>
            <w:sdt>
              <w:sdtPr>
                <w:id w:val="-1625385034"/>
              </w:sdtPr>
              <w:sdtEndPr/>
              <w:sdtContent>
                <w:r w:rsidR="00FC6263">
                  <w:rPr>
                    <w:rFonts w:ascii="MS Gothic" w:eastAsia="MS Gothic" w:hAnsi="MS Gothic" w:hint="eastAsia"/>
                  </w:rPr>
                  <w:t>☐</w:t>
                </w:r>
              </w:sdtContent>
            </w:sdt>
            <w:r w:rsidR="00FC6263">
              <w:t xml:space="preserve"> Yes</w:t>
            </w:r>
          </w:p>
          <w:p w14:paraId="16ADEE66" w14:textId="77777777" w:rsidR="00FC6263" w:rsidRDefault="00702FB1" w:rsidP="00FC6263">
            <w:pPr>
              <w:spacing w:after="0"/>
            </w:pPr>
            <w:sdt>
              <w:sdtPr>
                <w:id w:val="1951121190"/>
              </w:sdtPr>
              <w:sdtEndPr/>
              <w:sdtContent>
                <w:r w:rsidR="00FC6263">
                  <w:rPr>
                    <w:rFonts w:ascii="MS Gothic" w:eastAsia="MS Gothic" w:hAnsi="MS Gothic" w:hint="eastAsia"/>
                  </w:rPr>
                  <w:t>☐</w:t>
                </w:r>
              </w:sdtContent>
            </w:sdt>
            <w:r w:rsidR="00FC6263">
              <w:t xml:space="preserve"> No</w:t>
            </w:r>
          </w:p>
          <w:p w14:paraId="299F724F" w14:textId="77777777" w:rsidR="00B85AA4" w:rsidRDefault="00702FB1" w:rsidP="00FC6263">
            <w:pPr>
              <w:spacing w:after="0"/>
            </w:pPr>
            <w:sdt>
              <w:sdtPr>
                <w:id w:val="1804962156"/>
              </w:sdtPr>
              <w:sdtEndPr/>
              <w:sdtContent>
                <w:r w:rsidR="00FC6263">
                  <w:rPr>
                    <w:rFonts w:ascii="MS Gothic" w:eastAsia="MS Gothic" w:hAnsi="MS Gothic" w:hint="eastAsia"/>
                  </w:rPr>
                  <w:t>☐</w:t>
                </w:r>
              </w:sdtContent>
            </w:sdt>
            <w:r w:rsidR="00FC6263">
              <w:t xml:space="preserve"> N/A</w:t>
            </w:r>
          </w:p>
        </w:tc>
      </w:tr>
      <w:tr w:rsidR="00B85AA4" w14:paraId="03B301A0" w14:textId="77777777" w:rsidTr="4A7F1483">
        <w:tc>
          <w:tcPr>
            <w:tcW w:w="535" w:type="dxa"/>
            <w:shd w:val="clear" w:color="auto" w:fill="auto"/>
          </w:tcPr>
          <w:p w14:paraId="0C38A3FD" w14:textId="77777777" w:rsidR="00B85AA4" w:rsidRDefault="006C6D22" w:rsidP="00CB76CA">
            <w:r>
              <w:lastRenderedPageBreak/>
              <w:t>2</w:t>
            </w:r>
            <w:r w:rsidR="00FC6263">
              <w:t>3.</w:t>
            </w:r>
          </w:p>
        </w:tc>
        <w:tc>
          <w:tcPr>
            <w:tcW w:w="9630" w:type="dxa"/>
            <w:gridSpan w:val="4"/>
            <w:shd w:val="clear" w:color="auto" w:fill="auto"/>
          </w:tcPr>
          <w:p w14:paraId="73F7C7A5" w14:textId="77777777" w:rsidR="00B85AA4" w:rsidRDefault="00B85AA4" w:rsidP="00CB76CA">
            <w:r>
              <w:t>Does the school library contain the minimum number of titles required for the average daily attendance (</w:t>
            </w:r>
            <w:smartTag w:uri="urn:schemas-microsoft-com:office:smarttags" w:element="City">
              <w:smartTag w:uri="urn:schemas-microsoft-com:office:smarttags" w:element="place">
                <w:r>
                  <w:t>ADA</w:t>
                </w:r>
              </w:smartTag>
            </w:smartTag>
            <w:r>
              <w:t xml:space="preserve">) of pupils, as follows? Circle </w:t>
            </w:r>
            <w:smartTag w:uri="urn:schemas-microsoft-com:office:smarttags" w:element="City">
              <w:smartTag w:uri="urn:schemas-microsoft-com:office:smarttags" w:element="place">
                <w:r>
                  <w:t>ADA</w:t>
                </w:r>
              </w:smartTag>
            </w:smartTag>
            <w:r>
              <w:t xml:space="preserve"> and number of titles. </w:t>
            </w:r>
            <w:r w:rsidRPr="00107B68">
              <w:rPr>
                <w:b/>
              </w:rPr>
              <w:t xml:space="preserve">CR </w:t>
            </w:r>
            <w:r w:rsidR="00480506" w:rsidRPr="00480506">
              <w:rPr>
                <w:b/>
                <w:bCs/>
              </w:rPr>
              <w:t>§</w:t>
            </w:r>
            <w:r w:rsidRPr="00107B68">
              <w:rPr>
                <w:b/>
              </w:rPr>
              <w:t>91.1</w:t>
            </w:r>
          </w:p>
        </w:tc>
      </w:tr>
      <w:tr w:rsidR="00AC7414" w14:paraId="1D7D2EBA" w14:textId="77777777" w:rsidTr="4A7F1483">
        <w:trPr>
          <w:trHeight w:val="1970"/>
        </w:trPr>
        <w:tc>
          <w:tcPr>
            <w:tcW w:w="535" w:type="dxa"/>
            <w:shd w:val="clear" w:color="auto" w:fill="auto"/>
          </w:tcPr>
          <w:p w14:paraId="05521432" w14:textId="77777777" w:rsidR="00AC7414" w:rsidRDefault="00AC7414" w:rsidP="00CB76CA"/>
        </w:tc>
        <w:tc>
          <w:tcPr>
            <w:tcW w:w="7325" w:type="dxa"/>
            <w:shd w:val="clear" w:color="auto" w:fill="auto"/>
          </w:tcPr>
          <w:p w14:paraId="38DD7710" w14:textId="77777777" w:rsidR="00AC7414" w:rsidRDefault="00AC7414" w:rsidP="00CB76CA">
            <w:r>
              <w:rPr>
                <w:rStyle w:val="Strong"/>
              </w:rPr>
              <w:t>ADA</w:t>
            </w:r>
            <w:r>
              <w:t xml:space="preserve">                             </w:t>
            </w:r>
            <w:r>
              <w:rPr>
                <w:rStyle w:val="Strong"/>
              </w:rPr>
              <w:t>Titles</w:t>
            </w:r>
            <w:r>
              <w:t xml:space="preserve"> </w:t>
            </w:r>
          </w:p>
          <w:p w14:paraId="232D83CB" w14:textId="77777777" w:rsidR="00AC7414" w:rsidRDefault="00AC7414" w:rsidP="001878B9">
            <w:pPr>
              <w:spacing w:after="0"/>
            </w:pPr>
            <w:r>
              <w:t>Under 200                   1,000</w:t>
            </w:r>
          </w:p>
          <w:p w14:paraId="2425DA90" w14:textId="77777777" w:rsidR="00AC7414" w:rsidRDefault="00AC7414" w:rsidP="001878B9">
            <w:pPr>
              <w:spacing w:after="0"/>
            </w:pPr>
            <w:r>
              <w:t xml:space="preserve">200-500                       3,000 </w:t>
            </w:r>
          </w:p>
          <w:p w14:paraId="5B3E9BA8" w14:textId="77777777" w:rsidR="00AC7414" w:rsidRDefault="00AC7414" w:rsidP="001878B9">
            <w:pPr>
              <w:spacing w:after="0"/>
            </w:pPr>
            <w:r>
              <w:t xml:space="preserve">501 - 1,000                  5,000 </w:t>
            </w:r>
          </w:p>
          <w:p w14:paraId="0BE6519A" w14:textId="77777777" w:rsidR="00AC7414" w:rsidRDefault="00AC7414" w:rsidP="001878B9">
            <w:pPr>
              <w:spacing w:after="0"/>
            </w:pPr>
            <w:r>
              <w:t>1,001 or over              8,000</w:t>
            </w:r>
          </w:p>
        </w:tc>
        <w:tc>
          <w:tcPr>
            <w:tcW w:w="2305" w:type="dxa"/>
            <w:gridSpan w:val="3"/>
            <w:shd w:val="clear" w:color="auto" w:fill="auto"/>
          </w:tcPr>
          <w:p w14:paraId="1DD5450F" w14:textId="77777777" w:rsidR="00AC7414" w:rsidRDefault="00702FB1" w:rsidP="00AC7414">
            <w:pPr>
              <w:spacing w:after="0"/>
            </w:pPr>
            <w:sdt>
              <w:sdtPr>
                <w:id w:val="-33894504"/>
              </w:sdtPr>
              <w:sdtEndPr/>
              <w:sdtContent>
                <w:r w:rsidR="00AC7414">
                  <w:rPr>
                    <w:rFonts w:ascii="MS Gothic" w:eastAsia="MS Gothic" w:hAnsi="MS Gothic" w:hint="eastAsia"/>
                  </w:rPr>
                  <w:t>☐</w:t>
                </w:r>
              </w:sdtContent>
            </w:sdt>
            <w:r w:rsidR="00AC7414">
              <w:t xml:space="preserve"> Yes</w:t>
            </w:r>
          </w:p>
          <w:p w14:paraId="19C70833" w14:textId="77777777" w:rsidR="00AC7414" w:rsidRDefault="00702FB1" w:rsidP="00AC7414">
            <w:pPr>
              <w:spacing w:after="0"/>
            </w:pPr>
            <w:sdt>
              <w:sdtPr>
                <w:id w:val="1598442096"/>
              </w:sdtPr>
              <w:sdtEndPr/>
              <w:sdtContent>
                <w:r w:rsidR="00AC7414">
                  <w:rPr>
                    <w:rFonts w:ascii="MS Gothic" w:eastAsia="MS Gothic" w:hAnsi="MS Gothic" w:hint="eastAsia"/>
                  </w:rPr>
                  <w:t>☐</w:t>
                </w:r>
              </w:sdtContent>
            </w:sdt>
            <w:r w:rsidR="00AC7414">
              <w:t xml:space="preserve"> No</w:t>
            </w:r>
          </w:p>
          <w:p w14:paraId="03924567" w14:textId="77777777" w:rsidR="00AC7414" w:rsidRDefault="00702FB1" w:rsidP="00AC7414">
            <w:sdt>
              <w:sdtPr>
                <w:id w:val="34005531"/>
              </w:sdtPr>
              <w:sdtEndPr/>
              <w:sdtContent>
                <w:r w:rsidR="00AC7414">
                  <w:rPr>
                    <w:rFonts w:ascii="MS Gothic" w:eastAsia="MS Gothic" w:hAnsi="MS Gothic" w:hint="eastAsia"/>
                  </w:rPr>
                  <w:t>☐</w:t>
                </w:r>
              </w:sdtContent>
            </w:sdt>
            <w:r w:rsidR="00AC7414">
              <w:t xml:space="preserve"> N/A</w:t>
            </w:r>
          </w:p>
        </w:tc>
      </w:tr>
      <w:tr w:rsidR="00B85AA4" w14:paraId="58578915" w14:textId="77777777" w:rsidTr="4A7F1483">
        <w:tc>
          <w:tcPr>
            <w:tcW w:w="535" w:type="dxa"/>
            <w:shd w:val="clear" w:color="auto" w:fill="auto"/>
          </w:tcPr>
          <w:p w14:paraId="667652C9" w14:textId="77777777" w:rsidR="00B85AA4" w:rsidRDefault="006C6D22" w:rsidP="00CB76CA">
            <w:r>
              <w:t>2</w:t>
            </w:r>
            <w:r w:rsidR="00AC7414">
              <w:t>4.</w:t>
            </w:r>
          </w:p>
        </w:tc>
        <w:tc>
          <w:tcPr>
            <w:tcW w:w="9630" w:type="dxa"/>
            <w:gridSpan w:val="4"/>
            <w:shd w:val="clear" w:color="auto" w:fill="auto"/>
          </w:tcPr>
          <w:p w14:paraId="6452D238" w14:textId="7A0E47EA" w:rsidR="00B85AA4" w:rsidRDefault="00B85AA4" w:rsidP="00CB76CA">
            <w:pPr>
              <w:pStyle w:val="NormalWeb"/>
            </w:pPr>
            <w:r>
              <w:t>If the school awards certificates to students with disabilities (SWD):</w:t>
            </w:r>
          </w:p>
        </w:tc>
      </w:tr>
      <w:tr w:rsidR="00B85AA4" w14:paraId="646986B0" w14:textId="77777777" w:rsidTr="4A7F1483">
        <w:tc>
          <w:tcPr>
            <w:tcW w:w="535" w:type="dxa"/>
            <w:shd w:val="clear" w:color="auto" w:fill="auto"/>
          </w:tcPr>
          <w:p w14:paraId="3132C332" w14:textId="77777777" w:rsidR="00B85AA4" w:rsidRDefault="00AC7414" w:rsidP="00CB76CA">
            <w:r>
              <w:t>a.</w:t>
            </w:r>
          </w:p>
        </w:tc>
        <w:tc>
          <w:tcPr>
            <w:tcW w:w="7325" w:type="dxa"/>
            <w:shd w:val="clear" w:color="auto" w:fill="auto"/>
          </w:tcPr>
          <w:p w14:paraId="03772378" w14:textId="42611F3E" w:rsidR="00B85AA4" w:rsidRDefault="00840E6F" w:rsidP="00CB76CA">
            <w:pPr>
              <w:pStyle w:val="NormalWeb"/>
            </w:pPr>
            <w:r>
              <w:t xml:space="preserve">Has the school adopted written policies and procedures so that, prior to awarding local certificates, such students are ensured appropriate opportunities to earn a regular high school diploma (i.e., local diploma or </w:t>
            </w:r>
            <w:r w:rsidR="1AAFB282">
              <w:t>Regent's</w:t>
            </w:r>
            <w:r>
              <w:t xml:space="preserve"> diploma)?</w:t>
            </w:r>
          </w:p>
        </w:tc>
        <w:tc>
          <w:tcPr>
            <w:tcW w:w="2305" w:type="dxa"/>
            <w:gridSpan w:val="3"/>
            <w:shd w:val="clear" w:color="auto" w:fill="auto"/>
          </w:tcPr>
          <w:p w14:paraId="0C985EF4" w14:textId="77777777" w:rsidR="00AC7414" w:rsidRDefault="00702FB1" w:rsidP="00AC7414">
            <w:pPr>
              <w:spacing w:after="0"/>
            </w:pPr>
            <w:sdt>
              <w:sdtPr>
                <w:id w:val="596292807"/>
              </w:sdtPr>
              <w:sdtEndPr/>
              <w:sdtContent>
                <w:r w:rsidR="00AC7414">
                  <w:rPr>
                    <w:rFonts w:ascii="MS Gothic" w:eastAsia="MS Gothic" w:hAnsi="MS Gothic" w:hint="eastAsia"/>
                  </w:rPr>
                  <w:t>☐</w:t>
                </w:r>
              </w:sdtContent>
            </w:sdt>
            <w:r w:rsidR="00AC7414">
              <w:t xml:space="preserve"> Yes</w:t>
            </w:r>
          </w:p>
          <w:p w14:paraId="4C7F7E7F" w14:textId="77777777" w:rsidR="00AC7414" w:rsidRDefault="00702FB1" w:rsidP="00AC7414">
            <w:pPr>
              <w:spacing w:after="0"/>
            </w:pPr>
            <w:sdt>
              <w:sdtPr>
                <w:id w:val="-1540656464"/>
              </w:sdtPr>
              <w:sdtEndPr/>
              <w:sdtContent>
                <w:r w:rsidR="00AC7414">
                  <w:rPr>
                    <w:rFonts w:ascii="MS Gothic" w:eastAsia="MS Gothic" w:hAnsi="MS Gothic" w:hint="eastAsia"/>
                  </w:rPr>
                  <w:t>☐</w:t>
                </w:r>
              </w:sdtContent>
            </w:sdt>
            <w:r w:rsidR="00AC7414">
              <w:t xml:space="preserve"> No</w:t>
            </w:r>
          </w:p>
          <w:p w14:paraId="5224AF65" w14:textId="77777777" w:rsidR="00B85AA4" w:rsidRDefault="00702FB1" w:rsidP="00AC7414">
            <w:sdt>
              <w:sdtPr>
                <w:id w:val="799730985"/>
              </w:sdtPr>
              <w:sdtEndPr/>
              <w:sdtContent>
                <w:r w:rsidR="00AC7414">
                  <w:rPr>
                    <w:rFonts w:ascii="MS Gothic" w:eastAsia="MS Gothic" w:hAnsi="MS Gothic" w:hint="eastAsia"/>
                  </w:rPr>
                  <w:t>☐</w:t>
                </w:r>
              </w:sdtContent>
            </w:sdt>
            <w:r w:rsidR="00AC7414">
              <w:t xml:space="preserve"> N/A</w:t>
            </w:r>
          </w:p>
        </w:tc>
      </w:tr>
      <w:tr w:rsidR="00B85AA4" w14:paraId="74DADA3E" w14:textId="77777777" w:rsidTr="4A7F1483">
        <w:tc>
          <w:tcPr>
            <w:tcW w:w="535" w:type="dxa"/>
            <w:shd w:val="clear" w:color="auto" w:fill="auto"/>
          </w:tcPr>
          <w:p w14:paraId="3F60F557" w14:textId="77777777" w:rsidR="00B85AA4" w:rsidRDefault="00AC7414" w:rsidP="00CB76CA">
            <w:r>
              <w:t>b.</w:t>
            </w:r>
          </w:p>
        </w:tc>
        <w:tc>
          <w:tcPr>
            <w:tcW w:w="7325" w:type="dxa"/>
            <w:shd w:val="clear" w:color="auto" w:fill="auto"/>
          </w:tcPr>
          <w:p w14:paraId="05B0D790" w14:textId="77777777" w:rsidR="00B85AA4" w:rsidRDefault="00B85AA4" w:rsidP="00CB76CA">
            <w:pPr>
              <w:pStyle w:val="NormalWeb"/>
            </w:pPr>
            <w:r>
              <w:t xml:space="preserve">Are certificates awarded only to students who have met the requirements for the Skills and Achievement Commencement Credential as outlined in </w:t>
            </w:r>
            <w:r w:rsidRPr="00AC7414">
              <w:rPr>
                <w:b/>
              </w:rPr>
              <w:t>CR</w:t>
            </w:r>
            <w:r>
              <w:t xml:space="preserve"> </w:t>
            </w:r>
            <w:r w:rsidR="00480506" w:rsidRPr="00480506">
              <w:rPr>
                <w:b/>
                <w:bCs/>
              </w:rPr>
              <w:t>§</w:t>
            </w:r>
            <w:r w:rsidRPr="00AC7414">
              <w:rPr>
                <w:b/>
              </w:rPr>
              <w:t xml:space="preserve">100.6(a) </w:t>
            </w:r>
            <w:r>
              <w:t xml:space="preserve">or the </w:t>
            </w:r>
            <w:r w:rsidRPr="00107B68">
              <w:t>Career Development and Occupational Studies</w:t>
            </w:r>
            <w:r w:rsidRPr="00107B68">
              <w:rPr>
                <w:rFonts w:ascii="Verdana" w:hAnsi="Verdana"/>
                <w:sz w:val="18"/>
                <w:szCs w:val="18"/>
              </w:rPr>
              <w:t xml:space="preserve"> (</w:t>
            </w:r>
            <w:r>
              <w:t xml:space="preserve">CDOS) Credential outlined in </w:t>
            </w:r>
            <w:r w:rsidRPr="00AC7414">
              <w:rPr>
                <w:b/>
              </w:rPr>
              <w:t>CR</w:t>
            </w:r>
            <w:r w:rsidR="00480506">
              <w:t xml:space="preserve"> </w:t>
            </w:r>
            <w:r w:rsidR="00480506" w:rsidRPr="00480506">
              <w:rPr>
                <w:b/>
                <w:bCs/>
              </w:rPr>
              <w:t>§</w:t>
            </w:r>
            <w:r w:rsidRPr="00AC7414">
              <w:rPr>
                <w:b/>
              </w:rPr>
              <w:t>100.6(b)</w:t>
            </w:r>
            <w:r w:rsidRPr="00107B68">
              <w:rPr>
                <w:b/>
                <w:bCs/>
              </w:rPr>
              <w:t>?</w:t>
            </w:r>
          </w:p>
        </w:tc>
        <w:tc>
          <w:tcPr>
            <w:tcW w:w="2305" w:type="dxa"/>
            <w:gridSpan w:val="3"/>
            <w:shd w:val="clear" w:color="auto" w:fill="auto"/>
          </w:tcPr>
          <w:p w14:paraId="6C4A5154" w14:textId="77777777" w:rsidR="00AC7414" w:rsidRDefault="00702FB1" w:rsidP="00AC7414">
            <w:pPr>
              <w:spacing w:after="0"/>
            </w:pPr>
            <w:sdt>
              <w:sdtPr>
                <w:id w:val="-1230682968"/>
              </w:sdtPr>
              <w:sdtEndPr/>
              <w:sdtContent>
                <w:r w:rsidR="00AC7414">
                  <w:rPr>
                    <w:rFonts w:ascii="MS Gothic" w:eastAsia="MS Gothic" w:hAnsi="MS Gothic" w:hint="eastAsia"/>
                  </w:rPr>
                  <w:t>☐</w:t>
                </w:r>
              </w:sdtContent>
            </w:sdt>
            <w:r w:rsidR="00AC7414">
              <w:t xml:space="preserve"> Yes</w:t>
            </w:r>
          </w:p>
          <w:p w14:paraId="7A1EEF2F" w14:textId="77777777" w:rsidR="00AC7414" w:rsidRDefault="00702FB1" w:rsidP="00AC7414">
            <w:pPr>
              <w:spacing w:after="0"/>
            </w:pPr>
            <w:sdt>
              <w:sdtPr>
                <w:id w:val="1088049060"/>
              </w:sdtPr>
              <w:sdtEndPr/>
              <w:sdtContent>
                <w:r w:rsidR="00AC7414">
                  <w:rPr>
                    <w:rFonts w:ascii="MS Gothic" w:eastAsia="MS Gothic" w:hAnsi="MS Gothic" w:hint="eastAsia"/>
                  </w:rPr>
                  <w:t>☐</w:t>
                </w:r>
              </w:sdtContent>
            </w:sdt>
            <w:r w:rsidR="00AC7414">
              <w:t xml:space="preserve"> No</w:t>
            </w:r>
          </w:p>
          <w:p w14:paraId="0FCADF07" w14:textId="77777777" w:rsidR="00B85AA4" w:rsidRDefault="00702FB1" w:rsidP="00AC7414">
            <w:sdt>
              <w:sdtPr>
                <w:id w:val="-1713648931"/>
              </w:sdtPr>
              <w:sdtEndPr/>
              <w:sdtContent>
                <w:r w:rsidR="00AC7414">
                  <w:rPr>
                    <w:rFonts w:ascii="MS Gothic" w:eastAsia="MS Gothic" w:hAnsi="MS Gothic" w:hint="eastAsia"/>
                  </w:rPr>
                  <w:t>☐</w:t>
                </w:r>
              </w:sdtContent>
            </w:sdt>
            <w:r w:rsidR="00AC7414">
              <w:t xml:space="preserve"> N/A</w:t>
            </w:r>
          </w:p>
        </w:tc>
      </w:tr>
      <w:tr w:rsidR="00B85AA4" w14:paraId="2C60B390" w14:textId="77777777" w:rsidTr="4A7F1483">
        <w:tc>
          <w:tcPr>
            <w:tcW w:w="535" w:type="dxa"/>
            <w:shd w:val="clear" w:color="auto" w:fill="auto"/>
          </w:tcPr>
          <w:p w14:paraId="0AF38067" w14:textId="77777777" w:rsidR="00B85AA4" w:rsidRDefault="00AC7414" w:rsidP="00CB76CA">
            <w:r>
              <w:t>c.</w:t>
            </w:r>
          </w:p>
        </w:tc>
        <w:tc>
          <w:tcPr>
            <w:tcW w:w="7325" w:type="dxa"/>
            <w:shd w:val="clear" w:color="auto" w:fill="auto"/>
          </w:tcPr>
          <w:p w14:paraId="3A9196E8" w14:textId="77777777" w:rsidR="00B85AA4" w:rsidRDefault="00B85AA4" w:rsidP="00CB76CA">
            <w:pPr>
              <w:pStyle w:val="NormalWeb"/>
            </w:pPr>
            <w:r>
              <w:t xml:space="preserve">Is each certificate accompanied by a written statement of assurance that the student continues to be eligible to attend the public schools of residence until the student has earned a high school diploma or until the end of the school year of such student's 21st birthday, whichever is earlier? </w:t>
            </w:r>
            <w:r w:rsidRPr="00107B68">
              <w:rPr>
                <w:b/>
                <w:bCs/>
              </w:rPr>
              <w:t>CR</w:t>
            </w:r>
            <w:r w:rsidR="00480506">
              <w:rPr>
                <w:b/>
                <w:bCs/>
              </w:rPr>
              <w:t xml:space="preserve"> </w:t>
            </w:r>
            <w:r w:rsidR="00480506" w:rsidRPr="00480506">
              <w:rPr>
                <w:b/>
                <w:bCs/>
              </w:rPr>
              <w:t>§</w:t>
            </w:r>
            <w:r w:rsidRPr="00107B68">
              <w:rPr>
                <w:b/>
                <w:bCs/>
              </w:rPr>
              <w:t>100.6(c)</w:t>
            </w:r>
          </w:p>
        </w:tc>
        <w:tc>
          <w:tcPr>
            <w:tcW w:w="2305" w:type="dxa"/>
            <w:gridSpan w:val="3"/>
            <w:shd w:val="clear" w:color="auto" w:fill="auto"/>
          </w:tcPr>
          <w:p w14:paraId="7E57118D" w14:textId="77777777" w:rsidR="00AC7414" w:rsidRDefault="00702FB1" w:rsidP="00AC7414">
            <w:pPr>
              <w:spacing w:after="0"/>
            </w:pPr>
            <w:sdt>
              <w:sdtPr>
                <w:id w:val="-309707428"/>
              </w:sdtPr>
              <w:sdtEndPr/>
              <w:sdtContent>
                <w:r w:rsidR="00AC7414">
                  <w:rPr>
                    <w:rFonts w:ascii="MS Gothic" w:eastAsia="MS Gothic" w:hAnsi="MS Gothic" w:hint="eastAsia"/>
                  </w:rPr>
                  <w:t>☐</w:t>
                </w:r>
              </w:sdtContent>
            </w:sdt>
            <w:r w:rsidR="00AC7414">
              <w:t xml:space="preserve"> Yes</w:t>
            </w:r>
          </w:p>
          <w:p w14:paraId="6D49552B" w14:textId="77777777" w:rsidR="00AC7414" w:rsidRDefault="00702FB1" w:rsidP="00AC7414">
            <w:pPr>
              <w:spacing w:after="0"/>
            </w:pPr>
            <w:sdt>
              <w:sdtPr>
                <w:id w:val="849061684"/>
              </w:sdtPr>
              <w:sdtEndPr/>
              <w:sdtContent>
                <w:r w:rsidR="00AC7414">
                  <w:rPr>
                    <w:rFonts w:ascii="MS Gothic" w:eastAsia="MS Gothic" w:hAnsi="MS Gothic" w:hint="eastAsia"/>
                  </w:rPr>
                  <w:t>☐</w:t>
                </w:r>
              </w:sdtContent>
            </w:sdt>
            <w:r w:rsidR="00AC7414">
              <w:t xml:space="preserve"> No</w:t>
            </w:r>
          </w:p>
          <w:p w14:paraId="315531B5" w14:textId="77777777" w:rsidR="00B85AA4" w:rsidRDefault="00702FB1" w:rsidP="00AC7414">
            <w:sdt>
              <w:sdtPr>
                <w:id w:val="-536662125"/>
              </w:sdtPr>
              <w:sdtEndPr/>
              <w:sdtContent>
                <w:r w:rsidR="00AC7414">
                  <w:rPr>
                    <w:rFonts w:ascii="MS Gothic" w:eastAsia="MS Gothic" w:hAnsi="MS Gothic" w:hint="eastAsia"/>
                  </w:rPr>
                  <w:t>☐</w:t>
                </w:r>
              </w:sdtContent>
            </w:sdt>
            <w:r w:rsidR="00AC7414">
              <w:t xml:space="preserve"> N/A</w:t>
            </w:r>
          </w:p>
        </w:tc>
      </w:tr>
      <w:tr w:rsidR="00B85AA4" w14:paraId="42A50D7D" w14:textId="77777777" w:rsidTr="4A7F1483">
        <w:tc>
          <w:tcPr>
            <w:tcW w:w="535" w:type="dxa"/>
            <w:shd w:val="clear" w:color="auto" w:fill="auto"/>
          </w:tcPr>
          <w:p w14:paraId="14D567BE" w14:textId="77777777" w:rsidR="00B85AA4" w:rsidRDefault="006C6D22" w:rsidP="00CB76CA">
            <w:r>
              <w:t>2</w:t>
            </w:r>
            <w:r w:rsidR="00AC7414">
              <w:t>5.</w:t>
            </w:r>
          </w:p>
        </w:tc>
        <w:tc>
          <w:tcPr>
            <w:tcW w:w="7325" w:type="dxa"/>
            <w:shd w:val="clear" w:color="auto" w:fill="auto"/>
          </w:tcPr>
          <w:p w14:paraId="133A12A9" w14:textId="77777777" w:rsidR="008B7007" w:rsidRPr="008B7007" w:rsidRDefault="1314D13A" w:rsidP="00D311F8">
            <w:r>
              <w:t xml:space="preserve">Drills shall be held at least twelve times in each school year, eight of which required drills shall be held between September first and December thirty-first of each such year.  </w:t>
            </w:r>
          </w:p>
          <w:p w14:paraId="4D10E676" w14:textId="1C6614D6" w:rsidR="008B7007" w:rsidRPr="008B7007" w:rsidRDefault="1314D13A" w:rsidP="00D311F8">
            <w:r>
              <w:t xml:space="preserve">Eight of all such drills shall be evacuation drills (4 of which shall be through use of the fire escapes on buildings where fire escapes are provided or through the use of identified secondary means of egress) and four lockdown drills.  </w:t>
            </w:r>
          </w:p>
          <w:p w14:paraId="59F9A1FD" w14:textId="783B1828" w:rsidR="00B85AA4" w:rsidRDefault="1314D13A" w:rsidP="00CB1140">
            <w:r>
              <w:t xml:space="preserve">Drills shall be conducted at different times of the school day.  IS your school meeting this requirement? </w:t>
            </w:r>
            <w:r w:rsidRPr="4136042D">
              <w:rPr>
                <w:b/>
                <w:bCs/>
              </w:rPr>
              <w:t xml:space="preserve">Ed.L. </w:t>
            </w:r>
            <w:r w:rsidRPr="00CC2284">
              <w:rPr>
                <w:b/>
                <w:bCs/>
              </w:rPr>
              <w:t>§807</w:t>
            </w:r>
          </w:p>
        </w:tc>
        <w:tc>
          <w:tcPr>
            <w:tcW w:w="2305" w:type="dxa"/>
            <w:gridSpan w:val="3"/>
            <w:shd w:val="clear" w:color="auto" w:fill="auto"/>
          </w:tcPr>
          <w:p w14:paraId="58C84911" w14:textId="77777777" w:rsidR="00AC7414" w:rsidRDefault="00702FB1" w:rsidP="00AC7414">
            <w:pPr>
              <w:spacing w:after="0"/>
            </w:pPr>
            <w:sdt>
              <w:sdtPr>
                <w:id w:val="1620415827"/>
              </w:sdtPr>
              <w:sdtEndPr/>
              <w:sdtContent>
                <w:r w:rsidR="00AC7414">
                  <w:rPr>
                    <w:rFonts w:ascii="MS Gothic" w:eastAsia="MS Gothic" w:hAnsi="MS Gothic" w:hint="eastAsia"/>
                  </w:rPr>
                  <w:t>☐</w:t>
                </w:r>
              </w:sdtContent>
            </w:sdt>
            <w:r w:rsidR="00AC7414">
              <w:t xml:space="preserve"> Yes</w:t>
            </w:r>
          </w:p>
          <w:p w14:paraId="16A7E912" w14:textId="77777777" w:rsidR="00B85AA4" w:rsidRDefault="00702FB1" w:rsidP="00AC7414">
            <w:pPr>
              <w:spacing w:after="0"/>
            </w:pPr>
            <w:sdt>
              <w:sdtPr>
                <w:id w:val="-250509947"/>
              </w:sdtPr>
              <w:sdtEndPr/>
              <w:sdtContent>
                <w:r w:rsidR="00AC7414">
                  <w:rPr>
                    <w:rFonts w:ascii="MS Gothic" w:eastAsia="MS Gothic" w:hAnsi="MS Gothic" w:hint="eastAsia"/>
                  </w:rPr>
                  <w:t>☐</w:t>
                </w:r>
              </w:sdtContent>
            </w:sdt>
            <w:r w:rsidR="00AC7414">
              <w:t xml:space="preserve"> No</w:t>
            </w:r>
          </w:p>
        </w:tc>
      </w:tr>
      <w:tr w:rsidR="00B85AA4" w14:paraId="0DA520BD" w14:textId="77777777" w:rsidTr="4A7F1483">
        <w:tc>
          <w:tcPr>
            <w:tcW w:w="535" w:type="dxa"/>
            <w:shd w:val="clear" w:color="auto" w:fill="auto"/>
          </w:tcPr>
          <w:p w14:paraId="510345DB" w14:textId="77777777" w:rsidR="00B85AA4" w:rsidRDefault="006C6D22" w:rsidP="00CB76CA">
            <w:r>
              <w:t>2</w:t>
            </w:r>
            <w:r w:rsidR="00AC7414">
              <w:t>6.</w:t>
            </w:r>
          </w:p>
        </w:tc>
        <w:tc>
          <w:tcPr>
            <w:tcW w:w="7325" w:type="dxa"/>
            <w:shd w:val="clear" w:color="auto" w:fill="auto"/>
          </w:tcPr>
          <w:p w14:paraId="059BCD69" w14:textId="0EAB5CDE" w:rsidR="00AC5F37" w:rsidRDefault="00900FAB" w:rsidP="00CB76CA">
            <w:pPr>
              <w:pStyle w:val="NormalWeb"/>
            </w:pPr>
            <w:r>
              <w:t xml:space="preserve">If the building has fire escapes, do at least four of the evacuation drills involve use of the escapes? </w:t>
            </w:r>
            <w:r w:rsidRPr="00107B68">
              <w:rPr>
                <w:b/>
                <w:bCs/>
              </w:rPr>
              <w:t xml:space="preserve">Ed.L. </w:t>
            </w:r>
            <w:r w:rsidRPr="00480506">
              <w:rPr>
                <w:b/>
                <w:bCs/>
              </w:rPr>
              <w:t>§</w:t>
            </w:r>
            <w:r w:rsidRPr="00107B68">
              <w:rPr>
                <w:b/>
                <w:bCs/>
              </w:rPr>
              <w:t>807</w:t>
            </w:r>
          </w:p>
        </w:tc>
        <w:tc>
          <w:tcPr>
            <w:tcW w:w="2305" w:type="dxa"/>
            <w:gridSpan w:val="3"/>
            <w:shd w:val="clear" w:color="auto" w:fill="auto"/>
          </w:tcPr>
          <w:p w14:paraId="4523E95F" w14:textId="77777777" w:rsidR="00AC7414" w:rsidRDefault="00702FB1" w:rsidP="00AC7414">
            <w:pPr>
              <w:spacing w:after="0"/>
            </w:pPr>
            <w:sdt>
              <w:sdtPr>
                <w:id w:val="1128049429"/>
              </w:sdtPr>
              <w:sdtEndPr/>
              <w:sdtContent>
                <w:r w:rsidR="00AC7414">
                  <w:rPr>
                    <w:rFonts w:ascii="MS Gothic" w:eastAsia="MS Gothic" w:hAnsi="MS Gothic" w:hint="eastAsia"/>
                  </w:rPr>
                  <w:t>☐</w:t>
                </w:r>
              </w:sdtContent>
            </w:sdt>
            <w:r w:rsidR="00AC7414">
              <w:t xml:space="preserve"> Yes</w:t>
            </w:r>
          </w:p>
          <w:p w14:paraId="0DBCAC25" w14:textId="77777777" w:rsidR="00AC7414" w:rsidRDefault="00702FB1" w:rsidP="00AC7414">
            <w:pPr>
              <w:spacing w:after="0"/>
            </w:pPr>
            <w:sdt>
              <w:sdtPr>
                <w:id w:val="-1446835958"/>
              </w:sdtPr>
              <w:sdtEndPr/>
              <w:sdtContent>
                <w:r w:rsidR="00AC7414">
                  <w:rPr>
                    <w:rFonts w:ascii="MS Gothic" w:eastAsia="MS Gothic" w:hAnsi="MS Gothic" w:hint="eastAsia"/>
                  </w:rPr>
                  <w:t>☐</w:t>
                </w:r>
              </w:sdtContent>
            </w:sdt>
            <w:r w:rsidR="00AC7414">
              <w:t xml:space="preserve"> No</w:t>
            </w:r>
          </w:p>
          <w:p w14:paraId="1A24B79F" w14:textId="77777777" w:rsidR="00B85AA4" w:rsidRDefault="00702FB1" w:rsidP="00AC7414">
            <w:pPr>
              <w:spacing w:after="0"/>
            </w:pPr>
            <w:sdt>
              <w:sdtPr>
                <w:id w:val="460769542"/>
              </w:sdtPr>
              <w:sdtEndPr/>
              <w:sdtContent>
                <w:r w:rsidR="00AC7414">
                  <w:rPr>
                    <w:rFonts w:ascii="MS Gothic" w:eastAsia="MS Gothic" w:hAnsi="MS Gothic" w:hint="eastAsia"/>
                  </w:rPr>
                  <w:t>☐</w:t>
                </w:r>
              </w:sdtContent>
            </w:sdt>
            <w:r w:rsidR="00AC7414">
              <w:t xml:space="preserve"> N/A</w:t>
            </w:r>
          </w:p>
        </w:tc>
      </w:tr>
      <w:tr w:rsidR="00B85AA4" w14:paraId="06760ED0" w14:textId="77777777" w:rsidTr="4A7F1483">
        <w:tc>
          <w:tcPr>
            <w:tcW w:w="535" w:type="dxa"/>
            <w:shd w:val="clear" w:color="auto" w:fill="auto"/>
          </w:tcPr>
          <w:p w14:paraId="12E59B33" w14:textId="77777777" w:rsidR="00B85AA4" w:rsidRDefault="006C6D22" w:rsidP="00CB76CA">
            <w:r>
              <w:t>2</w:t>
            </w:r>
            <w:r w:rsidR="00AC7414">
              <w:t>7.</w:t>
            </w:r>
          </w:p>
        </w:tc>
        <w:tc>
          <w:tcPr>
            <w:tcW w:w="7325" w:type="dxa"/>
            <w:shd w:val="clear" w:color="auto" w:fill="auto"/>
          </w:tcPr>
          <w:p w14:paraId="0D7FB146" w14:textId="77777777" w:rsidR="00B85AA4" w:rsidRDefault="00293202" w:rsidP="00CB76CA">
            <w:pPr>
              <w:pStyle w:val="NormalWeb"/>
            </w:pPr>
            <w:r>
              <w:t>For</w:t>
            </w:r>
            <w:r w:rsidR="00B85AA4">
              <w:t xml:space="preserve"> schools </w:t>
            </w:r>
            <w:r>
              <w:t xml:space="preserve">outside of </w:t>
            </w:r>
            <w:r w:rsidR="00B85AA4">
              <w:t>New York City,</w:t>
            </w:r>
            <w:r>
              <w:t xml:space="preserve"> Yonkers, Buffalo, Rochester, and Syracuse,</w:t>
            </w:r>
            <w:r w:rsidR="00B85AA4">
              <w:t xml:space="preserve"> is a fire inspection report filed annually with the New York State Education Department? </w:t>
            </w:r>
            <w:r w:rsidR="00B85AA4" w:rsidRPr="00107B68">
              <w:rPr>
                <w:b/>
                <w:bCs/>
              </w:rPr>
              <w:t xml:space="preserve">Ed.L. </w:t>
            </w:r>
            <w:r w:rsidR="00480506" w:rsidRPr="00480506">
              <w:rPr>
                <w:b/>
                <w:bCs/>
              </w:rPr>
              <w:t>§</w:t>
            </w:r>
            <w:r w:rsidR="00B85AA4" w:rsidRPr="00107B68">
              <w:rPr>
                <w:b/>
                <w:bCs/>
              </w:rPr>
              <w:t>807-a</w:t>
            </w:r>
          </w:p>
        </w:tc>
        <w:tc>
          <w:tcPr>
            <w:tcW w:w="2305" w:type="dxa"/>
            <w:gridSpan w:val="3"/>
            <w:shd w:val="clear" w:color="auto" w:fill="auto"/>
          </w:tcPr>
          <w:p w14:paraId="76C07151" w14:textId="77777777" w:rsidR="00AC7414" w:rsidRDefault="00702FB1" w:rsidP="00AC7414">
            <w:pPr>
              <w:spacing w:after="0"/>
            </w:pPr>
            <w:sdt>
              <w:sdtPr>
                <w:id w:val="1452671064"/>
              </w:sdtPr>
              <w:sdtEndPr/>
              <w:sdtContent>
                <w:r w:rsidR="00AC7414">
                  <w:rPr>
                    <w:rFonts w:ascii="MS Gothic" w:eastAsia="MS Gothic" w:hAnsi="MS Gothic" w:hint="eastAsia"/>
                  </w:rPr>
                  <w:t>☐</w:t>
                </w:r>
              </w:sdtContent>
            </w:sdt>
            <w:r w:rsidR="00AC7414">
              <w:t xml:space="preserve"> Yes</w:t>
            </w:r>
          </w:p>
          <w:p w14:paraId="4FC814AE" w14:textId="77777777" w:rsidR="00AC7414" w:rsidRDefault="00702FB1" w:rsidP="00AC7414">
            <w:pPr>
              <w:spacing w:after="0"/>
            </w:pPr>
            <w:sdt>
              <w:sdtPr>
                <w:id w:val="2031060313"/>
              </w:sdtPr>
              <w:sdtEndPr/>
              <w:sdtContent>
                <w:r w:rsidR="00AC7414">
                  <w:rPr>
                    <w:rFonts w:ascii="MS Gothic" w:eastAsia="MS Gothic" w:hAnsi="MS Gothic" w:hint="eastAsia"/>
                  </w:rPr>
                  <w:t>☐</w:t>
                </w:r>
              </w:sdtContent>
            </w:sdt>
            <w:r w:rsidR="00AC7414">
              <w:t xml:space="preserve"> No</w:t>
            </w:r>
          </w:p>
          <w:p w14:paraId="49CE328C" w14:textId="77777777" w:rsidR="00B85AA4" w:rsidRDefault="00702FB1" w:rsidP="00AC7414">
            <w:pPr>
              <w:spacing w:after="0"/>
            </w:pPr>
            <w:sdt>
              <w:sdtPr>
                <w:id w:val="357630967"/>
              </w:sdtPr>
              <w:sdtEndPr/>
              <w:sdtContent>
                <w:r w:rsidR="00AC7414">
                  <w:rPr>
                    <w:rFonts w:ascii="MS Gothic" w:eastAsia="MS Gothic" w:hAnsi="MS Gothic" w:hint="eastAsia"/>
                  </w:rPr>
                  <w:t>☐</w:t>
                </w:r>
              </w:sdtContent>
            </w:sdt>
            <w:r w:rsidR="00AC7414">
              <w:t xml:space="preserve"> N/A</w:t>
            </w:r>
          </w:p>
        </w:tc>
      </w:tr>
    </w:tbl>
    <w:p w14:paraId="7A22EEE4" w14:textId="77777777" w:rsidR="00454185" w:rsidRDefault="00454185" w:rsidP="00CB76CA"/>
    <w:p w14:paraId="29339CE9" w14:textId="77777777" w:rsidR="00932CE1" w:rsidRDefault="00932CE1" w:rsidP="00CB76CA">
      <w:pPr>
        <w:sectPr w:rsidR="00932CE1" w:rsidSect="000949B7">
          <w:headerReference w:type="default" r:id="rId27"/>
          <w:pgSz w:w="12240" w:h="15840"/>
          <w:pgMar w:top="720" w:right="1080" w:bottom="720" w:left="1080" w:header="720" w:footer="720" w:gutter="0"/>
          <w:cols w:space="720"/>
          <w:docGrid w:linePitch="360"/>
        </w:sectPr>
      </w:pPr>
    </w:p>
    <w:p w14:paraId="3C1768B1" w14:textId="77777777" w:rsidR="007128A1" w:rsidRDefault="007128A1" w:rsidP="00293202">
      <w:pPr>
        <w:pStyle w:val="Heading1"/>
      </w:pPr>
      <w:r w:rsidRPr="00D81A4C">
        <w:lastRenderedPageBreak/>
        <w:t>PART C: STUDENT COMPETENCY AND RETENTION RATES</w:t>
      </w:r>
      <w:r w:rsidRPr="00EA11FD">
        <w:t xml:space="preserve"> </w:t>
      </w:r>
    </w:p>
    <w:p w14:paraId="6918242B" w14:textId="77777777" w:rsidR="00293202" w:rsidRPr="00293202" w:rsidRDefault="00293202" w:rsidP="00293202"/>
    <w:p w14:paraId="5E30659A" w14:textId="77777777" w:rsidR="00CA78E3" w:rsidRPr="00293202" w:rsidRDefault="00CA78E3" w:rsidP="00293202">
      <w:pPr>
        <w:pStyle w:val="Subtitle"/>
      </w:pPr>
      <w:r w:rsidRPr="00293202">
        <w:t>STUDENT COMPETENCY</w:t>
      </w:r>
    </w:p>
    <w:p w14:paraId="5A07530F" w14:textId="5C39DD43" w:rsidR="004F542F" w:rsidRDefault="00366654" w:rsidP="004F542F">
      <w:r>
        <w:t xml:space="preserve">In order to graduate from high school, students must demonstrate a minimum level of competency in the subject areas and content of the NYS Learning Standards. </w:t>
      </w:r>
      <w:r w:rsidR="005B70D1" w:rsidRPr="0023733E">
        <w:t xml:space="preserve">This is generally demonstrated through success on </w:t>
      </w:r>
      <w:r w:rsidR="005B70D1">
        <w:t>either the</w:t>
      </w:r>
      <w:r w:rsidR="005B70D1" w:rsidRPr="0023733E">
        <w:t xml:space="preserve"> five Regents Examinations that are required for graduation </w:t>
      </w:r>
      <w:r w:rsidR="005B70D1">
        <w:t>or</w:t>
      </w:r>
      <w:r w:rsidR="38EA4641">
        <w:t xml:space="preserve"> </w:t>
      </w:r>
      <w:hyperlink r:id="rId28" w:history="1">
        <w:r w:rsidR="00EC36D3" w:rsidRPr="00CB37BF">
          <w:rPr>
            <w:rStyle w:val="Hyperlink"/>
          </w:rPr>
          <w:t>Department-Approved Alternative Examinations</w:t>
        </w:r>
      </w:hyperlink>
      <w:r w:rsidR="38EA4641">
        <w:t xml:space="preserve"> in each discipline</w:t>
      </w:r>
      <w:r w:rsidR="7D169A3A">
        <w:t>:</w:t>
      </w:r>
      <w:r w:rsidR="38EA4641">
        <w:t xml:space="preserve"> English </w:t>
      </w:r>
      <w:r w:rsidR="00AB5C77">
        <w:t>l</w:t>
      </w:r>
      <w:r w:rsidR="38EA4641">
        <w:t xml:space="preserve">anguage </w:t>
      </w:r>
      <w:r w:rsidR="00AB5C77">
        <w:t>a</w:t>
      </w:r>
      <w:r w:rsidR="38EA4641">
        <w:t xml:space="preserve">rts, </w:t>
      </w:r>
      <w:r w:rsidR="00AB5C77">
        <w:t>s</w:t>
      </w:r>
      <w:r w:rsidR="38EA4641">
        <w:t xml:space="preserve">ocial </w:t>
      </w:r>
      <w:r w:rsidR="00AB5C77">
        <w:t>s</w:t>
      </w:r>
      <w:r w:rsidR="38EA4641">
        <w:t xml:space="preserve">tudies, </w:t>
      </w:r>
      <w:r w:rsidR="00AB5C77">
        <w:t>m</w:t>
      </w:r>
      <w:r w:rsidR="38EA4641">
        <w:t>athematics</w:t>
      </w:r>
      <w:r w:rsidR="7D169A3A">
        <w:t>, and</w:t>
      </w:r>
      <w:r w:rsidR="38EA4641">
        <w:t xml:space="preserve"> </w:t>
      </w:r>
      <w:r w:rsidR="00AB5C77">
        <w:t>s</w:t>
      </w:r>
      <w:r w:rsidR="38EA4641">
        <w:t xml:space="preserve">cience.   In addition, students must successfully pass one pathway assessment or complete the requirements for </w:t>
      </w:r>
      <w:r w:rsidR="00B75F0B">
        <w:t xml:space="preserve">either </w:t>
      </w:r>
      <w:r w:rsidR="38EA4641">
        <w:t>the C</w:t>
      </w:r>
      <w:r w:rsidR="00B75F0B">
        <w:t xml:space="preserve">areer </w:t>
      </w:r>
      <w:r w:rsidR="38EA4641">
        <w:t>D</w:t>
      </w:r>
      <w:r w:rsidR="00B75F0B">
        <w:t xml:space="preserve">evelopment and </w:t>
      </w:r>
      <w:r w:rsidR="38EA4641">
        <w:t>O</w:t>
      </w:r>
      <w:r w:rsidR="00B75F0B">
        <w:t xml:space="preserve">ccupational </w:t>
      </w:r>
      <w:r w:rsidR="38EA4641">
        <w:t>S</w:t>
      </w:r>
      <w:r w:rsidR="00B75F0B">
        <w:t>tudies (CDOS)</w:t>
      </w:r>
      <w:r w:rsidR="38EA4641">
        <w:t xml:space="preserve"> Commencement Credential</w:t>
      </w:r>
      <w:r w:rsidR="00A14789">
        <w:t xml:space="preserve"> or the Seal of Civic Readiness</w:t>
      </w:r>
      <w:r w:rsidR="38EA4641">
        <w:t xml:space="preserve">. </w:t>
      </w:r>
      <w:hyperlink r:id="rId29" w:history="1">
        <w:r w:rsidR="004F542F" w:rsidRPr="00CB37BF">
          <w:rPr>
            <w:rStyle w:val="Hyperlink"/>
          </w:rPr>
          <w:t xml:space="preserve">Find additional information on Multiple Pathways on NYSED’s </w:t>
        </w:r>
        <w:r w:rsidR="007B486C">
          <w:rPr>
            <w:rStyle w:val="Hyperlink"/>
          </w:rPr>
          <w:t>Standards</w:t>
        </w:r>
        <w:r w:rsidR="007B486C" w:rsidRPr="00CB37BF">
          <w:rPr>
            <w:rStyle w:val="Hyperlink"/>
          </w:rPr>
          <w:t xml:space="preserve"> </w:t>
        </w:r>
        <w:r w:rsidR="004F542F" w:rsidRPr="00CB37BF">
          <w:rPr>
            <w:rStyle w:val="Hyperlink"/>
          </w:rPr>
          <w:t>&amp; Instruction website</w:t>
        </w:r>
      </w:hyperlink>
      <w:r w:rsidR="004F542F">
        <w:t>.</w:t>
      </w:r>
    </w:p>
    <w:p w14:paraId="40B12335" w14:textId="03E08491" w:rsidR="60E6E021" w:rsidRPr="00D311F8" w:rsidRDefault="48DF5272" w:rsidP="6E5D28EC">
      <w:r w:rsidRPr="00D311F8">
        <w:t>Students granted an exemption from any examination due to the COVID-19 public health emergency are not required to pass such specific examinations to meet the assessment requirements for any diploma type (local, Regents, or Regents with advanced designation).</w:t>
      </w:r>
      <w:r w:rsidR="60E6E021" w:rsidRPr="00D311F8">
        <w:t xml:space="preserve">  Additional information can be referenced in the following FAQs: </w:t>
      </w:r>
      <w:hyperlink r:id="rId30" w:history="1">
        <w:r w:rsidR="39704DDE" w:rsidRPr="6E5D28EC">
          <w:rPr>
            <w:rStyle w:val="Hyperlink"/>
          </w:rPr>
          <w:t>June/August 2020</w:t>
        </w:r>
      </w:hyperlink>
      <w:r w:rsidR="39704DDE" w:rsidRPr="6E5D28EC">
        <w:t xml:space="preserve">, </w:t>
      </w:r>
      <w:hyperlink r:id="rId31" w:history="1">
        <w:r w:rsidR="39704DDE" w:rsidRPr="6E5D28EC">
          <w:rPr>
            <w:rStyle w:val="Hyperlink"/>
          </w:rPr>
          <w:t>January 2021</w:t>
        </w:r>
      </w:hyperlink>
      <w:r w:rsidR="39704DDE" w:rsidRPr="6E5D28EC">
        <w:t xml:space="preserve">, </w:t>
      </w:r>
      <w:hyperlink r:id="rId32" w:history="1">
        <w:r w:rsidR="000B4CF0" w:rsidRPr="009317CC">
          <w:rPr>
            <w:rStyle w:val="Hyperlink"/>
          </w:rPr>
          <w:t>June/August 2021</w:t>
        </w:r>
      </w:hyperlink>
      <w:r w:rsidR="39704DDE" w:rsidRPr="6E5D28EC">
        <w:t xml:space="preserve">, and </w:t>
      </w:r>
      <w:hyperlink r:id="rId33" w:history="1">
        <w:r w:rsidR="007A1CA6" w:rsidRPr="00A84361">
          <w:rPr>
            <w:rStyle w:val="Hyperlink"/>
          </w:rPr>
          <w:t>January</w:t>
        </w:r>
        <w:r w:rsidR="00A84361" w:rsidRPr="00A84361">
          <w:rPr>
            <w:rStyle w:val="Hyperlink"/>
          </w:rPr>
          <w:t xml:space="preserve"> 2022</w:t>
        </w:r>
      </w:hyperlink>
      <w:r w:rsidR="39704DDE" w:rsidRPr="6E5D28EC">
        <w:t>.</w:t>
      </w:r>
    </w:p>
    <w:p w14:paraId="59E1898E" w14:textId="6352E1E5" w:rsidR="009A2870" w:rsidRDefault="00AA76C2" w:rsidP="6E5D28EC">
      <w:pPr>
        <w:rPr>
          <w:rFonts w:ascii="Calibri" w:eastAsia="Calibri" w:hAnsi="Calibri" w:cs="Calibri"/>
        </w:rPr>
      </w:pPr>
      <w:r>
        <w:t>C</w:t>
      </w:r>
      <w:r w:rsidR="00840E6F">
        <w:t xml:space="preserve">onsistent with the provisions set forth in </w:t>
      </w:r>
      <w:r w:rsidR="00840E6F" w:rsidRPr="000E7D08">
        <w:t>§</w:t>
      </w:r>
      <w:r w:rsidR="00840E6F">
        <w:t>100.5 of the Regulations of the Commissioner of Education, all students with disabilities shall be given access to the low pass (55-64) safety net, the low pass safety net with appeal, and the compensatory safety net options on Regents Examination scores for purposes of graduating with a local diploma.  In addition, upon parent request the principal of a registered nonpublic school is responsible for considering an eligible student with a disability who does not meet all the assessment requirements for graduation through the existing appeal and safety net options, but is otherwise eligible to graduate, for a local diploma through the superintendent determination option.</w:t>
      </w:r>
      <w:r w:rsidR="000803FC">
        <w:t xml:space="preserve"> </w:t>
      </w:r>
    </w:p>
    <w:p w14:paraId="3C66F989" w14:textId="77777777" w:rsidR="009A2870" w:rsidRDefault="000803FC" w:rsidP="000803FC">
      <w:r>
        <w:t xml:space="preserve">Additional information </w:t>
      </w:r>
      <w:r w:rsidR="009A2870">
        <w:t>on:</w:t>
      </w:r>
    </w:p>
    <w:p w14:paraId="4034D18F" w14:textId="77777777" w:rsidR="00B530D7" w:rsidRDefault="00702FB1" w:rsidP="00B530D7">
      <w:pPr>
        <w:pStyle w:val="ListParagraph"/>
        <w:numPr>
          <w:ilvl w:val="0"/>
          <w:numId w:val="16"/>
        </w:numPr>
      </w:pPr>
      <w:hyperlink r:id="rId34" w:history="1">
        <w:r w:rsidR="00B530D7">
          <w:rPr>
            <w:rStyle w:val="Hyperlink"/>
          </w:rPr>
          <w:t>General education and diploma requirements</w:t>
        </w:r>
      </w:hyperlink>
      <w:r w:rsidR="00B530D7">
        <w:t xml:space="preserve">.  </w:t>
      </w:r>
    </w:p>
    <w:p w14:paraId="455838C2" w14:textId="77777777" w:rsidR="00B530D7" w:rsidRDefault="00702FB1" w:rsidP="00B530D7">
      <w:pPr>
        <w:pStyle w:val="ListParagraph"/>
        <w:numPr>
          <w:ilvl w:val="0"/>
          <w:numId w:val="16"/>
        </w:numPr>
      </w:pPr>
      <w:hyperlink r:id="rId35" w:history="1">
        <w:r w:rsidR="00B530D7" w:rsidRPr="00CB37BF">
          <w:rPr>
            <w:rStyle w:val="Hyperlink"/>
          </w:rPr>
          <w:t>Graduation requirements for students with disabilities</w:t>
        </w:r>
      </w:hyperlink>
    </w:p>
    <w:p w14:paraId="64865433" w14:textId="77777777" w:rsidR="00B530D7" w:rsidRDefault="00702FB1" w:rsidP="00B530D7">
      <w:pPr>
        <w:pStyle w:val="ListParagraph"/>
        <w:numPr>
          <w:ilvl w:val="0"/>
          <w:numId w:val="16"/>
        </w:numPr>
      </w:pPr>
      <w:hyperlink r:id="rId36" w:history="1">
        <w:r w:rsidR="00B530D7" w:rsidRPr="00CB37BF">
          <w:rPr>
            <w:rStyle w:val="Hyperlink"/>
          </w:rPr>
          <w:t>Appeals, safety nets, and superintendent determination</w:t>
        </w:r>
      </w:hyperlink>
    </w:p>
    <w:p w14:paraId="35AC3F6A" w14:textId="4A3AE012" w:rsidR="00293202" w:rsidRDefault="00B731B2" w:rsidP="00CB76CA">
      <w:r>
        <w:t xml:space="preserve">For </w:t>
      </w:r>
      <w:r w:rsidR="009A2870">
        <w:t xml:space="preserve">the following </w:t>
      </w:r>
      <w:r>
        <w:t xml:space="preserve">section, please complete </w:t>
      </w:r>
      <w:r w:rsidR="00293202">
        <w:t xml:space="preserve">the table on </w:t>
      </w:r>
      <w:r w:rsidR="00C7337D">
        <w:t>the following pages</w:t>
      </w:r>
      <w:r w:rsidR="00293202">
        <w:t xml:space="preserve"> to provide </w:t>
      </w:r>
      <w:r>
        <w:t xml:space="preserve">data for </w:t>
      </w:r>
      <w:r w:rsidR="0DD80872">
        <w:t>Regents</w:t>
      </w:r>
      <w:r>
        <w:t xml:space="preserve"> examinations already taken by your current Grade 12 students.</w:t>
      </w:r>
    </w:p>
    <w:p w14:paraId="2C099C6D" w14:textId="77777777" w:rsidR="00293202" w:rsidRDefault="00293202">
      <w:r>
        <w:br w:type="page"/>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1083"/>
        <w:gridCol w:w="1031"/>
        <w:gridCol w:w="1039"/>
        <w:gridCol w:w="1080"/>
        <w:gridCol w:w="1215"/>
        <w:gridCol w:w="990"/>
      </w:tblGrid>
      <w:tr w:rsidR="005C1718" w14:paraId="606B65F7" w14:textId="77777777" w:rsidTr="00D311F8">
        <w:trPr>
          <w:tblHeader/>
        </w:trPr>
        <w:tc>
          <w:tcPr>
            <w:tcW w:w="3322" w:type="dxa"/>
            <w:vMerge w:val="restart"/>
            <w:shd w:val="clear" w:color="auto" w:fill="auto"/>
            <w:vAlign w:val="center"/>
          </w:tcPr>
          <w:p w14:paraId="07C2D00D" w14:textId="3C0C6123" w:rsidR="005C1718" w:rsidRPr="005C1718" w:rsidRDefault="4EC76C2F" w:rsidP="4136042D">
            <w:pPr>
              <w:pStyle w:val="NoSpacing"/>
              <w:rPr>
                <w:i/>
                <w:iCs/>
              </w:rPr>
            </w:pPr>
            <w:r w:rsidRPr="2C24599D">
              <w:rPr>
                <w:i/>
                <w:iCs/>
              </w:rPr>
              <w:lastRenderedPageBreak/>
              <w:t>Subject and Exam</w:t>
            </w:r>
          </w:p>
        </w:tc>
        <w:tc>
          <w:tcPr>
            <w:tcW w:w="5448" w:type="dxa"/>
            <w:gridSpan w:val="5"/>
            <w:shd w:val="clear" w:color="auto" w:fill="auto"/>
            <w:vAlign w:val="center"/>
          </w:tcPr>
          <w:p w14:paraId="57B43D04" w14:textId="77777777" w:rsidR="005C1718" w:rsidRPr="005C1718" w:rsidRDefault="005C1718" w:rsidP="005C1718">
            <w:pPr>
              <w:pStyle w:val="NoSpacing"/>
              <w:jc w:val="center"/>
              <w:rPr>
                <w:i/>
              </w:rPr>
            </w:pPr>
            <w:r w:rsidRPr="005C1718">
              <w:rPr>
                <w:i/>
              </w:rPr>
              <w:t>Number of Students</w:t>
            </w:r>
          </w:p>
        </w:tc>
        <w:tc>
          <w:tcPr>
            <w:tcW w:w="990" w:type="dxa"/>
            <w:vMerge w:val="restart"/>
            <w:shd w:val="clear" w:color="auto" w:fill="auto"/>
            <w:vAlign w:val="center"/>
          </w:tcPr>
          <w:p w14:paraId="3895A86E" w14:textId="77777777" w:rsidR="005C1718" w:rsidRPr="00107B68" w:rsidRDefault="005C1718" w:rsidP="000E6A75">
            <w:pPr>
              <w:pStyle w:val="NoSpacing"/>
            </w:pPr>
            <w:r w:rsidRPr="005C1718">
              <w:rPr>
                <w:i/>
              </w:rPr>
              <w:t>% of students who passed of those who took exam</w:t>
            </w:r>
          </w:p>
        </w:tc>
      </w:tr>
      <w:tr w:rsidR="005C1718" w14:paraId="7788924F" w14:textId="77777777" w:rsidTr="00D311F8">
        <w:tc>
          <w:tcPr>
            <w:tcW w:w="3322" w:type="dxa"/>
            <w:vMerge/>
          </w:tcPr>
          <w:p w14:paraId="1333A50D" w14:textId="77777777" w:rsidR="005C1718" w:rsidRPr="00107B68" w:rsidRDefault="005C1718" w:rsidP="00293202">
            <w:pPr>
              <w:pStyle w:val="NoSpacing"/>
            </w:pPr>
          </w:p>
        </w:tc>
        <w:tc>
          <w:tcPr>
            <w:tcW w:w="1083" w:type="dxa"/>
            <w:shd w:val="clear" w:color="auto" w:fill="auto"/>
          </w:tcPr>
          <w:p w14:paraId="3F4FA1EA" w14:textId="77777777" w:rsidR="005C1718" w:rsidRPr="005C1718" w:rsidRDefault="005C1718" w:rsidP="00293202">
            <w:pPr>
              <w:pStyle w:val="NoSpacing"/>
              <w:rPr>
                <w:i/>
              </w:rPr>
            </w:pPr>
            <w:r w:rsidRPr="005C1718">
              <w:rPr>
                <w:i/>
              </w:rPr>
              <w:t>In prep</w:t>
            </w:r>
            <w:r w:rsidR="000E6A75">
              <w:rPr>
                <w:i/>
              </w:rPr>
              <w:t xml:space="preserve">. </w:t>
            </w:r>
            <w:r w:rsidRPr="005C1718">
              <w:rPr>
                <w:i/>
              </w:rPr>
              <w:t xml:space="preserve"> course</w:t>
            </w:r>
          </w:p>
        </w:tc>
        <w:tc>
          <w:tcPr>
            <w:tcW w:w="1031" w:type="dxa"/>
            <w:shd w:val="clear" w:color="auto" w:fill="auto"/>
          </w:tcPr>
          <w:p w14:paraId="6D035EB4" w14:textId="77777777" w:rsidR="005C1718" w:rsidRPr="005C1718" w:rsidRDefault="005C1718" w:rsidP="00293202">
            <w:pPr>
              <w:pStyle w:val="NoSpacing"/>
              <w:rPr>
                <w:i/>
              </w:rPr>
            </w:pPr>
            <w:r w:rsidRPr="005C1718">
              <w:rPr>
                <w:i/>
              </w:rPr>
              <w:t>Who took exam</w:t>
            </w:r>
          </w:p>
        </w:tc>
        <w:tc>
          <w:tcPr>
            <w:tcW w:w="1039" w:type="dxa"/>
            <w:shd w:val="clear" w:color="auto" w:fill="auto"/>
          </w:tcPr>
          <w:p w14:paraId="35551148" w14:textId="77777777" w:rsidR="005C1718" w:rsidRPr="005C1718" w:rsidRDefault="005C1718" w:rsidP="00293202">
            <w:pPr>
              <w:pStyle w:val="NoSpacing"/>
              <w:rPr>
                <w:i/>
              </w:rPr>
            </w:pPr>
            <w:r>
              <w:rPr>
                <w:i/>
              </w:rPr>
              <w:t>I</w:t>
            </w:r>
            <w:r w:rsidRPr="005C1718">
              <w:rPr>
                <w:i/>
              </w:rPr>
              <w:t>dentified as having disability that took the exam</w:t>
            </w:r>
          </w:p>
        </w:tc>
        <w:tc>
          <w:tcPr>
            <w:tcW w:w="1080" w:type="dxa"/>
            <w:shd w:val="clear" w:color="auto" w:fill="auto"/>
          </w:tcPr>
          <w:p w14:paraId="1B84D498" w14:textId="77777777" w:rsidR="005C1718" w:rsidRPr="005C1718" w:rsidRDefault="005C1718" w:rsidP="00293202">
            <w:pPr>
              <w:pStyle w:val="NoSpacing"/>
              <w:rPr>
                <w:i/>
              </w:rPr>
            </w:pPr>
            <w:r>
              <w:rPr>
                <w:i/>
              </w:rPr>
              <w:t xml:space="preserve">Who </w:t>
            </w:r>
            <w:r w:rsidRPr="005C1718">
              <w:rPr>
                <w:i/>
              </w:rPr>
              <w:t>passed exam with a 65 or greater</w:t>
            </w:r>
          </w:p>
        </w:tc>
        <w:tc>
          <w:tcPr>
            <w:tcW w:w="1215" w:type="dxa"/>
          </w:tcPr>
          <w:p w14:paraId="51DC921A" w14:textId="77777777" w:rsidR="005C1718" w:rsidRPr="005C1718" w:rsidRDefault="005C1718" w:rsidP="00293202">
            <w:pPr>
              <w:pStyle w:val="NoSpacing"/>
              <w:rPr>
                <w:i/>
              </w:rPr>
            </w:pPr>
            <w:r>
              <w:rPr>
                <w:i/>
              </w:rPr>
              <w:t>I</w:t>
            </w:r>
            <w:r w:rsidRPr="005C1718">
              <w:rPr>
                <w:i/>
              </w:rPr>
              <w:t>dentified as having disability who obtained a passing score using a safety net</w:t>
            </w:r>
          </w:p>
        </w:tc>
        <w:tc>
          <w:tcPr>
            <w:tcW w:w="990" w:type="dxa"/>
            <w:vMerge/>
          </w:tcPr>
          <w:p w14:paraId="15DDC2D8" w14:textId="77777777" w:rsidR="005C1718" w:rsidRPr="005C1718" w:rsidRDefault="005C1718" w:rsidP="00293202">
            <w:pPr>
              <w:pStyle w:val="NoSpacing"/>
              <w:rPr>
                <w:i/>
              </w:rPr>
            </w:pPr>
          </w:p>
        </w:tc>
      </w:tr>
      <w:tr w:rsidR="00293202" w14:paraId="404B40AA" w14:textId="77777777" w:rsidTr="00D311F8">
        <w:tc>
          <w:tcPr>
            <w:tcW w:w="9760" w:type="dxa"/>
            <w:gridSpan w:val="7"/>
            <w:shd w:val="clear" w:color="auto" w:fill="E7E6E6" w:themeFill="background2"/>
          </w:tcPr>
          <w:p w14:paraId="4D61E998" w14:textId="77777777" w:rsidR="00293202" w:rsidRPr="00107B68" w:rsidRDefault="00E45C05" w:rsidP="00AA76C2">
            <w:pPr>
              <w:pStyle w:val="ListParagraph"/>
              <w:ind w:left="360"/>
            </w:pPr>
            <w:r>
              <w:t>All</w:t>
            </w:r>
            <w:r w:rsidR="00293202" w:rsidRPr="00107B68">
              <w:t xml:space="preserve"> Students: Regents Examinations</w:t>
            </w:r>
          </w:p>
        </w:tc>
      </w:tr>
      <w:tr w:rsidR="00293202" w14:paraId="35E12A9E" w14:textId="77777777" w:rsidTr="00D311F8">
        <w:tc>
          <w:tcPr>
            <w:tcW w:w="3322" w:type="dxa"/>
            <w:shd w:val="clear" w:color="auto" w:fill="auto"/>
          </w:tcPr>
          <w:p w14:paraId="21FC886F" w14:textId="77777777" w:rsidR="00293202" w:rsidRPr="00107B68" w:rsidRDefault="00293202" w:rsidP="005C1718">
            <w:pPr>
              <w:pStyle w:val="ListParagraph"/>
              <w:numPr>
                <w:ilvl w:val="0"/>
                <w:numId w:val="13"/>
              </w:numPr>
              <w:spacing w:after="0"/>
            </w:pPr>
            <w:r w:rsidRPr="00107B68">
              <w:t xml:space="preserve">English: </w:t>
            </w:r>
            <w:r>
              <w:t xml:space="preserve">Regents Examination in English Language Arts </w:t>
            </w:r>
          </w:p>
        </w:tc>
        <w:tc>
          <w:tcPr>
            <w:tcW w:w="1083" w:type="dxa"/>
            <w:shd w:val="clear" w:color="auto" w:fill="auto"/>
          </w:tcPr>
          <w:p w14:paraId="700AD985" w14:textId="77777777" w:rsidR="00293202" w:rsidRPr="00107B68" w:rsidRDefault="00293202" w:rsidP="00CB76CA"/>
        </w:tc>
        <w:tc>
          <w:tcPr>
            <w:tcW w:w="1031" w:type="dxa"/>
            <w:shd w:val="clear" w:color="auto" w:fill="auto"/>
          </w:tcPr>
          <w:p w14:paraId="6B47C34B" w14:textId="77777777" w:rsidR="00293202" w:rsidRPr="00107B68" w:rsidRDefault="00293202" w:rsidP="00CB76CA"/>
        </w:tc>
        <w:tc>
          <w:tcPr>
            <w:tcW w:w="1039" w:type="dxa"/>
            <w:shd w:val="clear" w:color="auto" w:fill="auto"/>
          </w:tcPr>
          <w:p w14:paraId="3B1BF760" w14:textId="77777777" w:rsidR="00293202" w:rsidRPr="00107B68" w:rsidRDefault="00293202" w:rsidP="00CB76CA"/>
        </w:tc>
        <w:tc>
          <w:tcPr>
            <w:tcW w:w="1080" w:type="dxa"/>
            <w:shd w:val="clear" w:color="auto" w:fill="auto"/>
          </w:tcPr>
          <w:p w14:paraId="3AEE03B4" w14:textId="77777777" w:rsidR="00293202" w:rsidRPr="00107B68" w:rsidRDefault="00293202" w:rsidP="00CB76CA"/>
        </w:tc>
        <w:tc>
          <w:tcPr>
            <w:tcW w:w="1215" w:type="dxa"/>
          </w:tcPr>
          <w:p w14:paraId="5810E476" w14:textId="77777777" w:rsidR="00293202" w:rsidRPr="00107B68" w:rsidRDefault="00293202" w:rsidP="00CB76CA"/>
        </w:tc>
        <w:tc>
          <w:tcPr>
            <w:tcW w:w="990" w:type="dxa"/>
          </w:tcPr>
          <w:p w14:paraId="1B195511" w14:textId="77777777" w:rsidR="00293202" w:rsidRPr="00107B68" w:rsidRDefault="00293202" w:rsidP="00CB76CA"/>
        </w:tc>
      </w:tr>
      <w:tr w:rsidR="005C1718" w14:paraId="42E07E74" w14:textId="77777777" w:rsidTr="00D311F8">
        <w:tc>
          <w:tcPr>
            <w:tcW w:w="9760" w:type="dxa"/>
            <w:gridSpan w:val="7"/>
            <w:shd w:val="clear" w:color="auto" w:fill="auto"/>
          </w:tcPr>
          <w:p w14:paraId="1A2CC724" w14:textId="77777777" w:rsidR="005C1718" w:rsidRPr="00107B68" w:rsidRDefault="005C1718" w:rsidP="005C1718">
            <w:pPr>
              <w:pStyle w:val="ListParagraph"/>
              <w:numPr>
                <w:ilvl w:val="0"/>
                <w:numId w:val="13"/>
              </w:numPr>
            </w:pPr>
            <w:r>
              <w:t>Social Studies:</w:t>
            </w:r>
          </w:p>
        </w:tc>
      </w:tr>
      <w:tr w:rsidR="00293202" w14:paraId="49CD7239" w14:textId="77777777" w:rsidTr="00D311F8">
        <w:tc>
          <w:tcPr>
            <w:tcW w:w="3322" w:type="dxa"/>
            <w:shd w:val="clear" w:color="auto" w:fill="auto"/>
          </w:tcPr>
          <w:p w14:paraId="396001D5" w14:textId="77777777" w:rsidR="00293202" w:rsidRPr="00107B68" w:rsidRDefault="00293202" w:rsidP="00CB76CA">
            <w:r w:rsidRPr="00107B68">
              <w:t xml:space="preserve">   Global History &amp; Geography</w:t>
            </w:r>
          </w:p>
        </w:tc>
        <w:tc>
          <w:tcPr>
            <w:tcW w:w="1083" w:type="dxa"/>
            <w:shd w:val="clear" w:color="auto" w:fill="auto"/>
          </w:tcPr>
          <w:p w14:paraId="33330C1D" w14:textId="77777777" w:rsidR="00293202" w:rsidRPr="00107B68" w:rsidRDefault="00293202" w:rsidP="00CB76CA"/>
        </w:tc>
        <w:tc>
          <w:tcPr>
            <w:tcW w:w="1031" w:type="dxa"/>
            <w:shd w:val="clear" w:color="auto" w:fill="auto"/>
          </w:tcPr>
          <w:p w14:paraId="4864962B" w14:textId="77777777" w:rsidR="00293202" w:rsidRPr="00107B68" w:rsidRDefault="00293202" w:rsidP="00CB76CA"/>
        </w:tc>
        <w:tc>
          <w:tcPr>
            <w:tcW w:w="1039" w:type="dxa"/>
            <w:shd w:val="clear" w:color="auto" w:fill="auto"/>
          </w:tcPr>
          <w:p w14:paraId="55E1BD19" w14:textId="77777777" w:rsidR="00293202" w:rsidRPr="00107B68" w:rsidRDefault="00293202" w:rsidP="00CB76CA"/>
        </w:tc>
        <w:tc>
          <w:tcPr>
            <w:tcW w:w="1080" w:type="dxa"/>
            <w:shd w:val="clear" w:color="auto" w:fill="auto"/>
          </w:tcPr>
          <w:p w14:paraId="50203AE1" w14:textId="77777777" w:rsidR="00293202" w:rsidRPr="00107B68" w:rsidRDefault="00293202" w:rsidP="00CB76CA"/>
        </w:tc>
        <w:tc>
          <w:tcPr>
            <w:tcW w:w="1215" w:type="dxa"/>
          </w:tcPr>
          <w:p w14:paraId="7F7F988F" w14:textId="77777777" w:rsidR="00293202" w:rsidRPr="00107B68" w:rsidRDefault="00293202" w:rsidP="00CB76CA"/>
        </w:tc>
        <w:tc>
          <w:tcPr>
            <w:tcW w:w="990" w:type="dxa"/>
          </w:tcPr>
          <w:p w14:paraId="5D0CA972" w14:textId="77777777" w:rsidR="00293202" w:rsidRPr="00107B68" w:rsidRDefault="00293202" w:rsidP="00CB76CA"/>
        </w:tc>
      </w:tr>
      <w:tr w:rsidR="00293202" w14:paraId="5203A86F" w14:textId="77777777" w:rsidTr="00D311F8">
        <w:tc>
          <w:tcPr>
            <w:tcW w:w="3322" w:type="dxa"/>
            <w:shd w:val="clear" w:color="auto" w:fill="auto"/>
          </w:tcPr>
          <w:p w14:paraId="69A3DF8D" w14:textId="77777777" w:rsidR="00293202" w:rsidRPr="00107B68" w:rsidRDefault="00293202" w:rsidP="00CB76CA">
            <w:r w:rsidRPr="00107B68">
              <w:t xml:space="preserve">   </w:t>
            </w:r>
            <w:smartTag w:uri="urn:schemas-microsoft-com:office:smarttags" w:element="country-region">
              <w:smartTag w:uri="urn:schemas-microsoft-com:office:smarttags" w:element="place">
                <w:r w:rsidRPr="00107B68">
                  <w:t>U.S.</w:t>
                </w:r>
              </w:smartTag>
            </w:smartTag>
            <w:r w:rsidRPr="00107B68">
              <w:t xml:space="preserve"> History &amp; Government</w:t>
            </w:r>
          </w:p>
        </w:tc>
        <w:tc>
          <w:tcPr>
            <w:tcW w:w="1083" w:type="dxa"/>
            <w:shd w:val="clear" w:color="auto" w:fill="auto"/>
          </w:tcPr>
          <w:p w14:paraId="4EC4252C" w14:textId="77777777" w:rsidR="00293202" w:rsidRPr="00107B68" w:rsidRDefault="00293202" w:rsidP="00CB76CA"/>
        </w:tc>
        <w:tc>
          <w:tcPr>
            <w:tcW w:w="1031" w:type="dxa"/>
            <w:shd w:val="clear" w:color="auto" w:fill="auto"/>
          </w:tcPr>
          <w:p w14:paraId="55D2F9FA" w14:textId="77777777" w:rsidR="00293202" w:rsidRPr="00107B68" w:rsidRDefault="00293202" w:rsidP="00CB76CA"/>
        </w:tc>
        <w:tc>
          <w:tcPr>
            <w:tcW w:w="1039" w:type="dxa"/>
            <w:shd w:val="clear" w:color="auto" w:fill="auto"/>
          </w:tcPr>
          <w:p w14:paraId="19CCC25D" w14:textId="77777777" w:rsidR="00293202" w:rsidRPr="00107B68" w:rsidRDefault="00293202" w:rsidP="00CB76CA"/>
        </w:tc>
        <w:tc>
          <w:tcPr>
            <w:tcW w:w="1080" w:type="dxa"/>
            <w:shd w:val="clear" w:color="auto" w:fill="auto"/>
          </w:tcPr>
          <w:p w14:paraId="5F493BC1" w14:textId="77777777" w:rsidR="00293202" w:rsidRPr="00107B68" w:rsidRDefault="00293202" w:rsidP="00CB76CA"/>
        </w:tc>
        <w:tc>
          <w:tcPr>
            <w:tcW w:w="1215" w:type="dxa"/>
          </w:tcPr>
          <w:p w14:paraId="17865061" w14:textId="77777777" w:rsidR="00293202" w:rsidRPr="00107B68" w:rsidRDefault="00293202" w:rsidP="00CB76CA"/>
        </w:tc>
        <w:tc>
          <w:tcPr>
            <w:tcW w:w="990" w:type="dxa"/>
          </w:tcPr>
          <w:p w14:paraId="16C656FB" w14:textId="77777777" w:rsidR="00293202" w:rsidRPr="00107B68" w:rsidRDefault="00293202" w:rsidP="00CB76CA"/>
        </w:tc>
      </w:tr>
      <w:tr w:rsidR="005C1718" w14:paraId="46A79EF4" w14:textId="77777777" w:rsidTr="00D311F8">
        <w:tc>
          <w:tcPr>
            <w:tcW w:w="9760" w:type="dxa"/>
            <w:gridSpan w:val="7"/>
            <w:shd w:val="clear" w:color="auto" w:fill="auto"/>
          </w:tcPr>
          <w:p w14:paraId="71618E93" w14:textId="77777777" w:rsidR="005C1718" w:rsidRPr="00107B68" w:rsidRDefault="005C1718" w:rsidP="005C1718">
            <w:pPr>
              <w:pStyle w:val="ListParagraph"/>
              <w:numPr>
                <w:ilvl w:val="0"/>
                <w:numId w:val="13"/>
              </w:numPr>
            </w:pPr>
            <w:r w:rsidRPr="00107B68">
              <w:t>Mathematics:</w:t>
            </w:r>
          </w:p>
        </w:tc>
      </w:tr>
      <w:tr w:rsidR="00293202" w14:paraId="65DD6780" w14:textId="77777777" w:rsidTr="00D311F8">
        <w:tc>
          <w:tcPr>
            <w:tcW w:w="3322" w:type="dxa"/>
            <w:shd w:val="clear" w:color="auto" w:fill="auto"/>
          </w:tcPr>
          <w:p w14:paraId="2789D2BB" w14:textId="77777777" w:rsidR="00293202" w:rsidRPr="00107B68" w:rsidRDefault="00293202" w:rsidP="00CB76CA">
            <w:r w:rsidRPr="00107B68">
              <w:t xml:space="preserve">  </w:t>
            </w:r>
            <w:r w:rsidR="005C1718">
              <w:t xml:space="preserve"> </w:t>
            </w:r>
            <w:r w:rsidRPr="00107B68">
              <w:t xml:space="preserve">Algebra </w:t>
            </w:r>
            <w:r>
              <w:t>I</w:t>
            </w:r>
            <w:r w:rsidRPr="00107B68">
              <w:t xml:space="preserve"> </w:t>
            </w:r>
            <w:r>
              <w:t xml:space="preserve">        </w:t>
            </w:r>
          </w:p>
        </w:tc>
        <w:tc>
          <w:tcPr>
            <w:tcW w:w="1083" w:type="dxa"/>
            <w:shd w:val="clear" w:color="auto" w:fill="auto"/>
          </w:tcPr>
          <w:p w14:paraId="6D660C79" w14:textId="77777777" w:rsidR="00293202" w:rsidRPr="00107B68" w:rsidRDefault="00293202" w:rsidP="00CB76CA"/>
        </w:tc>
        <w:tc>
          <w:tcPr>
            <w:tcW w:w="1031" w:type="dxa"/>
            <w:shd w:val="clear" w:color="auto" w:fill="auto"/>
          </w:tcPr>
          <w:p w14:paraId="7EF9752A" w14:textId="77777777" w:rsidR="00293202" w:rsidRPr="00107B68" w:rsidRDefault="00293202" w:rsidP="00CB76CA"/>
        </w:tc>
        <w:tc>
          <w:tcPr>
            <w:tcW w:w="1039" w:type="dxa"/>
            <w:shd w:val="clear" w:color="auto" w:fill="auto"/>
          </w:tcPr>
          <w:p w14:paraId="4310CC29" w14:textId="77777777" w:rsidR="00293202" w:rsidRPr="00107B68" w:rsidRDefault="00293202" w:rsidP="00CB76CA"/>
        </w:tc>
        <w:tc>
          <w:tcPr>
            <w:tcW w:w="1080" w:type="dxa"/>
            <w:shd w:val="clear" w:color="auto" w:fill="auto"/>
          </w:tcPr>
          <w:p w14:paraId="76751D21" w14:textId="77777777" w:rsidR="00293202" w:rsidRPr="00107B68" w:rsidRDefault="00293202" w:rsidP="00CB76CA"/>
        </w:tc>
        <w:tc>
          <w:tcPr>
            <w:tcW w:w="1215" w:type="dxa"/>
          </w:tcPr>
          <w:p w14:paraId="05EB6BD6" w14:textId="77777777" w:rsidR="00293202" w:rsidRPr="00107B68" w:rsidRDefault="00293202" w:rsidP="00CB76CA"/>
        </w:tc>
        <w:tc>
          <w:tcPr>
            <w:tcW w:w="990" w:type="dxa"/>
          </w:tcPr>
          <w:p w14:paraId="33949323" w14:textId="77777777" w:rsidR="00293202" w:rsidRPr="00107B68" w:rsidRDefault="00293202" w:rsidP="00CB76CA"/>
        </w:tc>
      </w:tr>
      <w:tr w:rsidR="00293202" w14:paraId="11BBA927" w14:textId="77777777" w:rsidTr="00D311F8">
        <w:tc>
          <w:tcPr>
            <w:tcW w:w="3322" w:type="dxa"/>
            <w:shd w:val="clear" w:color="auto" w:fill="auto"/>
          </w:tcPr>
          <w:p w14:paraId="79D885C5" w14:textId="77777777" w:rsidR="00293202" w:rsidRPr="00107B68" w:rsidRDefault="00293202" w:rsidP="00CB76CA">
            <w:r w:rsidRPr="00107B68">
              <w:t xml:space="preserve">   Geometry </w:t>
            </w:r>
          </w:p>
        </w:tc>
        <w:tc>
          <w:tcPr>
            <w:tcW w:w="1083" w:type="dxa"/>
            <w:shd w:val="clear" w:color="auto" w:fill="auto"/>
          </w:tcPr>
          <w:p w14:paraId="0290C278" w14:textId="77777777" w:rsidR="00293202" w:rsidRPr="00107B68" w:rsidRDefault="00293202" w:rsidP="00CB76CA"/>
        </w:tc>
        <w:tc>
          <w:tcPr>
            <w:tcW w:w="1031" w:type="dxa"/>
            <w:shd w:val="clear" w:color="auto" w:fill="auto"/>
          </w:tcPr>
          <w:p w14:paraId="0681184A" w14:textId="77777777" w:rsidR="00293202" w:rsidRPr="00107B68" w:rsidRDefault="00293202" w:rsidP="00CB76CA"/>
        </w:tc>
        <w:tc>
          <w:tcPr>
            <w:tcW w:w="1039" w:type="dxa"/>
            <w:shd w:val="clear" w:color="auto" w:fill="auto"/>
          </w:tcPr>
          <w:p w14:paraId="218D862F" w14:textId="77777777" w:rsidR="00293202" w:rsidRPr="00107B68" w:rsidRDefault="00293202" w:rsidP="00CB76CA"/>
        </w:tc>
        <w:tc>
          <w:tcPr>
            <w:tcW w:w="1080" w:type="dxa"/>
            <w:shd w:val="clear" w:color="auto" w:fill="auto"/>
          </w:tcPr>
          <w:p w14:paraId="4D61857E" w14:textId="77777777" w:rsidR="00293202" w:rsidRPr="00107B68" w:rsidRDefault="00293202" w:rsidP="00CB76CA"/>
        </w:tc>
        <w:tc>
          <w:tcPr>
            <w:tcW w:w="1215" w:type="dxa"/>
          </w:tcPr>
          <w:p w14:paraId="314B07DB" w14:textId="77777777" w:rsidR="00293202" w:rsidRPr="00107B68" w:rsidRDefault="00293202" w:rsidP="00CB76CA"/>
        </w:tc>
        <w:tc>
          <w:tcPr>
            <w:tcW w:w="990" w:type="dxa"/>
          </w:tcPr>
          <w:p w14:paraId="26792CE2" w14:textId="77777777" w:rsidR="00293202" w:rsidRPr="00107B68" w:rsidRDefault="00293202" w:rsidP="00CB76CA"/>
        </w:tc>
      </w:tr>
      <w:tr w:rsidR="00293202" w14:paraId="5AFED7E2" w14:textId="77777777" w:rsidTr="00D311F8">
        <w:tc>
          <w:tcPr>
            <w:tcW w:w="3322" w:type="dxa"/>
            <w:shd w:val="clear" w:color="auto" w:fill="auto"/>
          </w:tcPr>
          <w:p w14:paraId="675508D8" w14:textId="77777777" w:rsidR="00293202" w:rsidRPr="00107B68" w:rsidRDefault="00293202" w:rsidP="00CB76CA">
            <w:r w:rsidRPr="00107B68">
              <w:t xml:space="preserve">   Algebra </w:t>
            </w:r>
            <w:r>
              <w:t xml:space="preserve">II </w:t>
            </w:r>
          </w:p>
        </w:tc>
        <w:tc>
          <w:tcPr>
            <w:tcW w:w="1083" w:type="dxa"/>
            <w:shd w:val="clear" w:color="auto" w:fill="auto"/>
          </w:tcPr>
          <w:p w14:paraId="444131D7" w14:textId="77777777" w:rsidR="00293202" w:rsidRPr="00107B68" w:rsidRDefault="00293202" w:rsidP="00CB76CA"/>
        </w:tc>
        <w:tc>
          <w:tcPr>
            <w:tcW w:w="1031" w:type="dxa"/>
            <w:shd w:val="clear" w:color="auto" w:fill="auto"/>
          </w:tcPr>
          <w:p w14:paraId="1421EA1D" w14:textId="77777777" w:rsidR="00293202" w:rsidRPr="00107B68" w:rsidRDefault="00293202" w:rsidP="00CB76CA"/>
        </w:tc>
        <w:tc>
          <w:tcPr>
            <w:tcW w:w="1039" w:type="dxa"/>
            <w:shd w:val="clear" w:color="auto" w:fill="auto"/>
          </w:tcPr>
          <w:p w14:paraId="741F0850" w14:textId="77777777" w:rsidR="00293202" w:rsidRPr="00107B68" w:rsidRDefault="00293202" w:rsidP="00CB76CA"/>
        </w:tc>
        <w:tc>
          <w:tcPr>
            <w:tcW w:w="1080" w:type="dxa"/>
            <w:shd w:val="clear" w:color="auto" w:fill="auto"/>
          </w:tcPr>
          <w:p w14:paraId="658EE497" w14:textId="77777777" w:rsidR="00293202" w:rsidRPr="00107B68" w:rsidRDefault="00293202" w:rsidP="00CB76CA"/>
        </w:tc>
        <w:tc>
          <w:tcPr>
            <w:tcW w:w="1215" w:type="dxa"/>
          </w:tcPr>
          <w:p w14:paraId="35E454B1" w14:textId="77777777" w:rsidR="00293202" w:rsidRPr="00107B68" w:rsidRDefault="00293202" w:rsidP="00CB76CA"/>
        </w:tc>
        <w:tc>
          <w:tcPr>
            <w:tcW w:w="990" w:type="dxa"/>
          </w:tcPr>
          <w:p w14:paraId="1391C9FE" w14:textId="77777777" w:rsidR="00293202" w:rsidRPr="00107B68" w:rsidRDefault="00293202" w:rsidP="00CB76CA"/>
        </w:tc>
      </w:tr>
      <w:tr w:rsidR="005C1718" w14:paraId="6CE57989" w14:textId="77777777" w:rsidTr="00D311F8">
        <w:tc>
          <w:tcPr>
            <w:tcW w:w="9760" w:type="dxa"/>
            <w:gridSpan w:val="7"/>
            <w:shd w:val="clear" w:color="auto" w:fill="auto"/>
          </w:tcPr>
          <w:p w14:paraId="7DACE54B" w14:textId="77777777" w:rsidR="005C1718" w:rsidRPr="00107B68" w:rsidRDefault="005C1718" w:rsidP="005C1718">
            <w:pPr>
              <w:pStyle w:val="ListParagraph"/>
              <w:numPr>
                <w:ilvl w:val="0"/>
                <w:numId w:val="13"/>
              </w:numPr>
            </w:pPr>
            <w:r w:rsidRPr="00107B68">
              <w:t>Science:</w:t>
            </w:r>
          </w:p>
        </w:tc>
      </w:tr>
      <w:tr w:rsidR="00293202" w14:paraId="1FED4400" w14:textId="77777777" w:rsidTr="00D311F8">
        <w:tc>
          <w:tcPr>
            <w:tcW w:w="3322" w:type="dxa"/>
            <w:shd w:val="clear" w:color="auto" w:fill="auto"/>
          </w:tcPr>
          <w:p w14:paraId="3A747062" w14:textId="77777777" w:rsidR="00293202" w:rsidRPr="00107B68" w:rsidRDefault="00293202" w:rsidP="00CB76CA">
            <w:r w:rsidRPr="00107B68">
              <w:t xml:space="preserve">   Physical Setting/Earth Science</w:t>
            </w:r>
          </w:p>
        </w:tc>
        <w:tc>
          <w:tcPr>
            <w:tcW w:w="1083" w:type="dxa"/>
            <w:shd w:val="clear" w:color="auto" w:fill="auto"/>
          </w:tcPr>
          <w:p w14:paraId="200843EF" w14:textId="77777777" w:rsidR="00293202" w:rsidRPr="00107B68" w:rsidRDefault="00293202" w:rsidP="00CB76CA"/>
        </w:tc>
        <w:tc>
          <w:tcPr>
            <w:tcW w:w="1031" w:type="dxa"/>
            <w:shd w:val="clear" w:color="auto" w:fill="auto"/>
          </w:tcPr>
          <w:p w14:paraId="7822E39D" w14:textId="77777777" w:rsidR="00293202" w:rsidRPr="00107B68" w:rsidRDefault="00293202" w:rsidP="00CB76CA"/>
        </w:tc>
        <w:tc>
          <w:tcPr>
            <w:tcW w:w="1039" w:type="dxa"/>
            <w:shd w:val="clear" w:color="auto" w:fill="auto"/>
          </w:tcPr>
          <w:p w14:paraId="6D82FC49" w14:textId="77777777" w:rsidR="00293202" w:rsidRPr="00107B68" w:rsidRDefault="00293202" w:rsidP="00CB76CA"/>
        </w:tc>
        <w:tc>
          <w:tcPr>
            <w:tcW w:w="1080" w:type="dxa"/>
            <w:shd w:val="clear" w:color="auto" w:fill="auto"/>
          </w:tcPr>
          <w:p w14:paraId="55157F45" w14:textId="77777777" w:rsidR="00293202" w:rsidRPr="00107B68" w:rsidRDefault="00293202" w:rsidP="00CB76CA"/>
        </w:tc>
        <w:tc>
          <w:tcPr>
            <w:tcW w:w="1215" w:type="dxa"/>
          </w:tcPr>
          <w:p w14:paraId="34C0528F" w14:textId="77777777" w:rsidR="00293202" w:rsidRPr="00107B68" w:rsidRDefault="00293202" w:rsidP="00CB76CA"/>
        </w:tc>
        <w:tc>
          <w:tcPr>
            <w:tcW w:w="990" w:type="dxa"/>
          </w:tcPr>
          <w:p w14:paraId="512BFF48" w14:textId="77777777" w:rsidR="00293202" w:rsidRPr="00107B68" w:rsidRDefault="00293202" w:rsidP="00CB76CA"/>
        </w:tc>
      </w:tr>
      <w:tr w:rsidR="00293202" w14:paraId="3FB4EDDD" w14:textId="77777777" w:rsidTr="00D311F8">
        <w:tc>
          <w:tcPr>
            <w:tcW w:w="3322" w:type="dxa"/>
            <w:shd w:val="clear" w:color="auto" w:fill="auto"/>
          </w:tcPr>
          <w:p w14:paraId="6C567B7B" w14:textId="77777777" w:rsidR="00293202" w:rsidRPr="00107B68" w:rsidRDefault="00293202" w:rsidP="00CB76CA">
            <w:r w:rsidRPr="00107B68">
              <w:t xml:space="preserve">   Physical Setting/Chemistry</w:t>
            </w:r>
          </w:p>
        </w:tc>
        <w:tc>
          <w:tcPr>
            <w:tcW w:w="1083" w:type="dxa"/>
            <w:shd w:val="clear" w:color="auto" w:fill="auto"/>
          </w:tcPr>
          <w:p w14:paraId="4CCC0276" w14:textId="77777777" w:rsidR="00293202" w:rsidRPr="00107B68" w:rsidRDefault="00293202" w:rsidP="00CB76CA"/>
        </w:tc>
        <w:tc>
          <w:tcPr>
            <w:tcW w:w="1031" w:type="dxa"/>
            <w:shd w:val="clear" w:color="auto" w:fill="auto"/>
          </w:tcPr>
          <w:p w14:paraId="49874E8B" w14:textId="77777777" w:rsidR="00293202" w:rsidRPr="00107B68" w:rsidRDefault="00293202" w:rsidP="00CB76CA"/>
        </w:tc>
        <w:tc>
          <w:tcPr>
            <w:tcW w:w="1039" w:type="dxa"/>
            <w:shd w:val="clear" w:color="auto" w:fill="auto"/>
          </w:tcPr>
          <w:p w14:paraId="66DD16FD" w14:textId="77777777" w:rsidR="00293202" w:rsidRPr="00107B68" w:rsidRDefault="00293202" w:rsidP="00CB76CA"/>
        </w:tc>
        <w:tc>
          <w:tcPr>
            <w:tcW w:w="1080" w:type="dxa"/>
            <w:shd w:val="clear" w:color="auto" w:fill="auto"/>
          </w:tcPr>
          <w:p w14:paraId="4AC7E8B6" w14:textId="77777777" w:rsidR="00293202" w:rsidRPr="00107B68" w:rsidRDefault="00293202" w:rsidP="00CB76CA"/>
        </w:tc>
        <w:tc>
          <w:tcPr>
            <w:tcW w:w="1215" w:type="dxa"/>
          </w:tcPr>
          <w:p w14:paraId="7237712B" w14:textId="77777777" w:rsidR="00293202" w:rsidRPr="00107B68" w:rsidRDefault="00293202" w:rsidP="00CB76CA"/>
        </w:tc>
        <w:tc>
          <w:tcPr>
            <w:tcW w:w="990" w:type="dxa"/>
          </w:tcPr>
          <w:p w14:paraId="53FD83C5" w14:textId="77777777" w:rsidR="00293202" w:rsidRPr="00107B68" w:rsidRDefault="00293202" w:rsidP="00CB76CA"/>
        </w:tc>
      </w:tr>
      <w:tr w:rsidR="00293202" w14:paraId="1AD77716" w14:textId="77777777" w:rsidTr="00D311F8">
        <w:tc>
          <w:tcPr>
            <w:tcW w:w="3322" w:type="dxa"/>
            <w:shd w:val="clear" w:color="auto" w:fill="auto"/>
          </w:tcPr>
          <w:p w14:paraId="1B161433" w14:textId="77777777" w:rsidR="00293202" w:rsidRPr="00107B68" w:rsidRDefault="00293202" w:rsidP="00CB76CA">
            <w:r w:rsidRPr="00107B68">
              <w:t xml:space="preserve">   Physical Setting/Physics</w:t>
            </w:r>
          </w:p>
        </w:tc>
        <w:tc>
          <w:tcPr>
            <w:tcW w:w="1083" w:type="dxa"/>
            <w:shd w:val="clear" w:color="auto" w:fill="auto"/>
          </w:tcPr>
          <w:p w14:paraId="3911A4FF" w14:textId="77777777" w:rsidR="00293202" w:rsidRPr="00107B68" w:rsidRDefault="00293202" w:rsidP="00CB76CA"/>
        </w:tc>
        <w:tc>
          <w:tcPr>
            <w:tcW w:w="1031" w:type="dxa"/>
            <w:shd w:val="clear" w:color="auto" w:fill="auto"/>
          </w:tcPr>
          <w:p w14:paraId="74F39483" w14:textId="77777777" w:rsidR="00293202" w:rsidRPr="00107B68" w:rsidRDefault="00293202" w:rsidP="00CB76CA"/>
        </w:tc>
        <w:tc>
          <w:tcPr>
            <w:tcW w:w="1039" w:type="dxa"/>
            <w:shd w:val="clear" w:color="auto" w:fill="auto"/>
          </w:tcPr>
          <w:p w14:paraId="3F95698A" w14:textId="77777777" w:rsidR="00293202" w:rsidRPr="00107B68" w:rsidRDefault="00293202" w:rsidP="00CB76CA"/>
        </w:tc>
        <w:tc>
          <w:tcPr>
            <w:tcW w:w="1080" w:type="dxa"/>
            <w:shd w:val="clear" w:color="auto" w:fill="auto"/>
          </w:tcPr>
          <w:p w14:paraId="61FEA806" w14:textId="77777777" w:rsidR="00293202" w:rsidRPr="00107B68" w:rsidRDefault="00293202" w:rsidP="00CB76CA"/>
        </w:tc>
        <w:tc>
          <w:tcPr>
            <w:tcW w:w="1215" w:type="dxa"/>
          </w:tcPr>
          <w:p w14:paraId="0180E6AB" w14:textId="77777777" w:rsidR="00293202" w:rsidRPr="00107B68" w:rsidRDefault="00293202" w:rsidP="00CB76CA"/>
        </w:tc>
        <w:tc>
          <w:tcPr>
            <w:tcW w:w="990" w:type="dxa"/>
          </w:tcPr>
          <w:p w14:paraId="491DE498" w14:textId="77777777" w:rsidR="00293202" w:rsidRPr="00107B68" w:rsidRDefault="00293202" w:rsidP="00CB76CA"/>
        </w:tc>
      </w:tr>
      <w:tr w:rsidR="00293202" w14:paraId="683E746A" w14:textId="77777777" w:rsidTr="00D311F8">
        <w:tc>
          <w:tcPr>
            <w:tcW w:w="3322" w:type="dxa"/>
            <w:shd w:val="clear" w:color="auto" w:fill="auto"/>
          </w:tcPr>
          <w:p w14:paraId="57003A18" w14:textId="77777777" w:rsidR="00293202" w:rsidRPr="00107B68" w:rsidRDefault="00293202" w:rsidP="00CB76CA">
            <w:r w:rsidRPr="00107B68">
              <w:t xml:space="preserve">   Living Environment</w:t>
            </w:r>
          </w:p>
        </w:tc>
        <w:tc>
          <w:tcPr>
            <w:tcW w:w="1083" w:type="dxa"/>
            <w:shd w:val="clear" w:color="auto" w:fill="auto"/>
          </w:tcPr>
          <w:p w14:paraId="3EC17FEA" w14:textId="77777777" w:rsidR="00293202" w:rsidRPr="00107B68" w:rsidRDefault="00293202" w:rsidP="00CB76CA"/>
        </w:tc>
        <w:tc>
          <w:tcPr>
            <w:tcW w:w="1031" w:type="dxa"/>
            <w:shd w:val="clear" w:color="auto" w:fill="auto"/>
          </w:tcPr>
          <w:p w14:paraId="2054FBA4" w14:textId="77777777" w:rsidR="00293202" w:rsidRPr="00107B68" w:rsidRDefault="00293202" w:rsidP="00CB76CA"/>
        </w:tc>
        <w:tc>
          <w:tcPr>
            <w:tcW w:w="1039" w:type="dxa"/>
            <w:shd w:val="clear" w:color="auto" w:fill="auto"/>
          </w:tcPr>
          <w:p w14:paraId="77468EED" w14:textId="77777777" w:rsidR="00293202" w:rsidRPr="00107B68" w:rsidRDefault="00293202" w:rsidP="00CB76CA"/>
        </w:tc>
        <w:tc>
          <w:tcPr>
            <w:tcW w:w="1080" w:type="dxa"/>
            <w:shd w:val="clear" w:color="auto" w:fill="auto"/>
          </w:tcPr>
          <w:p w14:paraId="68E61DD2" w14:textId="77777777" w:rsidR="00293202" w:rsidRPr="00107B68" w:rsidRDefault="00293202" w:rsidP="00CB76CA"/>
        </w:tc>
        <w:tc>
          <w:tcPr>
            <w:tcW w:w="1215" w:type="dxa"/>
          </w:tcPr>
          <w:p w14:paraId="5F12E7B7" w14:textId="77777777" w:rsidR="00293202" w:rsidRPr="00107B68" w:rsidRDefault="00293202" w:rsidP="00CB76CA"/>
        </w:tc>
        <w:tc>
          <w:tcPr>
            <w:tcW w:w="990" w:type="dxa"/>
          </w:tcPr>
          <w:p w14:paraId="73503CEE" w14:textId="77777777" w:rsidR="00293202" w:rsidRPr="00107B68" w:rsidRDefault="00293202" w:rsidP="00CB76CA"/>
        </w:tc>
      </w:tr>
      <w:tr w:rsidR="005C1718" w14:paraId="3B13B180" w14:textId="77777777" w:rsidTr="00D311F8">
        <w:tc>
          <w:tcPr>
            <w:tcW w:w="9760" w:type="dxa"/>
            <w:gridSpan w:val="7"/>
            <w:shd w:val="clear" w:color="auto" w:fill="auto"/>
          </w:tcPr>
          <w:p w14:paraId="3F04ED62" w14:textId="2ED08F00" w:rsidR="005C1718" w:rsidRPr="00107B68" w:rsidRDefault="00A968DB" w:rsidP="005C1718">
            <w:pPr>
              <w:pStyle w:val="ListParagraph"/>
              <w:numPr>
                <w:ilvl w:val="0"/>
                <w:numId w:val="13"/>
              </w:numPr>
            </w:pPr>
            <w:r>
              <w:t xml:space="preserve">World </w:t>
            </w:r>
            <w:r w:rsidR="000972EA" w:rsidRPr="00107B68">
              <w:t>Languages</w:t>
            </w:r>
            <w:r>
              <w:t xml:space="preserve"> (Formerly Languages</w:t>
            </w:r>
            <w:r w:rsidR="000972EA" w:rsidRPr="00107B68">
              <w:t xml:space="preserve"> Other Than English</w:t>
            </w:r>
            <w:r w:rsidR="00EC5358">
              <w:t xml:space="preserve"> </w:t>
            </w:r>
            <w:r w:rsidR="00F32B7B">
              <w:t>[</w:t>
            </w:r>
            <w:r w:rsidR="00EC5358">
              <w:t>LOTE</w:t>
            </w:r>
            <w:r w:rsidR="00F32B7B">
              <w:t>]</w:t>
            </w:r>
            <w:r w:rsidR="008726F4">
              <w:t>)</w:t>
            </w:r>
            <w:r w:rsidR="000972EA" w:rsidRPr="00107B68">
              <w:t>:</w:t>
            </w:r>
            <w:r w:rsidR="000972EA" w:rsidDel="00EC5358">
              <w:t xml:space="preserve"> </w:t>
            </w:r>
            <w:r w:rsidR="000972EA">
              <w:t>Locally developed Checkpoint A examinations</w:t>
            </w:r>
            <w:r w:rsidR="00EC5358">
              <w:t xml:space="preserve"> in World Languages</w:t>
            </w:r>
          </w:p>
        </w:tc>
      </w:tr>
      <w:tr w:rsidR="00293202" w14:paraId="007938BF" w14:textId="77777777" w:rsidTr="00D311F8">
        <w:tc>
          <w:tcPr>
            <w:tcW w:w="3322" w:type="dxa"/>
            <w:shd w:val="clear" w:color="auto" w:fill="auto"/>
          </w:tcPr>
          <w:p w14:paraId="7D8D60BA" w14:textId="77777777" w:rsidR="00293202" w:rsidRPr="00107B68" w:rsidRDefault="00293202" w:rsidP="00CB76CA">
            <w:r w:rsidRPr="00107B68">
              <w:t>French</w:t>
            </w:r>
          </w:p>
        </w:tc>
        <w:tc>
          <w:tcPr>
            <w:tcW w:w="1083" w:type="dxa"/>
            <w:shd w:val="clear" w:color="auto" w:fill="auto"/>
          </w:tcPr>
          <w:p w14:paraId="33C4A89F" w14:textId="77777777" w:rsidR="00293202" w:rsidRPr="00107B68" w:rsidRDefault="00293202" w:rsidP="00CB76CA"/>
        </w:tc>
        <w:tc>
          <w:tcPr>
            <w:tcW w:w="1031" w:type="dxa"/>
            <w:shd w:val="clear" w:color="auto" w:fill="auto"/>
          </w:tcPr>
          <w:p w14:paraId="1A85A8B7" w14:textId="77777777" w:rsidR="00293202" w:rsidRPr="00107B68" w:rsidRDefault="00293202" w:rsidP="00CB76CA"/>
        </w:tc>
        <w:tc>
          <w:tcPr>
            <w:tcW w:w="1039" w:type="dxa"/>
            <w:shd w:val="clear" w:color="auto" w:fill="auto"/>
          </w:tcPr>
          <w:p w14:paraId="14A63CDD" w14:textId="77777777" w:rsidR="00293202" w:rsidRPr="00107B68" w:rsidRDefault="00293202" w:rsidP="00CB76CA"/>
        </w:tc>
        <w:tc>
          <w:tcPr>
            <w:tcW w:w="1080" w:type="dxa"/>
            <w:shd w:val="clear" w:color="auto" w:fill="auto"/>
          </w:tcPr>
          <w:p w14:paraId="4879AF98" w14:textId="77777777" w:rsidR="00293202" w:rsidRPr="00107B68" w:rsidRDefault="00293202" w:rsidP="00CB76CA"/>
        </w:tc>
        <w:tc>
          <w:tcPr>
            <w:tcW w:w="1215" w:type="dxa"/>
          </w:tcPr>
          <w:p w14:paraId="7F5234BB" w14:textId="77777777" w:rsidR="00293202" w:rsidRPr="00107B68" w:rsidRDefault="00293202" w:rsidP="00CB76CA"/>
        </w:tc>
        <w:tc>
          <w:tcPr>
            <w:tcW w:w="990" w:type="dxa"/>
          </w:tcPr>
          <w:p w14:paraId="0FBDD3F6" w14:textId="77777777" w:rsidR="00293202" w:rsidRPr="00107B68" w:rsidRDefault="00293202" w:rsidP="00CB76CA"/>
        </w:tc>
      </w:tr>
      <w:tr w:rsidR="00293202" w14:paraId="7CFBA544" w14:textId="77777777" w:rsidTr="00D311F8">
        <w:tc>
          <w:tcPr>
            <w:tcW w:w="3322" w:type="dxa"/>
            <w:shd w:val="clear" w:color="auto" w:fill="auto"/>
          </w:tcPr>
          <w:p w14:paraId="4582A997" w14:textId="77777777" w:rsidR="00293202" w:rsidRPr="00107B68" w:rsidRDefault="00293202" w:rsidP="00CB76CA">
            <w:r w:rsidRPr="00107B68">
              <w:t>German</w:t>
            </w:r>
          </w:p>
        </w:tc>
        <w:tc>
          <w:tcPr>
            <w:tcW w:w="1083" w:type="dxa"/>
            <w:shd w:val="clear" w:color="auto" w:fill="auto"/>
          </w:tcPr>
          <w:p w14:paraId="40B0D428" w14:textId="77777777" w:rsidR="00293202" w:rsidRPr="00107B68" w:rsidRDefault="00293202" w:rsidP="00CB76CA"/>
        </w:tc>
        <w:tc>
          <w:tcPr>
            <w:tcW w:w="1031" w:type="dxa"/>
            <w:shd w:val="clear" w:color="auto" w:fill="auto"/>
          </w:tcPr>
          <w:p w14:paraId="5AC7E0B7" w14:textId="77777777" w:rsidR="00293202" w:rsidRPr="00107B68" w:rsidRDefault="00293202" w:rsidP="00CB76CA"/>
        </w:tc>
        <w:tc>
          <w:tcPr>
            <w:tcW w:w="1039" w:type="dxa"/>
            <w:shd w:val="clear" w:color="auto" w:fill="auto"/>
          </w:tcPr>
          <w:p w14:paraId="4104B2AF" w14:textId="77777777" w:rsidR="00293202" w:rsidRPr="00107B68" w:rsidRDefault="00293202" w:rsidP="00CB76CA"/>
        </w:tc>
        <w:tc>
          <w:tcPr>
            <w:tcW w:w="1080" w:type="dxa"/>
            <w:shd w:val="clear" w:color="auto" w:fill="auto"/>
          </w:tcPr>
          <w:p w14:paraId="6C47B41F" w14:textId="77777777" w:rsidR="00293202" w:rsidRPr="00107B68" w:rsidRDefault="00293202" w:rsidP="00CB76CA"/>
        </w:tc>
        <w:tc>
          <w:tcPr>
            <w:tcW w:w="1215" w:type="dxa"/>
          </w:tcPr>
          <w:p w14:paraId="15D5ED38" w14:textId="77777777" w:rsidR="00293202" w:rsidRPr="00107B68" w:rsidRDefault="00293202" w:rsidP="00CB76CA"/>
        </w:tc>
        <w:tc>
          <w:tcPr>
            <w:tcW w:w="990" w:type="dxa"/>
          </w:tcPr>
          <w:p w14:paraId="4AFA3CCF" w14:textId="77777777" w:rsidR="00293202" w:rsidRPr="00107B68" w:rsidRDefault="00293202" w:rsidP="00CB76CA"/>
        </w:tc>
      </w:tr>
      <w:tr w:rsidR="00293202" w14:paraId="3442474F" w14:textId="77777777" w:rsidTr="00D311F8">
        <w:tc>
          <w:tcPr>
            <w:tcW w:w="3322" w:type="dxa"/>
            <w:shd w:val="clear" w:color="auto" w:fill="auto"/>
          </w:tcPr>
          <w:p w14:paraId="5D001A43" w14:textId="77777777" w:rsidR="00293202" w:rsidRPr="00107B68" w:rsidRDefault="00293202" w:rsidP="00CB76CA">
            <w:r w:rsidRPr="00107B68">
              <w:t>Hebrew</w:t>
            </w:r>
          </w:p>
        </w:tc>
        <w:tc>
          <w:tcPr>
            <w:tcW w:w="1083" w:type="dxa"/>
            <w:shd w:val="clear" w:color="auto" w:fill="auto"/>
          </w:tcPr>
          <w:p w14:paraId="67FC6038" w14:textId="77777777" w:rsidR="00293202" w:rsidRPr="00107B68" w:rsidRDefault="00293202" w:rsidP="00CB76CA"/>
        </w:tc>
        <w:tc>
          <w:tcPr>
            <w:tcW w:w="1031" w:type="dxa"/>
            <w:shd w:val="clear" w:color="auto" w:fill="auto"/>
          </w:tcPr>
          <w:p w14:paraId="5804230D" w14:textId="77777777" w:rsidR="00293202" w:rsidRPr="00107B68" w:rsidRDefault="00293202" w:rsidP="00CB76CA"/>
        </w:tc>
        <w:tc>
          <w:tcPr>
            <w:tcW w:w="1039" w:type="dxa"/>
            <w:shd w:val="clear" w:color="auto" w:fill="auto"/>
          </w:tcPr>
          <w:p w14:paraId="31C19A57" w14:textId="77777777" w:rsidR="00293202" w:rsidRPr="00107B68" w:rsidRDefault="00293202" w:rsidP="00CB76CA"/>
        </w:tc>
        <w:tc>
          <w:tcPr>
            <w:tcW w:w="1080" w:type="dxa"/>
            <w:shd w:val="clear" w:color="auto" w:fill="auto"/>
          </w:tcPr>
          <w:p w14:paraId="6B4AD5AB" w14:textId="77777777" w:rsidR="00293202" w:rsidRPr="00107B68" w:rsidRDefault="00293202" w:rsidP="00CB76CA"/>
        </w:tc>
        <w:tc>
          <w:tcPr>
            <w:tcW w:w="1215" w:type="dxa"/>
          </w:tcPr>
          <w:p w14:paraId="30F3E7B3" w14:textId="77777777" w:rsidR="00293202" w:rsidRPr="00107B68" w:rsidRDefault="00293202" w:rsidP="00CB76CA"/>
        </w:tc>
        <w:tc>
          <w:tcPr>
            <w:tcW w:w="990" w:type="dxa"/>
          </w:tcPr>
          <w:p w14:paraId="180C8B22" w14:textId="77777777" w:rsidR="00293202" w:rsidRPr="00107B68" w:rsidRDefault="00293202" w:rsidP="00CB76CA"/>
        </w:tc>
      </w:tr>
      <w:tr w:rsidR="00293202" w14:paraId="02510912" w14:textId="77777777" w:rsidTr="00D311F8">
        <w:tc>
          <w:tcPr>
            <w:tcW w:w="3322" w:type="dxa"/>
            <w:shd w:val="clear" w:color="auto" w:fill="auto"/>
          </w:tcPr>
          <w:p w14:paraId="6DB65EC3" w14:textId="77777777" w:rsidR="00293202" w:rsidRPr="00107B68" w:rsidRDefault="00293202" w:rsidP="00CB76CA">
            <w:r w:rsidRPr="00107B68">
              <w:t>Italian</w:t>
            </w:r>
          </w:p>
        </w:tc>
        <w:tc>
          <w:tcPr>
            <w:tcW w:w="1083" w:type="dxa"/>
            <w:shd w:val="clear" w:color="auto" w:fill="auto"/>
          </w:tcPr>
          <w:p w14:paraId="085E6078" w14:textId="77777777" w:rsidR="00293202" w:rsidRPr="00107B68" w:rsidRDefault="00293202" w:rsidP="00CB76CA"/>
        </w:tc>
        <w:tc>
          <w:tcPr>
            <w:tcW w:w="1031" w:type="dxa"/>
            <w:shd w:val="clear" w:color="auto" w:fill="auto"/>
          </w:tcPr>
          <w:p w14:paraId="27A7985D" w14:textId="77777777" w:rsidR="00293202" w:rsidRPr="00107B68" w:rsidRDefault="00293202" w:rsidP="00CB76CA"/>
        </w:tc>
        <w:tc>
          <w:tcPr>
            <w:tcW w:w="1039" w:type="dxa"/>
            <w:shd w:val="clear" w:color="auto" w:fill="auto"/>
          </w:tcPr>
          <w:p w14:paraId="638CE72C" w14:textId="77777777" w:rsidR="00293202" w:rsidRPr="00107B68" w:rsidRDefault="00293202" w:rsidP="00CB76CA"/>
        </w:tc>
        <w:tc>
          <w:tcPr>
            <w:tcW w:w="1080" w:type="dxa"/>
            <w:shd w:val="clear" w:color="auto" w:fill="auto"/>
          </w:tcPr>
          <w:p w14:paraId="2F8D7673" w14:textId="77777777" w:rsidR="00293202" w:rsidRPr="00107B68" w:rsidRDefault="00293202" w:rsidP="00CB76CA"/>
        </w:tc>
        <w:tc>
          <w:tcPr>
            <w:tcW w:w="1215" w:type="dxa"/>
          </w:tcPr>
          <w:p w14:paraId="6105F018" w14:textId="77777777" w:rsidR="00293202" w:rsidRPr="00107B68" w:rsidRDefault="00293202" w:rsidP="00CB76CA"/>
        </w:tc>
        <w:tc>
          <w:tcPr>
            <w:tcW w:w="990" w:type="dxa"/>
          </w:tcPr>
          <w:p w14:paraId="3BD8AC26" w14:textId="77777777" w:rsidR="00293202" w:rsidRPr="00107B68" w:rsidRDefault="00293202" w:rsidP="00CB76CA"/>
        </w:tc>
      </w:tr>
      <w:tr w:rsidR="00293202" w14:paraId="5556F8F1" w14:textId="77777777" w:rsidTr="00D311F8">
        <w:tc>
          <w:tcPr>
            <w:tcW w:w="3322" w:type="dxa"/>
            <w:shd w:val="clear" w:color="auto" w:fill="auto"/>
          </w:tcPr>
          <w:p w14:paraId="79D5B427" w14:textId="77777777" w:rsidR="00293202" w:rsidRPr="00107B68" w:rsidRDefault="00293202" w:rsidP="00CB76CA">
            <w:r w:rsidRPr="00107B68">
              <w:t>Latin</w:t>
            </w:r>
          </w:p>
        </w:tc>
        <w:tc>
          <w:tcPr>
            <w:tcW w:w="1083" w:type="dxa"/>
            <w:shd w:val="clear" w:color="auto" w:fill="auto"/>
          </w:tcPr>
          <w:p w14:paraId="166D3A5A" w14:textId="77777777" w:rsidR="00293202" w:rsidRPr="00107B68" w:rsidRDefault="00293202" w:rsidP="00CB76CA"/>
        </w:tc>
        <w:tc>
          <w:tcPr>
            <w:tcW w:w="1031" w:type="dxa"/>
            <w:shd w:val="clear" w:color="auto" w:fill="auto"/>
          </w:tcPr>
          <w:p w14:paraId="776454C0" w14:textId="77777777" w:rsidR="00293202" w:rsidRPr="00107B68" w:rsidRDefault="00293202" w:rsidP="00CB76CA"/>
        </w:tc>
        <w:tc>
          <w:tcPr>
            <w:tcW w:w="1039" w:type="dxa"/>
            <w:shd w:val="clear" w:color="auto" w:fill="auto"/>
          </w:tcPr>
          <w:p w14:paraId="5F144395" w14:textId="77777777" w:rsidR="00293202" w:rsidRPr="00107B68" w:rsidRDefault="00293202" w:rsidP="00CB76CA"/>
        </w:tc>
        <w:tc>
          <w:tcPr>
            <w:tcW w:w="1080" w:type="dxa"/>
            <w:shd w:val="clear" w:color="auto" w:fill="auto"/>
          </w:tcPr>
          <w:p w14:paraId="27719275" w14:textId="77777777" w:rsidR="00293202" w:rsidRPr="00107B68" w:rsidRDefault="00293202" w:rsidP="00CB76CA"/>
        </w:tc>
        <w:tc>
          <w:tcPr>
            <w:tcW w:w="1215" w:type="dxa"/>
          </w:tcPr>
          <w:p w14:paraId="4B0C587D" w14:textId="77777777" w:rsidR="00293202" w:rsidRPr="00107B68" w:rsidRDefault="00293202" w:rsidP="00CB76CA"/>
        </w:tc>
        <w:tc>
          <w:tcPr>
            <w:tcW w:w="990" w:type="dxa"/>
          </w:tcPr>
          <w:p w14:paraId="33AB7FEA" w14:textId="77777777" w:rsidR="00293202" w:rsidRPr="00107B68" w:rsidRDefault="00293202" w:rsidP="00CB76CA"/>
        </w:tc>
      </w:tr>
      <w:tr w:rsidR="00293202" w14:paraId="3D86E5D3" w14:textId="77777777" w:rsidTr="00D311F8">
        <w:tc>
          <w:tcPr>
            <w:tcW w:w="3322" w:type="dxa"/>
            <w:shd w:val="clear" w:color="auto" w:fill="auto"/>
          </w:tcPr>
          <w:p w14:paraId="04991397" w14:textId="77777777" w:rsidR="00293202" w:rsidRPr="00107B68" w:rsidRDefault="00293202" w:rsidP="00CB76CA">
            <w:r w:rsidRPr="00107B68">
              <w:lastRenderedPageBreak/>
              <w:t>Spanish</w:t>
            </w:r>
          </w:p>
        </w:tc>
        <w:tc>
          <w:tcPr>
            <w:tcW w:w="1083" w:type="dxa"/>
            <w:shd w:val="clear" w:color="auto" w:fill="auto"/>
          </w:tcPr>
          <w:p w14:paraId="7F9139C1" w14:textId="77777777" w:rsidR="00293202" w:rsidRPr="00107B68" w:rsidRDefault="00293202" w:rsidP="00CB76CA"/>
        </w:tc>
        <w:tc>
          <w:tcPr>
            <w:tcW w:w="1031" w:type="dxa"/>
            <w:shd w:val="clear" w:color="auto" w:fill="auto"/>
          </w:tcPr>
          <w:p w14:paraId="0161A045" w14:textId="77777777" w:rsidR="00293202" w:rsidRPr="00107B68" w:rsidRDefault="00293202" w:rsidP="00CB76CA"/>
        </w:tc>
        <w:tc>
          <w:tcPr>
            <w:tcW w:w="1039" w:type="dxa"/>
            <w:shd w:val="clear" w:color="auto" w:fill="auto"/>
          </w:tcPr>
          <w:p w14:paraId="194E33FC" w14:textId="77777777" w:rsidR="00293202" w:rsidRPr="00107B68" w:rsidRDefault="00293202" w:rsidP="00CB76CA"/>
        </w:tc>
        <w:tc>
          <w:tcPr>
            <w:tcW w:w="1080" w:type="dxa"/>
            <w:shd w:val="clear" w:color="auto" w:fill="auto"/>
          </w:tcPr>
          <w:p w14:paraId="682D17DF" w14:textId="77777777" w:rsidR="00293202" w:rsidRPr="00107B68" w:rsidRDefault="00293202" w:rsidP="00CB76CA"/>
        </w:tc>
        <w:tc>
          <w:tcPr>
            <w:tcW w:w="1215" w:type="dxa"/>
          </w:tcPr>
          <w:p w14:paraId="24F9BCBD" w14:textId="77777777" w:rsidR="00293202" w:rsidRPr="00107B68" w:rsidRDefault="00293202" w:rsidP="00CB76CA"/>
        </w:tc>
        <w:tc>
          <w:tcPr>
            <w:tcW w:w="990" w:type="dxa"/>
          </w:tcPr>
          <w:p w14:paraId="1BCA5E0D" w14:textId="77777777" w:rsidR="00293202" w:rsidRPr="00107B68" w:rsidRDefault="00293202" w:rsidP="00CB76CA"/>
        </w:tc>
      </w:tr>
      <w:tr w:rsidR="00293202" w14:paraId="61F11AAB" w14:textId="77777777" w:rsidTr="00D311F8">
        <w:trPr>
          <w:trHeight w:val="377"/>
        </w:trPr>
        <w:tc>
          <w:tcPr>
            <w:tcW w:w="3322" w:type="dxa"/>
            <w:tcBorders>
              <w:bottom w:val="single" w:sz="4" w:space="0" w:color="auto"/>
            </w:tcBorders>
            <w:shd w:val="clear" w:color="auto" w:fill="auto"/>
          </w:tcPr>
          <w:p w14:paraId="7B2BA5F7" w14:textId="77777777" w:rsidR="00293202" w:rsidRDefault="00293202" w:rsidP="00CB76CA">
            <w:r>
              <w:t xml:space="preserve">Other: </w:t>
            </w:r>
          </w:p>
        </w:tc>
        <w:tc>
          <w:tcPr>
            <w:tcW w:w="1083" w:type="dxa"/>
            <w:tcBorders>
              <w:bottom w:val="single" w:sz="4" w:space="0" w:color="auto"/>
            </w:tcBorders>
            <w:shd w:val="clear" w:color="auto" w:fill="auto"/>
          </w:tcPr>
          <w:p w14:paraId="548AFE86" w14:textId="77777777" w:rsidR="00293202" w:rsidRPr="00107B68" w:rsidRDefault="00293202" w:rsidP="00CB76CA"/>
        </w:tc>
        <w:tc>
          <w:tcPr>
            <w:tcW w:w="1031" w:type="dxa"/>
            <w:tcBorders>
              <w:bottom w:val="single" w:sz="4" w:space="0" w:color="auto"/>
            </w:tcBorders>
            <w:shd w:val="clear" w:color="auto" w:fill="auto"/>
          </w:tcPr>
          <w:p w14:paraId="73533604" w14:textId="77777777" w:rsidR="00293202" w:rsidRPr="00107B68" w:rsidRDefault="00293202" w:rsidP="00CB76CA"/>
        </w:tc>
        <w:tc>
          <w:tcPr>
            <w:tcW w:w="1039" w:type="dxa"/>
            <w:tcBorders>
              <w:bottom w:val="single" w:sz="4" w:space="0" w:color="auto"/>
            </w:tcBorders>
            <w:shd w:val="clear" w:color="auto" w:fill="auto"/>
          </w:tcPr>
          <w:p w14:paraId="5A4C2167" w14:textId="77777777" w:rsidR="00293202" w:rsidRPr="00107B68" w:rsidRDefault="00293202" w:rsidP="00CB76CA"/>
        </w:tc>
        <w:tc>
          <w:tcPr>
            <w:tcW w:w="1080" w:type="dxa"/>
            <w:tcBorders>
              <w:bottom w:val="single" w:sz="4" w:space="0" w:color="auto"/>
            </w:tcBorders>
            <w:shd w:val="clear" w:color="auto" w:fill="auto"/>
          </w:tcPr>
          <w:p w14:paraId="35AA4044" w14:textId="77777777" w:rsidR="00293202" w:rsidRPr="00107B68" w:rsidRDefault="00293202" w:rsidP="00CB76CA"/>
        </w:tc>
        <w:tc>
          <w:tcPr>
            <w:tcW w:w="1215" w:type="dxa"/>
            <w:tcBorders>
              <w:bottom w:val="single" w:sz="4" w:space="0" w:color="auto"/>
            </w:tcBorders>
          </w:tcPr>
          <w:p w14:paraId="5F702DFE" w14:textId="77777777" w:rsidR="00293202" w:rsidRPr="00107B68" w:rsidRDefault="00293202" w:rsidP="00CB76CA"/>
        </w:tc>
        <w:tc>
          <w:tcPr>
            <w:tcW w:w="990" w:type="dxa"/>
            <w:tcBorders>
              <w:bottom w:val="single" w:sz="4" w:space="0" w:color="auto"/>
            </w:tcBorders>
          </w:tcPr>
          <w:p w14:paraId="6DA15970" w14:textId="77777777" w:rsidR="00293202" w:rsidRPr="00107B68" w:rsidRDefault="00293202" w:rsidP="00CB76CA"/>
        </w:tc>
      </w:tr>
      <w:tr w:rsidR="005C1718" w14:paraId="7A7E8F96" w14:textId="77777777" w:rsidTr="00D311F8">
        <w:tc>
          <w:tcPr>
            <w:tcW w:w="9760" w:type="dxa"/>
            <w:gridSpan w:val="7"/>
            <w:tcBorders>
              <w:bottom w:val="single" w:sz="4" w:space="0" w:color="auto"/>
            </w:tcBorders>
            <w:shd w:val="clear" w:color="auto" w:fill="auto"/>
          </w:tcPr>
          <w:p w14:paraId="7998EB0F" w14:textId="045B7BC8" w:rsidR="005C1718" w:rsidRPr="00107B68" w:rsidRDefault="008726F4" w:rsidP="005C1718">
            <w:pPr>
              <w:pStyle w:val="ListParagraph"/>
              <w:numPr>
                <w:ilvl w:val="0"/>
                <w:numId w:val="13"/>
              </w:numPr>
            </w:pPr>
            <w:r>
              <w:t xml:space="preserve">World </w:t>
            </w:r>
            <w:r w:rsidR="005C1718" w:rsidRPr="00107B68">
              <w:t xml:space="preserve">Languages </w:t>
            </w:r>
            <w:r>
              <w:t xml:space="preserve">(Formerly Languages </w:t>
            </w:r>
            <w:r w:rsidR="005C1718" w:rsidRPr="00107B68">
              <w:t>Other Than English</w:t>
            </w:r>
            <w:r>
              <w:t xml:space="preserve"> </w:t>
            </w:r>
            <w:r w:rsidR="00F32B7B">
              <w:t>[</w:t>
            </w:r>
            <w:r>
              <w:t>LOTE</w:t>
            </w:r>
            <w:r w:rsidR="00F32B7B">
              <w:t>]</w:t>
            </w:r>
            <w:r>
              <w:t>)</w:t>
            </w:r>
            <w:r w:rsidR="005C1718" w:rsidRPr="00107B68">
              <w:t>:</w:t>
            </w:r>
            <w:r w:rsidR="005C1718" w:rsidDel="008726F4">
              <w:t xml:space="preserve"> </w:t>
            </w:r>
            <w:r w:rsidR="005C1718">
              <w:t xml:space="preserve">Locally developed Checkpoint B examinations </w:t>
            </w:r>
            <w:r>
              <w:t>in World Languages</w:t>
            </w:r>
          </w:p>
        </w:tc>
      </w:tr>
      <w:tr w:rsidR="00293202" w14:paraId="1EDC203E" w14:textId="77777777" w:rsidTr="00D311F8">
        <w:tc>
          <w:tcPr>
            <w:tcW w:w="3322" w:type="dxa"/>
            <w:shd w:val="clear" w:color="auto" w:fill="auto"/>
          </w:tcPr>
          <w:p w14:paraId="6457787B" w14:textId="77777777" w:rsidR="00293202" w:rsidRPr="00107B68" w:rsidRDefault="00293202" w:rsidP="00CB76CA">
            <w:r>
              <w:t xml:space="preserve">French </w:t>
            </w:r>
          </w:p>
        </w:tc>
        <w:tc>
          <w:tcPr>
            <w:tcW w:w="1083" w:type="dxa"/>
            <w:shd w:val="clear" w:color="auto" w:fill="auto"/>
          </w:tcPr>
          <w:p w14:paraId="0AB604CB" w14:textId="77777777" w:rsidR="00293202" w:rsidRPr="00107B68" w:rsidRDefault="00293202" w:rsidP="00CB76CA"/>
        </w:tc>
        <w:tc>
          <w:tcPr>
            <w:tcW w:w="1031" w:type="dxa"/>
            <w:shd w:val="clear" w:color="auto" w:fill="auto"/>
          </w:tcPr>
          <w:p w14:paraId="03E287C3" w14:textId="77777777" w:rsidR="00293202" w:rsidRPr="00107B68" w:rsidRDefault="00293202" w:rsidP="00CB76CA"/>
        </w:tc>
        <w:tc>
          <w:tcPr>
            <w:tcW w:w="1039" w:type="dxa"/>
            <w:shd w:val="clear" w:color="auto" w:fill="auto"/>
          </w:tcPr>
          <w:p w14:paraId="247EF72B" w14:textId="77777777" w:rsidR="00293202" w:rsidRPr="00107B68" w:rsidRDefault="00293202" w:rsidP="00CB76CA"/>
        </w:tc>
        <w:tc>
          <w:tcPr>
            <w:tcW w:w="1080" w:type="dxa"/>
            <w:shd w:val="clear" w:color="auto" w:fill="auto"/>
          </w:tcPr>
          <w:p w14:paraId="35DCF05B" w14:textId="77777777" w:rsidR="00293202" w:rsidRPr="00107B68" w:rsidRDefault="00293202" w:rsidP="00CB76CA"/>
        </w:tc>
        <w:tc>
          <w:tcPr>
            <w:tcW w:w="1215" w:type="dxa"/>
          </w:tcPr>
          <w:p w14:paraId="77FDB4B0" w14:textId="77777777" w:rsidR="00293202" w:rsidRPr="00107B68" w:rsidRDefault="00293202" w:rsidP="00CB76CA"/>
        </w:tc>
        <w:tc>
          <w:tcPr>
            <w:tcW w:w="990" w:type="dxa"/>
          </w:tcPr>
          <w:p w14:paraId="5B09B7C6" w14:textId="77777777" w:rsidR="00293202" w:rsidRPr="00107B68" w:rsidRDefault="00293202" w:rsidP="00CB76CA"/>
        </w:tc>
      </w:tr>
      <w:tr w:rsidR="00293202" w14:paraId="5759BE50" w14:textId="77777777" w:rsidTr="00D311F8">
        <w:tc>
          <w:tcPr>
            <w:tcW w:w="3322" w:type="dxa"/>
            <w:shd w:val="clear" w:color="auto" w:fill="auto"/>
          </w:tcPr>
          <w:p w14:paraId="7DCDA0EB" w14:textId="77777777" w:rsidR="00293202" w:rsidRPr="00107B68" w:rsidRDefault="00293202" w:rsidP="00CB76CA">
            <w:r w:rsidRPr="00107B68">
              <w:t>German</w:t>
            </w:r>
          </w:p>
        </w:tc>
        <w:tc>
          <w:tcPr>
            <w:tcW w:w="1083" w:type="dxa"/>
            <w:shd w:val="clear" w:color="auto" w:fill="auto"/>
          </w:tcPr>
          <w:p w14:paraId="54A352A1" w14:textId="77777777" w:rsidR="00293202" w:rsidRPr="00107B68" w:rsidRDefault="00293202" w:rsidP="00CB76CA"/>
        </w:tc>
        <w:tc>
          <w:tcPr>
            <w:tcW w:w="1031" w:type="dxa"/>
            <w:shd w:val="clear" w:color="auto" w:fill="auto"/>
          </w:tcPr>
          <w:p w14:paraId="18A5BCB0" w14:textId="77777777" w:rsidR="00293202" w:rsidRPr="00107B68" w:rsidRDefault="00293202" w:rsidP="00CB76CA"/>
        </w:tc>
        <w:tc>
          <w:tcPr>
            <w:tcW w:w="1039" w:type="dxa"/>
            <w:shd w:val="clear" w:color="auto" w:fill="auto"/>
          </w:tcPr>
          <w:p w14:paraId="29446961" w14:textId="77777777" w:rsidR="00293202" w:rsidRPr="00107B68" w:rsidRDefault="00293202" w:rsidP="00CB76CA"/>
        </w:tc>
        <w:tc>
          <w:tcPr>
            <w:tcW w:w="1080" w:type="dxa"/>
            <w:shd w:val="clear" w:color="auto" w:fill="auto"/>
          </w:tcPr>
          <w:p w14:paraId="408B85FB" w14:textId="77777777" w:rsidR="00293202" w:rsidRPr="00107B68" w:rsidRDefault="00293202" w:rsidP="00CB76CA"/>
        </w:tc>
        <w:tc>
          <w:tcPr>
            <w:tcW w:w="1215" w:type="dxa"/>
          </w:tcPr>
          <w:p w14:paraId="439FBC8F" w14:textId="77777777" w:rsidR="00293202" w:rsidRPr="00107B68" w:rsidRDefault="00293202" w:rsidP="00CB76CA"/>
        </w:tc>
        <w:tc>
          <w:tcPr>
            <w:tcW w:w="990" w:type="dxa"/>
          </w:tcPr>
          <w:p w14:paraId="621193A3" w14:textId="77777777" w:rsidR="00293202" w:rsidRPr="00107B68" w:rsidRDefault="00293202" w:rsidP="00CB76CA"/>
        </w:tc>
      </w:tr>
      <w:tr w:rsidR="00293202" w14:paraId="63E9D56E" w14:textId="77777777" w:rsidTr="00D311F8">
        <w:tc>
          <w:tcPr>
            <w:tcW w:w="3322" w:type="dxa"/>
            <w:shd w:val="clear" w:color="auto" w:fill="auto"/>
          </w:tcPr>
          <w:p w14:paraId="28E6E4B2" w14:textId="77777777" w:rsidR="00293202" w:rsidRPr="00107B68" w:rsidRDefault="00293202" w:rsidP="00CB76CA">
            <w:r w:rsidRPr="00107B68">
              <w:t>Italian</w:t>
            </w:r>
          </w:p>
        </w:tc>
        <w:tc>
          <w:tcPr>
            <w:tcW w:w="1083" w:type="dxa"/>
            <w:shd w:val="clear" w:color="auto" w:fill="auto"/>
          </w:tcPr>
          <w:p w14:paraId="3CE04E24" w14:textId="77777777" w:rsidR="00293202" w:rsidRPr="00107B68" w:rsidRDefault="00293202" w:rsidP="00CB76CA"/>
        </w:tc>
        <w:tc>
          <w:tcPr>
            <w:tcW w:w="1031" w:type="dxa"/>
            <w:shd w:val="clear" w:color="auto" w:fill="auto"/>
          </w:tcPr>
          <w:p w14:paraId="04228DE1" w14:textId="77777777" w:rsidR="00293202" w:rsidRPr="00107B68" w:rsidRDefault="00293202" w:rsidP="00CB76CA"/>
        </w:tc>
        <w:tc>
          <w:tcPr>
            <w:tcW w:w="1039" w:type="dxa"/>
            <w:shd w:val="clear" w:color="auto" w:fill="auto"/>
          </w:tcPr>
          <w:p w14:paraId="3CA99933" w14:textId="77777777" w:rsidR="00293202" w:rsidRPr="00107B68" w:rsidRDefault="00293202" w:rsidP="00CB76CA"/>
        </w:tc>
        <w:tc>
          <w:tcPr>
            <w:tcW w:w="1080" w:type="dxa"/>
            <w:shd w:val="clear" w:color="auto" w:fill="auto"/>
          </w:tcPr>
          <w:p w14:paraId="516716AA" w14:textId="77777777" w:rsidR="00293202" w:rsidRPr="00107B68" w:rsidRDefault="00293202" w:rsidP="00CB76CA"/>
        </w:tc>
        <w:tc>
          <w:tcPr>
            <w:tcW w:w="1215" w:type="dxa"/>
          </w:tcPr>
          <w:p w14:paraId="7ADD4920" w14:textId="77777777" w:rsidR="00293202" w:rsidRPr="00107B68" w:rsidRDefault="00293202" w:rsidP="00CB76CA"/>
        </w:tc>
        <w:tc>
          <w:tcPr>
            <w:tcW w:w="990" w:type="dxa"/>
          </w:tcPr>
          <w:p w14:paraId="164B5ADF" w14:textId="77777777" w:rsidR="00293202" w:rsidRPr="00107B68" w:rsidRDefault="00293202" w:rsidP="00CB76CA"/>
        </w:tc>
      </w:tr>
      <w:tr w:rsidR="00293202" w14:paraId="0E2E9F9E" w14:textId="77777777" w:rsidTr="00D311F8">
        <w:tc>
          <w:tcPr>
            <w:tcW w:w="3322" w:type="dxa"/>
            <w:shd w:val="clear" w:color="auto" w:fill="auto"/>
          </w:tcPr>
          <w:p w14:paraId="1CADD48D" w14:textId="77777777" w:rsidR="00293202" w:rsidRPr="00107B68" w:rsidRDefault="00293202" w:rsidP="00CB76CA">
            <w:r w:rsidRPr="00107B68">
              <w:t>Latin</w:t>
            </w:r>
          </w:p>
        </w:tc>
        <w:tc>
          <w:tcPr>
            <w:tcW w:w="1083" w:type="dxa"/>
            <w:shd w:val="clear" w:color="auto" w:fill="auto"/>
          </w:tcPr>
          <w:p w14:paraId="53BFD4CD" w14:textId="77777777" w:rsidR="00293202" w:rsidRPr="00107B68" w:rsidRDefault="00293202" w:rsidP="00CB76CA"/>
        </w:tc>
        <w:tc>
          <w:tcPr>
            <w:tcW w:w="1031" w:type="dxa"/>
            <w:shd w:val="clear" w:color="auto" w:fill="auto"/>
          </w:tcPr>
          <w:p w14:paraId="0153A36E" w14:textId="77777777" w:rsidR="00293202" w:rsidRPr="00107B68" w:rsidRDefault="00293202" w:rsidP="00CB76CA"/>
        </w:tc>
        <w:tc>
          <w:tcPr>
            <w:tcW w:w="1039" w:type="dxa"/>
            <w:shd w:val="clear" w:color="auto" w:fill="auto"/>
          </w:tcPr>
          <w:p w14:paraId="00B1561B" w14:textId="77777777" w:rsidR="00293202" w:rsidRPr="00107B68" w:rsidRDefault="00293202" w:rsidP="00CB76CA"/>
        </w:tc>
        <w:tc>
          <w:tcPr>
            <w:tcW w:w="1080" w:type="dxa"/>
            <w:shd w:val="clear" w:color="auto" w:fill="auto"/>
          </w:tcPr>
          <w:p w14:paraId="2E41048E" w14:textId="77777777" w:rsidR="00293202" w:rsidRPr="00107B68" w:rsidRDefault="00293202" w:rsidP="00CB76CA"/>
        </w:tc>
        <w:tc>
          <w:tcPr>
            <w:tcW w:w="1215" w:type="dxa"/>
          </w:tcPr>
          <w:p w14:paraId="0F588A26" w14:textId="77777777" w:rsidR="00293202" w:rsidRPr="00107B68" w:rsidRDefault="00293202" w:rsidP="00CB76CA"/>
        </w:tc>
        <w:tc>
          <w:tcPr>
            <w:tcW w:w="990" w:type="dxa"/>
          </w:tcPr>
          <w:p w14:paraId="52B894BB" w14:textId="77777777" w:rsidR="00293202" w:rsidRPr="00107B68" w:rsidRDefault="00293202" w:rsidP="00CB76CA"/>
        </w:tc>
      </w:tr>
      <w:tr w:rsidR="00293202" w14:paraId="6FB92BDB" w14:textId="77777777" w:rsidTr="00D311F8">
        <w:tc>
          <w:tcPr>
            <w:tcW w:w="3322" w:type="dxa"/>
            <w:shd w:val="clear" w:color="auto" w:fill="auto"/>
          </w:tcPr>
          <w:p w14:paraId="2DAE2BBE" w14:textId="77777777" w:rsidR="00293202" w:rsidRPr="00107B68" w:rsidRDefault="00293202" w:rsidP="00CB76CA">
            <w:r w:rsidRPr="00107B68">
              <w:t>Spanish</w:t>
            </w:r>
          </w:p>
        </w:tc>
        <w:tc>
          <w:tcPr>
            <w:tcW w:w="1083" w:type="dxa"/>
            <w:shd w:val="clear" w:color="auto" w:fill="auto"/>
          </w:tcPr>
          <w:p w14:paraId="0DD0EC79" w14:textId="77777777" w:rsidR="00293202" w:rsidRPr="00107B68" w:rsidRDefault="00293202" w:rsidP="00CB76CA"/>
        </w:tc>
        <w:tc>
          <w:tcPr>
            <w:tcW w:w="1031" w:type="dxa"/>
            <w:shd w:val="clear" w:color="auto" w:fill="auto"/>
          </w:tcPr>
          <w:p w14:paraId="230C8645" w14:textId="77777777" w:rsidR="00293202" w:rsidRPr="00107B68" w:rsidRDefault="00293202" w:rsidP="00CB76CA"/>
        </w:tc>
        <w:tc>
          <w:tcPr>
            <w:tcW w:w="1039" w:type="dxa"/>
            <w:shd w:val="clear" w:color="auto" w:fill="auto"/>
          </w:tcPr>
          <w:p w14:paraId="3287D444" w14:textId="77777777" w:rsidR="00293202" w:rsidRPr="00107B68" w:rsidRDefault="00293202" w:rsidP="00CB76CA"/>
        </w:tc>
        <w:tc>
          <w:tcPr>
            <w:tcW w:w="1080" w:type="dxa"/>
            <w:shd w:val="clear" w:color="auto" w:fill="auto"/>
          </w:tcPr>
          <w:p w14:paraId="1FE70E52" w14:textId="77777777" w:rsidR="00293202" w:rsidRPr="00107B68" w:rsidRDefault="00293202" w:rsidP="00CB76CA"/>
        </w:tc>
        <w:tc>
          <w:tcPr>
            <w:tcW w:w="1215" w:type="dxa"/>
          </w:tcPr>
          <w:p w14:paraId="7E1D1C8D" w14:textId="77777777" w:rsidR="00293202" w:rsidRPr="00107B68" w:rsidRDefault="00293202" w:rsidP="00CB76CA"/>
        </w:tc>
        <w:tc>
          <w:tcPr>
            <w:tcW w:w="990" w:type="dxa"/>
          </w:tcPr>
          <w:p w14:paraId="3DDD5957" w14:textId="77777777" w:rsidR="00293202" w:rsidRPr="00107B68" w:rsidRDefault="00293202" w:rsidP="00CB76CA"/>
        </w:tc>
      </w:tr>
      <w:tr w:rsidR="000E6A75" w14:paraId="63487698" w14:textId="77777777" w:rsidTr="00D311F8">
        <w:tc>
          <w:tcPr>
            <w:tcW w:w="3322" w:type="dxa"/>
            <w:shd w:val="clear" w:color="auto" w:fill="auto"/>
          </w:tcPr>
          <w:p w14:paraId="2DD454D0" w14:textId="77777777" w:rsidR="000E6A75" w:rsidRPr="00107B68" w:rsidRDefault="000E6A75" w:rsidP="00CB76CA">
            <w:r>
              <w:t>Other:</w:t>
            </w:r>
          </w:p>
        </w:tc>
        <w:tc>
          <w:tcPr>
            <w:tcW w:w="1083" w:type="dxa"/>
            <w:shd w:val="clear" w:color="auto" w:fill="auto"/>
          </w:tcPr>
          <w:p w14:paraId="45C68AE6" w14:textId="77777777" w:rsidR="000E6A75" w:rsidRPr="00107B68" w:rsidRDefault="000E6A75" w:rsidP="00CB76CA"/>
        </w:tc>
        <w:tc>
          <w:tcPr>
            <w:tcW w:w="1031" w:type="dxa"/>
            <w:shd w:val="clear" w:color="auto" w:fill="auto"/>
          </w:tcPr>
          <w:p w14:paraId="6CCB8380" w14:textId="77777777" w:rsidR="000E6A75" w:rsidRPr="00107B68" w:rsidRDefault="000E6A75" w:rsidP="00CB76CA"/>
        </w:tc>
        <w:tc>
          <w:tcPr>
            <w:tcW w:w="1039" w:type="dxa"/>
            <w:shd w:val="clear" w:color="auto" w:fill="auto"/>
          </w:tcPr>
          <w:p w14:paraId="5680BF8F" w14:textId="77777777" w:rsidR="000E6A75" w:rsidRPr="00107B68" w:rsidRDefault="000E6A75" w:rsidP="00CB76CA"/>
        </w:tc>
        <w:tc>
          <w:tcPr>
            <w:tcW w:w="1080" w:type="dxa"/>
            <w:shd w:val="clear" w:color="auto" w:fill="auto"/>
          </w:tcPr>
          <w:p w14:paraId="2441A6BE" w14:textId="77777777" w:rsidR="000E6A75" w:rsidRPr="00107B68" w:rsidRDefault="000E6A75" w:rsidP="00CB76CA"/>
        </w:tc>
        <w:tc>
          <w:tcPr>
            <w:tcW w:w="1215" w:type="dxa"/>
          </w:tcPr>
          <w:p w14:paraId="05A6A00B" w14:textId="77777777" w:rsidR="000E6A75" w:rsidRPr="00107B68" w:rsidRDefault="000E6A75" w:rsidP="00CB76CA"/>
        </w:tc>
        <w:tc>
          <w:tcPr>
            <w:tcW w:w="990" w:type="dxa"/>
          </w:tcPr>
          <w:p w14:paraId="64567161" w14:textId="77777777" w:rsidR="000E6A75" w:rsidRPr="00107B68" w:rsidRDefault="000E6A75" w:rsidP="00CB76CA"/>
        </w:tc>
      </w:tr>
    </w:tbl>
    <w:p w14:paraId="6DFA95AF" w14:textId="77777777" w:rsidR="00932CE1" w:rsidRDefault="00932CE1" w:rsidP="00CB76CA">
      <w:pPr>
        <w:sectPr w:rsidR="00932CE1" w:rsidSect="00BB2D7A">
          <w:headerReference w:type="default" r:id="rId37"/>
          <w:pgSz w:w="12240" w:h="15840"/>
          <w:pgMar w:top="720" w:right="1080" w:bottom="720" w:left="1080" w:header="720" w:footer="720" w:gutter="0"/>
          <w:cols w:space="720"/>
          <w:docGrid w:linePitch="360"/>
        </w:sectPr>
      </w:pPr>
    </w:p>
    <w:p w14:paraId="414D4D11" w14:textId="77777777" w:rsidR="00454185" w:rsidRPr="00974462" w:rsidRDefault="00454185" w:rsidP="000E6A75">
      <w:pPr>
        <w:pStyle w:val="Subtitle"/>
      </w:pPr>
      <w:r w:rsidRPr="00974462">
        <w:lastRenderedPageBreak/>
        <w:t>STUDENT RETENTION</w:t>
      </w:r>
    </w:p>
    <w:p w14:paraId="4D924DA2" w14:textId="2C0B02E6" w:rsidR="00454185" w:rsidRDefault="00454185" w:rsidP="00CB76CA">
      <w:r>
        <w:t>Compare the current senior class to the same group that started 9th grade three years ago. How many students have dropped out</w:t>
      </w:r>
      <w:r w:rsidR="00486F2D">
        <w:t xml:space="preserve"> of high school</w:t>
      </w:r>
      <w:r>
        <w:t xml:space="preserve">? </w:t>
      </w:r>
      <w:r w:rsidR="00BA5EA0">
        <w:t xml:space="preserve"> How many students have transferred</w:t>
      </w:r>
      <w:r w:rsidR="00486F2D">
        <w:t xml:space="preserve"> to another school?</w:t>
      </w:r>
      <w:r w:rsidR="00A30248">
        <w:t xml:space="preserve"> </w:t>
      </w:r>
      <w:r w:rsidR="00A672DB">
        <w:t>(</w:t>
      </w:r>
      <w:r w:rsidR="00A30248">
        <w:t>Please</w:t>
      </w:r>
      <w:r w:rsidR="00DB724F">
        <w:t xml:space="preserve"> do</w:t>
      </w:r>
      <w:r w:rsidR="00BA5EA0">
        <w:t xml:space="preserve"> not </w:t>
      </w:r>
      <w:r w:rsidR="00DB724F">
        <w:t>include students</w:t>
      </w:r>
      <w:r>
        <w:t xml:space="preserve"> who have entered a </w:t>
      </w:r>
      <w:r w:rsidR="004F2012">
        <w:t xml:space="preserve">High School </w:t>
      </w:r>
      <w:r w:rsidR="00BA5EA0">
        <w:t>Equivalency Program</w:t>
      </w:r>
      <w:r w:rsidR="0012396E">
        <w:t>.</w:t>
      </w:r>
      <w:r w:rsidR="00A672DB">
        <w:t>)</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2"/>
        <w:gridCol w:w="1718"/>
      </w:tblGrid>
      <w:tr w:rsidR="00454185" w14:paraId="296805A1" w14:textId="77777777" w:rsidTr="202E0E91">
        <w:tc>
          <w:tcPr>
            <w:tcW w:w="0" w:type="auto"/>
            <w:shd w:val="clear" w:color="auto" w:fill="auto"/>
          </w:tcPr>
          <w:p w14:paraId="00B90C22" w14:textId="13A152D5" w:rsidR="00454185" w:rsidRDefault="00454185" w:rsidP="00CB76CA">
            <w:r>
              <w:t>No. of students in grade 12</w:t>
            </w:r>
            <w:r w:rsidR="00131CEC">
              <w:t xml:space="preserve">, or grade 11 if the school </w:t>
            </w:r>
            <w:r w:rsidR="00C62928">
              <w:t>only currently serves through grade 11</w:t>
            </w:r>
            <w:r w:rsidR="00E01094">
              <w:t>.</w:t>
            </w:r>
          </w:p>
          <w:p w14:paraId="56132461" w14:textId="77777777" w:rsidR="00454185" w:rsidRDefault="00454185" w:rsidP="00CB76CA"/>
        </w:tc>
        <w:tc>
          <w:tcPr>
            <w:tcW w:w="1718" w:type="dxa"/>
            <w:shd w:val="clear" w:color="auto" w:fill="auto"/>
          </w:tcPr>
          <w:p w14:paraId="376787A3" w14:textId="77777777" w:rsidR="00454185" w:rsidRDefault="00454185" w:rsidP="00CB76CA"/>
          <w:p w14:paraId="19CB5AD3" w14:textId="77777777" w:rsidR="00454185" w:rsidRDefault="00454185" w:rsidP="00CB76CA"/>
        </w:tc>
      </w:tr>
      <w:tr w:rsidR="004F2012" w14:paraId="1D985C4D" w14:textId="77777777" w:rsidTr="202E0E91">
        <w:tc>
          <w:tcPr>
            <w:tcW w:w="0" w:type="auto"/>
            <w:shd w:val="clear" w:color="auto" w:fill="auto"/>
          </w:tcPr>
          <w:p w14:paraId="16ACB514" w14:textId="14BDF4DC" w:rsidR="004F2012" w:rsidRDefault="004F2012" w:rsidP="00CB76CA">
            <w:r>
              <w:t xml:space="preserve">No. of students expected to earn a Regents </w:t>
            </w:r>
            <w:r w:rsidR="00E9016D">
              <w:t xml:space="preserve">diploma </w:t>
            </w:r>
            <w:r w:rsidR="00BA5EA0">
              <w:t>at the</w:t>
            </w:r>
            <w:r w:rsidR="00CB611B">
              <w:t xml:space="preserve"> end of the school </w:t>
            </w:r>
            <w:r w:rsidR="336EB07B">
              <w:t>year</w:t>
            </w:r>
            <w:r w:rsidR="00EA6231">
              <w:t>, or at time of graduation if the school currently serves through grade 11</w:t>
            </w:r>
            <w:r w:rsidR="336EB07B">
              <w:t>.</w:t>
            </w:r>
          </w:p>
        </w:tc>
        <w:tc>
          <w:tcPr>
            <w:tcW w:w="1718" w:type="dxa"/>
            <w:shd w:val="clear" w:color="auto" w:fill="auto"/>
          </w:tcPr>
          <w:p w14:paraId="7AAB6D98" w14:textId="77777777" w:rsidR="004F2012" w:rsidRDefault="004F2012" w:rsidP="00CB76CA"/>
        </w:tc>
      </w:tr>
      <w:tr w:rsidR="00B731B2" w14:paraId="491A42B5" w14:textId="77777777" w:rsidTr="202E0E91">
        <w:tc>
          <w:tcPr>
            <w:tcW w:w="0" w:type="auto"/>
            <w:shd w:val="clear" w:color="auto" w:fill="auto"/>
          </w:tcPr>
          <w:p w14:paraId="7919C804" w14:textId="70D3F504" w:rsidR="00B731B2" w:rsidRDefault="00B731B2" w:rsidP="00CB76CA">
            <w:r>
              <w:t xml:space="preserve">No. of students expected to earn a Local diploma at the end of the school </w:t>
            </w:r>
            <w:r w:rsidR="3ECF82C0">
              <w:t>year</w:t>
            </w:r>
            <w:r w:rsidR="00BB7076">
              <w:t>, or at time of graduation if the school currently serves through grade 11</w:t>
            </w:r>
            <w:r w:rsidR="3ECF82C0">
              <w:t>.</w:t>
            </w:r>
          </w:p>
        </w:tc>
        <w:tc>
          <w:tcPr>
            <w:tcW w:w="1718" w:type="dxa"/>
            <w:shd w:val="clear" w:color="auto" w:fill="auto"/>
          </w:tcPr>
          <w:p w14:paraId="6D1B3DAF" w14:textId="77777777" w:rsidR="00B731B2" w:rsidRDefault="00B731B2" w:rsidP="00CB76CA"/>
        </w:tc>
      </w:tr>
      <w:tr w:rsidR="00BA5EA0" w14:paraId="0991F499" w14:textId="77777777" w:rsidTr="202E0E91">
        <w:tc>
          <w:tcPr>
            <w:tcW w:w="0" w:type="auto"/>
            <w:shd w:val="clear" w:color="auto" w:fill="auto"/>
          </w:tcPr>
          <w:p w14:paraId="0F7DF565" w14:textId="3CFEE9A4" w:rsidR="00BA5EA0" w:rsidRDefault="00BA5EA0" w:rsidP="00CB76CA">
            <w:r>
              <w:t xml:space="preserve">No. of students who transferred to another educational </w:t>
            </w:r>
            <w:r w:rsidR="769040A9">
              <w:t>program.</w:t>
            </w:r>
          </w:p>
        </w:tc>
        <w:tc>
          <w:tcPr>
            <w:tcW w:w="1718" w:type="dxa"/>
            <w:shd w:val="clear" w:color="auto" w:fill="auto"/>
          </w:tcPr>
          <w:p w14:paraId="6E3BDCC9" w14:textId="77777777" w:rsidR="00BA5EA0" w:rsidRDefault="00BA5EA0" w:rsidP="00CB76CA"/>
        </w:tc>
      </w:tr>
      <w:tr w:rsidR="00454185" w14:paraId="318A1E66" w14:textId="77777777" w:rsidTr="202E0E91">
        <w:tc>
          <w:tcPr>
            <w:tcW w:w="0" w:type="auto"/>
            <w:shd w:val="clear" w:color="auto" w:fill="auto"/>
          </w:tcPr>
          <w:p w14:paraId="3F614283" w14:textId="5C81C46B" w:rsidR="00454185" w:rsidRDefault="00454185" w:rsidP="00CB76CA">
            <w:r>
              <w:t>No. of students who have dropped out (between grades 9 and 12)</w:t>
            </w:r>
            <w:r w:rsidR="00CB249A">
              <w:t>.</w:t>
            </w:r>
          </w:p>
          <w:p w14:paraId="11416685" w14:textId="77777777" w:rsidR="00454185" w:rsidRDefault="00454185" w:rsidP="00CB76CA"/>
        </w:tc>
        <w:tc>
          <w:tcPr>
            <w:tcW w:w="1718" w:type="dxa"/>
            <w:shd w:val="clear" w:color="auto" w:fill="auto"/>
          </w:tcPr>
          <w:p w14:paraId="1506C85F" w14:textId="77777777" w:rsidR="00454185" w:rsidRDefault="00454185" w:rsidP="00CB76CA"/>
          <w:p w14:paraId="4041A600" w14:textId="77777777" w:rsidR="00454185" w:rsidRDefault="00454185" w:rsidP="00CB76CA"/>
        </w:tc>
      </w:tr>
      <w:tr w:rsidR="00BA5EA0" w14:paraId="352C08C8" w14:textId="77777777" w:rsidTr="202E0E91">
        <w:tc>
          <w:tcPr>
            <w:tcW w:w="0" w:type="auto"/>
            <w:shd w:val="clear" w:color="auto" w:fill="auto"/>
          </w:tcPr>
          <w:p w14:paraId="1ABD0513" w14:textId="77777777" w:rsidR="00BA5EA0" w:rsidRDefault="00BA5EA0" w:rsidP="00CB76CA">
            <w:r>
              <w:t>If the school has a dropout concern, how is this being addressed?</w:t>
            </w:r>
          </w:p>
          <w:p w14:paraId="60787175" w14:textId="77777777" w:rsidR="00BA5EA0" w:rsidRDefault="00BA5EA0" w:rsidP="00CB76CA"/>
          <w:p w14:paraId="07A58141" w14:textId="77777777" w:rsidR="00BA5EA0" w:rsidRDefault="00BA5EA0" w:rsidP="00CB76CA"/>
          <w:p w14:paraId="735C55BB" w14:textId="77777777" w:rsidR="00BA5EA0" w:rsidRDefault="00BA5EA0" w:rsidP="00CB76CA"/>
        </w:tc>
        <w:tc>
          <w:tcPr>
            <w:tcW w:w="1718" w:type="dxa"/>
            <w:shd w:val="clear" w:color="auto" w:fill="auto"/>
          </w:tcPr>
          <w:p w14:paraId="3851CCD6" w14:textId="77777777" w:rsidR="00BA5EA0" w:rsidRDefault="00BA5EA0" w:rsidP="00CB76CA"/>
        </w:tc>
      </w:tr>
    </w:tbl>
    <w:p w14:paraId="0C91201E" w14:textId="77777777" w:rsidR="00360468" w:rsidRDefault="00360468" w:rsidP="00CB76CA">
      <w:pPr>
        <w:rPr>
          <w:rStyle w:val="Strong"/>
        </w:rPr>
      </w:pPr>
    </w:p>
    <w:p w14:paraId="3689CCD5" w14:textId="7DB5719F" w:rsidR="00E9105C" w:rsidRDefault="00BA1C13" w:rsidP="00CB76CA">
      <w:pPr>
        <w:rPr>
          <w:rStyle w:val="Strong"/>
        </w:rPr>
      </w:pPr>
      <w:r>
        <w:rPr>
          <w:rStyle w:val="Strong"/>
        </w:rPr>
        <w:t>Person completing this form (Please type or print</w:t>
      </w:r>
      <w:r w:rsidR="000E6A75">
        <w:rPr>
          <w:rStyle w:val="Strong"/>
        </w:rPr>
        <w:t xml:space="preserve"> clearly.</w:t>
      </w:r>
      <w:r>
        <w:rPr>
          <w:rStyle w:val="Stron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8556"/>
      </w:tblGrid>
      <w:tr w:rsidR="00BA1C13" w14:paraId="0122E0CF" w14:textId="77777777" w:rsidTr="00107B68">
        <w:tc>
          <w:tcPr>
            <w:tcW w:w="1020" w:type="dxa"/>
            <w:shd w:val="clear" w:color="auto" w:fill="auto"/>
          </w:tcPr>
          <w:p w14:paraId="5DA0FE57" w14:textId="77777777" w:rsidR="00BA1C13" w:rsidRPr="00107B68" w:rsidRDefault="005C0FB7" w:rsidP="00CB76CA">
            <w:r w:rsidRPr="00107B68">
              <w:t>Name</w:t>
            </w:r>
          </w:p>
          <w:p w14:paraId="044A2879" w14:textId="77777777" w:rsidR="005C0FB7" w:rsidRPr="00107B68" w:rsidRDefault="005C0FB7" w:rsidP="00CB76CA"/>
        </w:tc>
        <w:tc>
          <w:tcPr>
            <w:tcW w:w="8556" w:type="dxa"/>
            <w:shd w:val="clear" w:color="auto" w:fill="auto"/>
          </w:tcPr>
          <w:p w14:paraId="2BFF6DC5" w14:textId="77777777" w:rsidR="00BA1C13" w:rsidRDefault="00BA1C13" w:rsidP="00CB76CA"/>
        </w:tc>
      </w:tr>
      <w:tr w:rsidR="00BA1C13" w14:paraId="7AA32E8E" w14:textId="77777777" w:rsidTr="00107B68">
        <w:tc>
          <w:tcPr>
            <w:tcW w:w="1020" w:type="dxa"/>
            <w:shd w:val="clear" w:color="auto" w:fill="auto"/>
          </w:tcPr>
          <w:p w14:paraId="32170831" w14:textId="77777777" w:rsidR="00BA1C13" w:rsidRPr="00107B68" w:rsidRDefault="005C0FB7" w:rsidP="00CB76CA">
            <w:r w:rsidRPr="00107B68">
              <w:t>Title</w:t>
            </w:r>
          </w:p>
          <w:p w14:paraId="38A212F9" w14:textId="77777777" w:rsidR="005C0FB7" w:rsidRPr="00107B68" w:rsidRDefault="005C0FB7" w:rsidP="00CB76CA"/>
        </w:tc>
        <w:tc>
          <w:tcPr>
            <w:tcW w:w="8556" w:type="dxa"/>
            <w:shd w:val="clear" w:color="auto" w:fill="auto"/>
          </w:tcPr>
          <w:p w14:paraId="3CBEB143" w14:textId="77777777" w:rsidR="00BA1C13" w:rsidRDefault="00BA1C13" w:rsidP="00CB76CA"/>
        </w:tc>
      </w:tr>
      <w:tr w:rsidR="00BA1C13" w14:paraId="7B61EF3A" w14:textId="77777777" w:rsidTr="00107B68">
        <w:tc>
          <w:tcPr>
            <w:tcW w:w="1020" w:type="dxa"/>
            <w:shd w:val="clear" w:color="auto" w:fill="auto"/>
          </w:tcPr>
          <w:p w14:paraId="613DE7E8" w14:textId="77777777" w:rsidR="00BA1C13" w:rsidRPr="00107B68" w:rsidRDefault="005C0FB7" w:rsidP="00CB76CA">
            <w:r w:rsidRPr="00107B68">
              <w:t>Phone</w:t>
            </w:r>
          </w:p>
          <w:p w14:paraId="1EF6A5E5" w14:textId="77777777" w:rsidR="005C0FB7" w:rsidRPr="00107B68" w:rsidRDefault="005C0FB7" w:rsidP="00CB76CA"/>
        </w:tc>
        <w:tc>
          <w:tcPr>
            <w:tcW w:w="8556" w:type="dxa"/>
            <w:shd w:val="clear" w:color="auto" w:fill="auto"/>
          </w:tcPr>
          <w:p w14:paraId="77470A45" w14:textId="77777777" w:rsidR="00BA1C13" w:rsidRDefault="00BA1C13" w:rsidP="00CB76CA"/>
        </w:tc>
      </w:tr>
      <w:tr w:rsidR="00E63A6C" w14:paraId="0320718D" w14:textId="77777777" w:rsidTr="00107B68">
        <w:tc>
          <w:tcPr>
            <w:tcW w:w="1020" w:type="dxa"/>
            <w:shd w:val="clear" w:color="auto" w:fill="auto"/>
          </w:tcPr>
          <w:p w14:paraId="77236F24" w14:textId="77777777" w:rsidR="00E63A6C" w:rsidRPr="00107B68" w:rsidRDefault="00E63A6C" w:rsidP="00CB76CA">
            <w:r w:rsidRPr="00107B68">
              <w:t>Email</w:t>
            </w:r>
          </w:p>
          <w:p w14:paraId="256BA7A6" w14:textId="77777777" w:rsidR="009A0B8E" w:rsidRPr="00107B68" w:rsidRDefault="009A0B8E" w:rsidP="00CB76CA"/>
        </w:tc>
        <w:tc>
          <w:tcPr>
            <w:tcW w:w="8556" w:type="dxa"/>
            <w:shd w:val="clear" w:color="auto" w:fill="auto"/>
          </w:tcPr>
          <w:p w14:paraId="2E0B509D" w14:textId="77777777" w:rsidR="00E63A6C" w:rsidRDefault="00E63A6C" w:rsidP="00CB76CA"/>
        </w:tc>
      </w:tr>
    </w:tbl>
    <w:p w14:paraId="0EB0F1E3" w14:textId="77777777" w:rsidR="00CF4180" w:rsidRDefault="00CF4180" w:rsidP="00360468"/>
    <w:sectPr w:rsidR="00CF4180" w:rsidSect="00BB2D7A">
      <w:headerReference w:type="default" r:id="rId3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04185" w14:textId="77777777" w:rsidR="00564B32" w:rsidRDefault="00564B32" w:rsidP="00293202">
      <w:pPr>
        <w:spacing w:after="0" w:line="240" w:lineRule="auto"/>
      </w:pPr>
      <w:r>
        <w:separator/>
      </w:r>
    </w:p>
  </w:endnote>
  <w:endnote w:type="continuationSeparator" w:id="0">
    <w:p w14:paraId="17A9D628" w14:textId="77777777" w:rsidR="00564B32" w:rsidRDefault="00564B32" w:rsidP="00293202">
      <w:pPr>
        <w:spacing w:after="0" w:line="240" w:lineRule="auto"/>
      </w:pPr>
      <w:r>
        <w:continuationSeparator/>
      </w:r>
    </w:p>
  </w:endnote>
  <w:endnote w:type="continuationNotice" w:id="1">
    <w:p w14:paraId="5AD9B488" w14:textId="77777777" w:rsidR="00564B32" w:rsidRDefault="00564B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23932"/>
      <w:docPartObj>
        <w:docPartGallery w:val="Page Numbers (Bottom of Page)"/>
        <w:docPartUnique/>
      </w:docPartObj>
    </w:sdtPr>
    <w:sdtEndPr>
      <w:rPr>
        <w:noProof/>
      </w:rPr>
    </w:sdtEndPr>
    <w:sdtContent>
      <w:p w14:paraId="732FBA83" w14:textId="0CA817FE" w:rsidR="00D311F8" w:rsidRDefault="00D311F8" w:rsidP="00360468">
        <w:pPr>
          <w:pStyle w:val="Footer"/>
          <w:jc w:val="right"/>
        </w:pPr>
        <w:r>
          <w:fldChar w:fldCharType="begin"/>
        </w:r>
        <w:r>
          <w:instrText xml:space="preserve"> PAGE   \* MERGEFORMAT </w:instrText>
        </w:r>
        <w:r>
          <w:fldChar w:fldCharType="separate"/>
        </w:r>
        <w:r>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087D7" w14:textId="77777777" w:rsidR="00564B32" w:rsidRDefault="00564B32" w:rsidP="00293202">
      <w:pPr>
        <w:spacing w:after="0" w:line="240" w:lineRule="auto"/>
      </w:pPr>
      <w:r>
        <w:separator/>
      </w:r>
    </w:p>
  </w:footnote>
  <w:footnote w:type="continuationSeparator" w:id="0">
    <w:p w14:paraId="415F9258" w14:textId="77777777" w:rsidR="00564B32" w:rsidRDefault="00564B32" w:rsidP="00293202">
      <w:pPr>
        <w:spacing w:after="0" w:line="240" w:lineRule="auto"/>
      </w:pPr>
      <w:r>
        <w:continuationSeparator/>
      </w:r>
    </w:p>
  </w:footnote>
  <w:footnote w:type="continuationNotice" w:id="1">
    <w:p w14:paraId="1ED99FC2" w14:textId="77777777" w:rsidR="00564B32" w:rsidRDefault="00564B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D311F8" w14:paraId="30DF775A" w14:textId="77777777" w:rsidTr="00D311F8">
      <w:tc>
        <w:tcPr>
          <w:tcW w:w="3360" w:type="dxa"/>
        </w:tcPr>
        <w:p w14:paraId="7CE8028E" w14:textId="2406344E" w:rsidR="00D311F8" w:rsidRDefault="00D311F8" w:rsidP="00D311F8">
          <w:pPr>
            <w:pStyle w:val="Header"/>
            <w:ind w:left="-115"/>
          </w:pPr>
        </w:p>
      </w:tc>
      <w:tc>
        <w:tcPr>
          <w:tcW w:w="3360" w:type="dxa"/>
        </w:tcPr>
        <w:p w14:paraId="4EDC97D9" w14:textId="2506FDCE" w:rsidR="00D311F8" w:rsidRDefault="00D311F8" w:rsidP="00D311F8">
          <w:pPr>
            <w:pStyle w:val="Header"/>
            <w:jc w:val="center"/>
          </w:pPr>
        </w:p>
      </w:tc>
      <w:tc>
        <w:tcPr>
          <w:tcW w:w="3360" w:type="dxa"/>
        </w:tcPr>
        <w:p w14:paraId="34663ABE" w14:textId="6609A0DA" w:rsidR="00D311F8" w:rsidRDefault="00D311F8" w:rsidP="00D311F8">
          <w:pPr>
            <w:pStyle w:val="Header"/>
            <w:ind w:right="-115"/>
            <w:jc w:val="right"/>
          </w:pPr>
        </w:p>
      </w:tc>
    </w:tr>
  </w:tbl>
  <w:p w14:paraId="113A9DF8" w14:textId="217002D2" w:rsidR="00D311F8" w:rsidRDefault="00D31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D311F8" w14:paraId="65FFEA9B" w14:textId="77777777" w:rsidTr="00D311F8">
      <w:tc>
        <w:tcPr>
          <w:tcW w:w="3360" w:type="dxa"/>
        </w:tcPr>
        <w:p w14:paraId="0116683A" w14:textId="112380A8" w:rsidR="00D311F8" w:rsidRDefault="00D311F8" w:rsidP="00D311F8">
          <w:pPr>
            <w:pStyle w:val="Header"/>
            <w:ind w:left="-115"/>
          </w:pPr>
        </w:p>
      </w:tc>
      <w:tc>
        <w:tcPr>
          <w:tcW w:w="3360" w:type="dxa"/>
        </w:tcPr>
        <w:p w14:paraId="30CB5B53" w14:textId="042BC42C" w:rsidR="00D311F8" w:rsidRDefault="00D311F8" w:rsidP="00D311F8">
          <w:pPr>
            <w:pStyle w:val="Header"/>
            <w:jc w:val="center"/>
          </w:pPr>
        </w:p>
      </w:tc>
      <w:tc>
        <w:tcPr>
          <w:tcW w:w="3360" w:type="dxa"/>
        </w:tcPr>
        <w:p w14:paraId="3D77E0F2" w14:textId="3341AC54" w:rsidR="00D311F8" w:rsidRDefault="00D311F8" w:rsidP="00D311F8">
          <w:pPr>
            <w:pStyle w:val="Header"/>
            <w:ind w:right="-115"/>
            <w:jc w:val="right"/>
          </w:pPr>
        </w:p>
      </w:tc>
    </w:tr>
  </w:tbl>
  <w:p w14:paraId="05C56E99" w14:textId="5789E0C8" w:rsidR="00D311F8" w:rsidRDefault="00D311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D311F8" w14:paraId="79C45B5F" w14:textId="77777777" w:rsidTr="00D311F8">
      <w:tc>
        <w:tcPr>
          <w:tcW w:w="3360" w:type="dxa"/>
        </w:tcPr>
        <w:p w14:paraId="6F04CDA9" w14:textId="50952B89" w:rsidR="00D311F8" w:rsidRDefault="00D311F8" w:rsidP="00D311F8">
          <w:pPr>
            <w:pStyle w:val="Header"/>
            <w:ind w:left="-115"/>
          </w:pPr>
        </w:p>
      </w:tc>
      <w:tc>
        <w:tcPr>
          <w:tcW w:w="3360" w:type="dxa"/>
        </w:tcPr>
        <w:p w14:paraId="28BD26B1" w14:textId="3BD0D2E6" w:rsidR="00D311F8" w:rsidRDefault="00D311F8" w:rsidP="00D311F8">
          <w:pPr>
            <w:pStyle w:val="Header"/>
            <w:jc w:val="center"/>
          </w:pPr>
        </w:p>
      </w:tc>
      <w:tc>
        <w:tcPr>
          <w:tcW w:w="3360" w:type="dxa"/>
        </w:tcPr>
        <w:p w14:paraId="01F79222" w14:textId="34B72287" w:rsidR="00D311F8" w:rsidRDefault="00D311F8" w:rsidP="00D311F8">
          <w:pPr>
            <w:pStyle w:val="Header"/>
            <w:ind w:right="-115"/>
            <w:jc w:val="right"/>
          </w:pPr>
        </w:p>
      </w:tc>
    </w:tr>
  </w:tbl>
  <w:p w14:paraId="05DC4086" w14:textId="55F5B732" w:rsidR="00D311F8" w:rsidRDefault="00D311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D311F8" w14:paraId="3FDCEBBF" w14:textId="77777777" w:rsidTr="00D311F8">
      <w:tc>
        <w:tcPr>
          <w:tcW w:w="3360" w:type="dxa"/>
        </w:tcPr>
        <w:p w14:paraId="7CA48ADE" w14:textId="18CC103E" w:rsidR="00D311F8" w:rsidRDefault="00D311F8" w:rsidP="00D311F8">
          <w:pPr>
            <w:pStyle w:val="Header"/>
            <w:ind w:left="-115"/>
          </w:pPr>
        </w:p>
      </w:tc>
      <w:tc>
        <w:tcPr>
          <w:tcW w:w="3360" w:type="dxa"/>
        </w:tcPr>
        <w:p w14:paraId="16D72017" w14:textId="3A5BA6AF" w:rsidR="00D311F8" w:rsidRDefault="00D311F8" w:rsidP="00D311F8">
          <w:pPr>
            <w:pStyle w:val="Header"/>
            <w:jc w:val="center"/>
          </w:pPr>
        </w:p>
      </w:tc>
      <w:tc>
        <w:tcPr>
          <w:tcW w:w="3360" w:type="dxa"/>
        </w:tcPr>
        <w:p w14:paraId="69122C39" w14:textId="7F8E8EB9" w:rsidR="00D311F8" w:rsidRDefault="00D311F8" w:rsidP="00D311F8">
          <w:pPr>
            <w:pStyle w:val="Header"/>
            <w:ind w:right="-115"/>
            <w:jc w:val="right"/>
          </w:pPr>
        </w:p>
      </w:tc>
    </w:tr>
  </w:tbl>
  <w:p w14:paraId="679EF1FB" w14:textId="47B7E2BF" w:rsidR="00D311F8" w:rsidRDefault="00D31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3E3F"/>
    <w:multiLevelType w:val="multilevel"/>
    <w:tmpl w:val="4E4A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26783"/>
    <w:multiLevelType w:val="hybridMultilevel"/>
    <w:tmpl w:val="FFFFFFFF"/>
    <w:lvl w:ilvl="0" w:tplc="925AF4AC">
      <w:start w:val="1"/>
      <w:numFmt w:val="bullet"/>
      <w:lvlText w:val=""/>
      <w:lvlJc w:val="left"/>
      <w:pPr>
        <w:ind w:left="720" w:hanging="360"/>
      </w:pPr>
      <w:rPr>
        <w:rFonts w:ascii="Symbol" w:hAnsi="Symbol" w:hint="default"/>
      </w:rPr>
    </w:lvl>
    <w:lvl w:ilvl="1" w:tplc="21EE2B04">
      <w:start w:val="1"/>
      <w:numFmt w:val="bullet"/>
      <w:lvlText w:val="o"/>
      <w:lvlJc w:val="left"/>
      <w:pPr>
        <w:ind w:left="1440" w:hanging="360"/>
      </w:pPr>
      <w:rPr>
        <w:rFonts w:ascii="Courier New" w:hAnsi="Courier New" w:hint="default"/>
      </w:rPr>
    </w:lvl>
    <w:lvl w:ilvl="2" w:tplc="BE822DFA">
      <w:start w:val="1"/>
      <w:numFmt w:val="bullet"/>
      <w:lvlText w:val=""/>
      <w:lvlJc w:val="left"/>
      <w:pPr>
        <w:ind w:left="2160" w:hanging="360"/>
      </w:pPr>
      <w:rPr>
        <w:rFonts w:ascii="Wingdings" w:hAnsi="Wingdings" w:hint="default"/>
      </w:rPr>
    </w:lvl>
    <w:lvl w:ilvl="3" w:tplc="514EB180">
      <w:start w:val="1"/>
      <w:numFmt w:val="bullet"/>
      <w:lvlText w:val=""/>
      <w:lvlJc w:val="left"/>
      <w:pPr>
        <w:ind w:left="2880" w:hanging="360"/>
      </w:pPr>
      <w:rPr>
        <w:rFonts w:ascii="Symbol" w:hAnsi="Symbol" w:hint="default"/>
      </w:rPr>
    </w:lvl>
    <w:lvl w:ilvl="4" w:tplc="FDC64AD0">
      <w:start w:val="1"/>
      <w:numFmt w:val="bullet"/>
      <w:lvlText w:val="o"/>
      <w:lvlJc w:val="left"/>
      <w:pPr>
        <w:ind w:left="3600" w:hanging="360"/>
      </w:pPr>
      <w:rPr>
        <w:rFonts w:ascii="Courier New" w:hAnsi="Courier New" w:hint="default"/>
      </w:rPr>
    </w:lvl>
    <w:lvl w:ilvl="5" w:tplc="7638A634">
      <w:start w:val="1"/>
      <w:numFmt w:val="bullet"/>
      <w:lvlText w:val=""/>
      <w:lvlJc w:val="left"/>
      <w:pPr>
        <w:ind w:left="4320" w:hanging="360"/>
      </w:pPr>
      <w:rPr>
        <w:rFonts w:ascii="Wingdings" w:hAnsi="Wingdings" w:hint="default"/>
      </w:rPr>
    </w:lvl>
    <w:lvl w:ilvl="6" w:tplc="82381BDC">
      <w:start w:val="1"/>
      <w:numFmt w:val="bullet"/>
      <w:lvlText w:val=""/>
      <w:lvlJc w:val="left"/>
      <w:pPr>
        <w:ind w:left="5040" w:hanging="360"/>
      </w:pPr>
      <w:rPr>
        <w:rFonts w:ascii="Symbol" w:hAnsi="Symbol" w:hint="default"/>
      </w:rPr>
    </w:lvl>
    <w:lvl w:ilvl="7" w:tplc="1C1844E6">
      <w:start w:val="1"/>
      <w:numFmt w:val="bullet"/>
      <w:lvlText w:val="o"/>
      <w:lvlJc w:val="left"/>
      <w:pPr>
        <w:ind w:left="5760" w:hanging="360"/>
      </w:pPr>
      <w:rPr>
        <w:rFonts w:ascii="Courier New" w:hAnsi="Courier New" w:hint="default"/>
      </w:rPr>
    </w:lvl>
    <w:lvl w:ilvl="8" w:tplc="BAE09A28">
      <w:start w:val="1"/>
      <w:numFmt w:val="bullet"/>
      <w:lvlText w:val=""/>
      <w:lvlJc w:val="left"/>
      <w:pPr>
        <w:ind w:left="6480" w:hanging="360"/>
      </w:pPr>
      <w:rPr>
        <w:rFonts w:ascii="Wingdings" w:hAnsi="Wingdings" w:hint="default"/>
      </w:rPr>
    </w:lvl>
  </w:abstractNum>
  <w:abstractNum w:abstractNumId="2" w15:restartNumberingAfterBreak="0">
    <w:nsid w:val="0CF679A5"/>
    <w:multiLevelType w:val="hybridMultilevel"/>
    <w:tmpl w:val="81587E36"/>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A18BD"/>
    <w:multiLevelType w:val="multilevel"/>
    <w:tmpl w:val="94CA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C214C"/>
    <w:multiLevelType w:val="hybridMultilevel"/>
    <w:tmpl w:val="DBCC9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A5765"/>
    <w:multiLevelType w:val="hybridMultilevel"/>
    <w:tmpl w:val="8DCC6792"/>
    <w:lvl w:ilvl="0" w:tplc="6B32D29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5E11AE"/>
    <w:multiLevelType w:val="hybridMultilevel"/>
    <w:tmpl w:val="CEDA3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E753E"/>
    <w:multiLevelType w:val="hybridMultilevel"/>
    <w:tmpl w:val="191460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A83742"/>
    <w:multiLevelType w:val="hybridMultilevel"/>
    <w:tmpl w:val="45647DD6"/>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030E97"/>
    <w:multiLevelType w:val="hybridMultilevel"/>
    <w:tmpl w:val="360E20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EC1984"/>
    <w:multiLevelType w:val="hybridMultilevel"/>
    <w:tmpl w:val="FFFFFFFF"/>
    <w:lvl w:ilvl="0" w:tplc="28A6BACE">
      <w:start w:val="1"/>
      <w:numFmt w:val="bullet"/>
      <w:lvlText w:val=""/>
      <w:lvlJc w:val="left"/>
      <w:pPr>
        <w:ind w:left="720" w:hanging="360"/>
      </w:pPr>
      <w:rPr>
        <w:rFonts w:ascii="Symbol" w:hAnsi="Symbol" w:hint="default"/>
      </w:rPr>
    </w:lvl>
    <w:lvl w:ilvl="1" w:tplc="243465B0">
      <w:start w:val="1"/>
      <w:numFmt w:val="bullet"/>
      <w:lvlText w:val="o"/>
      <w:lvlJc w:val="left"/>
      <w:pPr>
        <w:ind w:left="1440" w:hanging="360"/>
      </w:pPr>
      <w:rPr>
        <w:rFonts w:ascii="Courier New" w:hAnsi="Courier New" w:hint="default"/>
      </w:rPr>
    </w:lvl>
    <w:lvl w:ilvl="2" w:tplc="98A2FF7E">
      <w:start w:val="1"/>
      <w:numFmt w:val="bullet"/>
      <w:lvlText w:val=""/>
      <w:lvlJc w:val="left"/>
      <w:pPr>
        <w:ind w:left="2160" w:hanging="360"/>
      </w:pPr>
      <w:rPr>
        <w:rFonts w:ascii="Wingdings" w:hAnsi="Wingdings" w:hint="default"/>
      </w:rPr>
    </w:lvl>
    <w:lvl w:ilvl="3" w:tplc="1BFE386C">
      <w:start w:val="1"/>
      <w:numFmt w:val="bullet"/>
      <w:lvlText w:val=""/>
      <w:lvlJc w:val="left"/>
      <w:pPr>
        <w:ind w:left="2880" w:hanging="360"/>
      </w:pPr>
      <w:rPr>
        <w:rFonts w:ascii="Symbol" w:hAnsi="Symbol" w:hint="default"/>
      </w:rPr>
    </w:lvl>
    <w:lvl w:ilvl="4" w:tplc="D84EE02A">
      <w:start w:val="1"/>
      <w:numFmt w:val="bullet"/>
      <w:lvlText w:val="o"/>
      <w:lvlJc w:val="left"/>
      <w:pPr>
        <w:ind w:left="3600" w:hanging="360"/>
      </w:pPr>
      <w:rPr>
        <w:rFonts w:ascii="Courier New" w:hAnsi="Courier New" w:hint="default"/>
      </w:rPr>
    </w:lvl>
    <w:lvl w:ilvl="5" w:tplc="6286228E">
      <w:start w:val="1"/>
      <w:numFmt w:val="bullet"/>
      <w:lvlText w:val=""/>
      <w:lvlJc w:val="left"/>
      <w:pPr>
        <w:ind w:left="4320" w:hanging="360"/>
      </w:pPr>
      <w:rPr>
        <w:rFonts w:ascii="Wingdings" w:hAnsi="Wingdings" w:hint="default"/>
      </w:rPr>
    </w:lvl>
    <w:lvl w:ilvl="6" w:tplc="2B885F4C">
      <w:start w:val="1"/>
      <w:numFmt w:val="bullet"/>
      <w:lvlText w:val=""/>
      <w:lvlJc w:val="left"/>
      <w:pPr>
        <w:ind w:left="5040" w:hanging="360"/>
      </w:pPr>
      <w:rPr>
        <w:rFonts w:ascii="Symbol" w:hAnsi="Symbol" w:hint="default"/>
      </w:rPr>
    </w:lvl>
    <w:lvl w:ilvl="7" w:tplc="77E2A6AE">
      <w:start w:val="1"/>
      <w:numFmt w:val="bullet"/>
      <w:lvlText w:val="o"/>
      <w:lvlJc w:val="left"/>
      <w:pPr>
        <w:ind w:left="5760" w:hanging="360"/>
      </w:pPr>
      <w:rPr>
        <w:rFonts w:ascii="Courier New" w:hAnsi="Courier New" w:hint="default"/>
      </w:rPr>
    </w:lvl>
    <w:lvl w:ilvl="8" w:tplc="DCB4A80C">
      <w:start w:val="1"/>
      <w:numFmt w:val="bullet"/>
      <w:lvlText w:val=""/>
      <w:lvlJc w:val="left"/>
      <w:pPr>
        <w:ind w:left="6480" w:hanging="360"/>
      </w:pPr>
      <w:rPr>
        <w:rFonts w:ascii="Wingdings" w:hAnsi="Wingdings" w:hint="default"/>
      </w:rPr>
    </w:lvl>
  </w:abstractNum>
  <w:abstractNum w:abstractNumId="11" w15:restartNumberingAfterBreak="0">
    <w:nsid w:val="638B28A1"/>
    <w:multiLevelType w:val="hybridMultilevel"/>
    <w:tmpl w:val="1D4AF200"/>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61590F"/>
    <w:multiLevelType w:val="hybridMultilevel"/>
    <w:tmpl w:val="F8686A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AD12889"/>
    <w:multiLevelType w:val="hybridMultilevel"/>
    <w:tmpl w:val="DCDEF3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886D4F"/>
    <w:multiLevelType w:val="hybridMultilevel"/>
    <w:tmpl w:val="6E8C9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B340F7"/>
    <w:multiLevelType w:val="hybridMultilevel"/>
    <w:tmpl w:val="08E0BCA8"/>
    <w:lvl w:ilvl="0" w:tplc="A4749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2D1823"/>
    <w:multiLevelType w:val="hybridMultilevel"/>
    <w:tmpl w:val="3CAAAE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7432375">
    <w:abstractNumId w:val="1"/>
  </w:num>
  <w:num w:numId="2" w16cid:durableId="560485467">
    <w:abstractNumId w:val="10"/>
  </w:num>
  <w:num w:numId="3" w16cid:durableId="1247886567">
    <w:abstractNumId w:val="3"/>
  </w:num>
  <w:num w:numId="4" w16cid:durableId="425274425">
    <w:abstractNumId w:val="15"/>
  </w:num>
  <w:num w:numId="5" w16cid:durableId="412623511">
    <w:abstractNumId w:val="8"/>
  </w:num>
  <w:num w:numId="6" w16cid:durableId="1787776940">
    <w:abstractNumId w:val="2"/>
  </w:num>
  <w:num w:numId="7" w16cid:durableId="1836799031">
    <w:abstractNumId w:val="11"/>
  </w:num>
  <w:num w:numId="8" w16cid:durableId="1462960423">
    <w:abstractNumId w:val="14"/>
  </w:num>
  <w:num w:numId="9" w16cid:durableId="663431136">
    <w:abstractNumId w:val="5"/>
  </w:num>
  <w:num w:numId="10" w16cid:durableId="1773159354">
    <w:abstractNumId w:val="9"/>
  </w:num>
  <w:num w:numId="11" w16cid:durableId="1515150136">
    <w:abstractNumId w:val="12"/>
  </w:num>
  <w:num w:numId="12" w16cid:durableId="1615021006">
    <w:abstractNumId w:val="16"/>
  </w:num>
  <w:num w:numId="13" w16cid:durableId="1727409291">
    <w:abstractNumId w:val="7"/>
  </w:num>
  <w:num w:numId="14" w16cid:durableId="373769415">
    <w:abstractNumId w:val="6"/>
  </w:num>
  <w:num w:numId="15" w16cid:durableId="252781953">
    <w:abstractNumId w:val="0"/>
  </w:num>
  <w:num w:numId="16" w16cid:durableId="370694203">
    <w:abstractNumId w:val="4"/>
  </w:num>
  <w:num w:numId="17" w16cid:durableId="3135312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5C"/>
    <w:rsid w:val="000013A5"/>
    <w:rsid w:val="00001C5B"/>
    <w:rsid w:val="00005547"/>
    <w:rsid w:val="000129C9"/>
    <w:rsid w:val="0001321A"/>
    <w:rsid w:val="0001397E"/>
    <w:rsid w:val="0001422D"/>
    <w:rsid w:val="00014C5B"/>
    <w:rsid w:val="00020119"/>
    <w:rsid w:val="00022907"/>
    <w:rsid w:val="000244F4"/>
    <w:rsid w:val="0002678E"/>
    <w:rsid w:val="00026C72"/>
    <w:rsid w:val="00027DF1"/>
    <w:rsid w:val="00027E7C"/>
    <w:rsid w:val="00032F69"/>
    <w:rsid w:val="000374B3"/>
    <w:rsid w:val="00046A1A"/>
    <w:rsid w:val="00046B4A"/>
    <w:rsid w:val="000500C1"/>
    <w:rsid w:val="000533BD"/>
    <w:rsid w:val="00053838"/>
    <w:rsid w:val="00055262"/>
    <w:rsid w:val="00055C4F"/>
    <w:rsid w:val="00063491"/>
    <w:rsid w:val="00063945"/>
    <w:rsid w:val="00063B85"/>
    <w:rsid w:val="00077681"/>
    <w:rsid w:val="000803FC"/>
    <w:rsid w:val="0008295A"/>
    <w:rsid w:val="0008389A"/>
    <w:rsid w:val="00085D25"/>
    <w:rsid w:val="00090C0E"/>
    <w:rsid w:val="000914FF"/>
    <w:rsid w:val="000938E7"/>
    <w:rsid w:val="00093CB5"/>
    <w:rsid w:val="000949B7"/>
    <w:rsid w:val="000972EA"/>
    <w:rsid w:val="000A6DF1"/>
    <w:rsid w:val="000B3F24"/>
    <w:rsid w:val="000B4CF0"/>
    <w:rsid w:val="000C256C"/>
    <w:rsid w:val="000C2D10"/>
    <w:rsid w:val="000C55DE"/>
    <w:rsid w:val="000C5E0C"/>
    <w:rsid w:val="000C6A06"/>
    <w:rsid w:val="000C6CC6"/>
    <w:rsid w:val="000C7711"/>
    <w:rsid w:val="000D0368"/>
    <w:rsid w:val="000D0A6D"/>
    <w:rsid w:val="000D156D"/>
    <w:rsid w:val="000D159E"/>
    <w:rsid w:val="000D15F7"/>
    <w:rsid w:val="000D2867"/>
    <w:rsid w:val="000D53E7"/>
    <w:rsid w:val="000E09AF"/>
    <w:rsid w:val="000E3C20"/>
    <w:rsid w:val="000E4485"/>
    <w:rsid w:val="000E54B0"/>
    <w:rsid w:val="000E6A75"/>
    <w:rsid w:val="000E7D08"/>
    <w:rsid w:val="000F38FD"/>
    <w:rsid w:val="000F68AE"/>
    <w:rsid w:val="001016A3"/>
    <w:rsid w:val="001030A7"/>
    <w:rsid w:val="00107B68"/>
    <w:rsid w:val="00111F6A"/>
    <w:rsid w:val="00112AB0"/>
    <w:rsid w:val="00115BE4"/>
    <w:rsid w:val="00120F56"/>
    <w:rsid w:val="00123227"/>
    <w:rsid w:val="0012396E"/>
    <w:rsid w:val="00124185"/>
    <w:rsid w:val="00124E7B"/>
    <w:rsid w:val="00125561"/>
    <w:rsid w:val="00131CEC"/>
    <w:rsid w:val="00133756"/>
    <w:rsid w:val="00136A19"/>
    <w:rsid w:val="001402ED"/>
    <w:rsid w:val="00142A06"/>
    <w:rsid w:val="0014302C"/>
    <w:rsid w:val="0014370C"/>
    <w:rsid w:val="0014453A"/>
    <w:rsid w:val="00144E5A"/>
    <w:rsid w:val="0014599A"/>
    <w:rsid w:val="001463C0"/>
    <w:rsid w:val="00151EDB"/>
    <w:rsid w:val="00154FA4"/>
    <w:rsid w:val="00160113"/>
    <w:rsid w:val="00162852"/>
    <w:rsid w:val="00163938"/>
    <w:rsid w:val="001667F0"/>
    <w:rsid w:val="00170001"/>
    <w:rsid w:val="0017442C"/>
    <w:rsid w:val="00177CCB"/>
    <w:rsid w:val="00180B2E"/>
    <w:rsid w:val="0018174D"/>
    <w:rsid w:val="00182942"/>
    <w:rsid w:val="00183AFB"/>
    <w:rsid w:val="00185B61"/>
    <w:rsid w:val="001878B9"/>
    <w:rsid w:val="001933FB"/>
    <w:rsid w:val="001958CE"/>
    <w:rsid w:val="001A1929"/>
    <w:rsid w:val="001A28A0"/>
    <w:rsid w:val="001A3B51"/>
    <w:rsid w:val="001B3F91"/>
    <w:rsid w:val="001B7BBE"/>
    <w:rsid w:val="001C0CB4"/>
    <w:rsid w:val="001C1F5A"/>
    <w:rsid w:val="001D565A"/>
    <w:rsid w:val="001D5906"/>
    <w:rsid w:val="001D7FE1"/>
    <w:rsid w:val="001E0718"/>
    <w:rsid w:val="001E1C9E"/>
    <w:rsid w:val="001E26C6"/>
    <w:rsid w:val="001E34CC"/>
    <w:rsid w:val="001E5A88"/>
    <w:rsid w:val="001F16A7"/>
    <w:rsid w:val="001F5DE7"/>
    <w:rsid w:val="001F5E5E"/>
    <w:rsid w:val="00201150"/>
    <w:rsid w:val="00201314"/>
    <w:rsid w:val="00201657"/>
    <w:rsid w:val="00201C72"/>
    <w:rsid w:val="00202A48"/>
    <w:rsid w:val="00202C18"/>
    <w:rsid w:val="00203230"/>
    <w:rsid w:val="002076F9"/>
    <w:rsid w:val="002115DD"/>
    <w:rsid w:val="00211B92"/>
    <w:rsid w:val="00214768"/>
    <w:rsid w:val="002149BB"/>
    <w:rsid w:val="0022203D"/>
    <w:rsid w:val="002247ED"/>
    <w:rsid w:val="00224CA1"/>
    <w:rsid w:val="00225511"/>
    <w:rsid w:val="00227369"/>
    <w:rsid w:val="002318A5"/>
    <w:rsid w:val="00233CE2"/>
    <w:rsid w:val="00234B60"/>
    <w:rsid w:val="002376D6"/>
    <w:rsid w:val="00241588"/>
    <w:rsid w:val="00242596"/>
    <w:rsid w:val="00242AEE"/>
    <w:rsid w:val="00242F66"/>
    <w:rsid w:val="0024301E"/>
    <w:rsid w:val="0024332E"/>
    <w:rsid w:val="00244BAC"/>
    <w:rsid w:val="00245803"/>
    <w:rsid w:val="00246422"/>
    <w:rsid w:val="00246845"/>
    <w:rsid w:val="00246E55"/>
    <w:rsid w:val="00251B49"/>
    <w:rsid w:val="00252E97"/>
    <w:rsid w:val="00253DB4"/>
    <w:rsid w:val="002550AE"/>
    <w:rsid w:val="002624D9"/>
    <w:rsid w:val="00262BB0"/>
    <w:rsid w:val="0026366C"/>
    <w:rsid w:val="00264054"/>
    <w:rsid w:val="00265AF8"/>
    <w:rsid w:val="00272FAF"/>
    <w:rsid w:val="0027727A"/>
    <w:rsid w:val="0028093C"/>
    <w:rsid w:val="00282A1F"/>
    <w:rsid w:val="00283691"/>
    <w:rsid w:val="00286A32"/>
    <w:rsid w:val="002875E5"/>
    <w:rsid w:val="00291D7D"/>
    <w:rsid w:val="00293202"/>
    <w:rsid w:val="0029338A"/>
    <w:rsid w:val="002944CB"/>
    <w:rsid w:val="002A0F95"/>
    <w:rsid w:val="002B4DE4"/>
    <w:rsid w:val="002B6E3E"/>
    <w:rsid w:val="002B7315"/>
    <w:rsid w:val="002C1B67"/>
    <w:rsid w:val="002C632F"/>
    <w:rsid w:val="002D00A8"/>
    <w:rsid w:val="002D2F8D"/>
    <w:rsid w:val="002D5CFA"/>
    <w:rsid w:val="002E072E"/>
    <w:rsid w:val="002E1EC7"/>
    <w:rsid w:val="002E61CB"/>
    <w:rsid w:val="002E621B"/>
    <w:rsid w:val="002E6F1E"/>
    <w:rsid w:val="002E77A4"/>
    <w:rsid w:val="002F17D7"/>
    <w:rsid w:val="002F3222"/>
    <w:rsid w:val="002F3C59"/>
    <w:rsid w:val="002F4893"/>
    <w:rsid w:val="002F69EE"/>
    <w:rsid w:val="002F7DB2"/>
    <w:rsid w:val="003008E6"/>
    <w:rsid w:val="00304288"/>
    <w:rsid w:val="00307A71"/>
    <w:rsid w:val="00313F55"/>
    <w:rsid w:val="003148D2"/>
    <w:rsid w:val="00315FE1"/>
    <w:rsid w:val="00316F3B"/>
    <w:rsid w:val="00321DCA"/>
    <w:rsid w:val="00322680"/>
    <w:rsid w:val="003276E4"/>
    <w:rsid w:val="00341E42"/>
    <w:rsid w:val="00342468"/>
    <w:rsid w:val="003506EF"/>
    <w:rsid w:val="00350CA9"/>
    <w:rsid w:val="00351194"/>
    <w:rsid w:val="00351C64"/>
    <w:rsid w:val="00355D35"/>
    <w:rsid w:val="0035612E"/>
    <w:rsid w:val="00356730"/>
    <w:rsid w:val="00360468"/>
    <w:rsid w:val="00365022"/>
    <w:rsid w:val="00365030"/>
    <w:rsid w:val="00366654"/>
    <w:rsid w:val="00367DD7"/>
    <w:rsid w:val="00367E5E"/>
    <w:rsid w:val="003734F0"/>
    <w:rsid w:val="00374F6F"/>
    <w:rsid w:val="00377939"/>
    <w:rsid w:val="00380352"/>
    <w:rsid w:val="00381A26"/>
    <w:rsid w:val="00385EA0"/>
    <w:rsid w:val="00387841"/>
    <w:rsid w:val="00390A67"/>
    <w:rsid w:val="00392CA3"/>
    <w:rsid w:val="00392DF1"/>
    <w:rsid w:val="00392FEF"/>
    <w:rsid w:val="00393CD5"/>
    <w:rsid w:val="00393E73"/>
    <w:rsid w:val="003A2F36"/>
    <w:rsid w:val="003A6CA5"/>
    <w:rsid w:val="003A749F"/>
    <w:rsid w:val="003B070E"/>
    <w:rsid w:val="003B22B9"/>
    <w:rsid w:val="003B6CE5"/>
    <w:rsid w:val="003B70BD"/>
    <w:rsid w:val="003B764D"/>
    <w:rsid w:val="003C034B"/>
    <w:rsid w:val="003C3594"/>
    <w:rsid w:val="003C517B"/>
    <w:rsid w:val="003C6A51"/>
    <w:rsid w:val="003C7C79"/>
    <w:rsid w:val="003D06B9"/>
    <w:rsid w:val="003D0B48"/>
    <w:rsid w:val="003D4ABB"/>
    <w:rsid w:val="003D7E94"/>
    <w:rsid w:val="003E0F70"/>
    <w:rsid w:val="003E514E"/>
    <w:rsid w:val="003E5810"/>
    <w:rsid w:val="003F3083"/>
    <w:rsid w:val="003F3F71"/>
    <w:rsid w:val="003F4C37"/>
    <w:rsid w:val="003F65A3"/>
    <w:rsid w:val="003F7557"/>
    <w:rsid w:val="003F7DFF"/>
    <w:rsid w:val="00400CB3"/>
    <w:rsid w:val="00401143"/>
    <w:rsid w:val="00403B83"/>
    <w:rsid w:val="00405278"/>
    <w:rsid w:val="004056C6"/>
    <w:rsid w:val="004076BD"/>
    <w:rsid w:val="0041254A"/>
    <w:rsid w:val="00414573"/>
    <w:rsid w:val="004179C3"/>
    <w:rsid w:val="00432C3B"/>
    <w:rsid w:val="00433883"/>
    <w:rsid w:val="00433F7B"/>
    <w:rsid w:val="00435950"/>
    <w:rsid w:val="00440BB5"/>
    <w:rsid w:val="00442779"/>
    <w:rsid w:val="00443C70"/>
    <w:rsid w:val="004453C1"/>
    <w:rsid w:val="00453F02"/>
    <w:rsid w:val="00454185"/>
    <w:rsid w:val="00454315"/>
    <w:rsid w:val="0045506D"/>
    <w:rsid w:val="0045644D"/>
    <w:rsid w:val="004662EF"/>
    <w:rsid w:val="00470C4E"/>
    <w:rsid w:val="004749B3"/>
    <w:rsid w:val="00477478"/>
    <w:rsid w:val="00480506"/>
    <w:rsid w:val="00485037"/>
    <w:rsid w:val="004855E6"/>
    <w:rsid w:val="00486BF4"/>
    <w:rsid w:val="00486F2D"/>
    <w:rsid w:val="00487DCF"/>
    <w:rsid w:val="004908C6"/>
    <w:rsid w:val="004922AD"/>
    <w:rsid w:val="00492B52"/>
    <w:rsid w:val="00493C5A"/>
    <w:rsid w:val="00496870"/>
    <w:rsid w:val="00496A26"/>
    <w:rsid w:val="00497DEE"/>
    <w:rsid w:val="004A05AB"/>
    <w:rsid w:val="004A2D44"/>
    <w:rsid w:val="004A37D9"/>
    <w:rsid w:val="004A54C0"/>
    <w:rsid w:val="004A791B"/>
    <w:rsid w:val="004B2435"/>
    <w:rsid w:val="004B2A73"/>
    <w:rsid w:val="004B4595"/>
    <w:rsid w:val="004B656C"/>
    <w:rsid w:val="004B65E1"/>
    <w:rsid w:val="004B72A8"/>
    <w:rsid w:val="004C0172"/>
    <w:rsid w:val="004C174B"/>
    <w:rsid w:val="004C2F10"/>
    <w:rsid w:val="004C62FC"/>
    <w:rsid w:val="004C6DF9"/>
    <w:rsid w:val="004C7E60"/>
    <w:rsid w:val="004C7F7E"/>
    <w:rsid w:val="004D1717"/>
    <w:rsid w:val="004D6351"/>
    <w:rsid w:val="004D689F"/>
    <w:rsid w:val="004E0885"/>
    <w:rsid w:val="004E4610"/>
    <w:rsid w:val="004E577F"/>
    <w:rsid w:val="004E7FB1"/>
    <w:rsid w:val="004F2012"/>
    <w:rsid w:val="004F4524"/>
    <w:rsid w:val="004F542F"/>
    <w:rsid w:val="005037FD"/>
    <w:rsid w:val="00504CD9"/>
    <w:rsid w:val="00510E48"/>
    <w:rsid w:val="005166BE"/>
    <w:rsid w:val="00516823"/>
    <w:rsid w:val="00517D27"/>
    <w:rsid w:val="00520BF1"/>
    <w:rsid w:val="005210F9"/>
    <w:rsid w:val="00522024"/>
    <w:rsid w:val="00522BC3"/>
    <w:rsid w:val="005232E5"/>
    <w:rsid w:val="00525D1E"/>
    <w:rsid w:val="00526841"/>
    <w:rsid w:val="0052704F"/>
    <w:rsid w:val="00527B30"/>
    <w:rsid w:val="0053008A"/>
    <w:rsid w:val="0053056E"/>
    <w:rsid w:val="005305DC"/>
    <w:rsid w:val="0053285C"/>
    <w:rsid w:val="00532E10"/>
    <w:rsid w:val="00533371"/>
    <w:rsid w:val="005433D2"/>
    <w:rsid w:val="00543CE1"/>
    <w:rsid w:val="00546B74"/>
    <w:rsid w:val="00547FEC"/>
    <w:rsid w:val="0055327D"/>
    <w:rsid w:val="00553B55"/>
    <w:rsid w:val="0055437A"/>
    <w:rsid w:val="0056046D"/>
    <w:rsid w:val="0056065C"/>
    <w:rsid w:val="00562124"/>
    <w:rsid w:val="00564B32"/>
    <w:rsid w:val="0056535E"/>
    <w:rsid w:val="005710FE"/>
    <w:rsid w:val="005764BC"/>
    <w:rsid w:val="0057739A"/>
    <w:rsid w:val="00582CA6"/>
    <w:rsid w:val="00594B83"/>
    <w:rsid w:val="00596FD3"/>
    <w:rsid w:val="005A2F22"/>
    <w:rsid w:val="005A3DFA"/>
    <w:rsid w:val="005A4156"/>
    <w:rsid w:val="005A676F"/>
    <w:rsid w:val="005B2CE4"/>
    <w:rsid w:val="005B2D35"/>
    <w:rsid w:val="005B2DCD"/>
    <w:rsid w:val="005B57B9"/>
    <w:rsid w:val="005B70D1"/>
    <w:rsid w:val="005C0FB7"/>
    <w:rsid w:val="005C1718"/>
    <w:rsid w:val="005C2998"/>
    <w:rsid w:val="005C3FF6"/>
    <w:rsid w:val="005C5653"/>
    <w:rsid w:val="005C5898"/>
    <w:rsid w:val="005D07EB"/>
    <w:rsid w:val="005D088B"/>
    <w:rsid w:val="005D0D95"/>
    <w:rsid w:val="005D3B1E"/>
    <w:rsid w:val="005D4653"/>
    <w:rsid w:val="005D752E"/>
    <w:rsid w:val="005D7BBD"/>
    <w:rsid w:val="005E045F"/>
    <w:rsid w:val="005E3029"/>
    <w:rsid w:val="005E363D"/>
    <w:rsid w:val="005E37DD"/>
    <w:rsid w:val="005E391A"/>
    <w:rsid w:val="005E3E89"/>
    <w:rsid w:val="005F1B1C"/>
    <w:rsid w:val="005F2D66"/>
    <w:rsid w:val="005F51FF"/>
    <w:rsid w:val="005F635C"/>
    <w:rsid w:val="00606827"/>
    <w:rsid w:val="0061271E"/>
    <w:rsid w:val="00613E99"/>
    <w:rsid w:val="00615F35"/>
    <w:rsid w:val="00616602"/>
    <w:rsid w:val="00620F8C"/>
    <w:rsid w:val="0062130C"/>
    <w:rsid w:val="006223B4"/>
    <w:rsid w:val="00630329"/>
    <w:rsid w:val="00632504"/>
    <w:rsid w:val="006376B1"/>
    <w:rsid w:val="00640CFF"/>
    <w:rsid w:val="00645F5A"/>
    <w:rsid w:val="0064653E"/>
    <w:rsid w:val="00650526"/>
    <w:rsid w:val="00650D73"/>
    <w:rsid w:val="00652EE4"/>
    <w:rsid w:val="006567B1"/>
    <w:rsid w:val="00661212"/>
    <w:rsid w:val="00661A9E"/>
    <w:rsid w:val="00663D78"/>
    <w:rsid w:val="00667624"/>
    <w:rsid w:val="00671958"/>
    <w:rsid w:val="00672824"/>
    <w:rsid w:val="00680650"/>
    <w:rsid w:val="00682B72"/>
    <w:rsid w:val="00683DB9"/>
    <w:rsid w:val="006864AE"/>
    <w:rsid w:val="00691211"/>
    <w:rsid w:val="00691580"/>
    <w:rsid w:val="00696771"/>
    <w:rsid w:val="006A1DD8"/>
    <w:rsid w:val="006A6927"/>
    <w:rsid w:val="006B0E15"/>
    <w:rsid w:val="006B23C6"/>
    <w:rsid w:val="006B3486"/>
    <w:rsid w:val="006B4776"/>
    <w:rsid w:val="006B6983"/>
    <w:rsid w:val="006C1C9F"/>
    <w:rsid w:val="006C38B7"/>
    <w:rsid w:val="006C3E1D"/>
    <w:rsid w:val="006C5BB0"/>
    <w:rsid w:val="006C6D22"/>
    <w:rsid w:val="006D36D0"/>
    <w:rsid w:val="006D70FF"/>
    <w:rsid w:val="006D755C"/>
    <w:rsid w:val="006E0343"/>
    <w:rsid w:val="006E3747"/>
    <w:rsid w:val="006E3C4B"/>
    <w:rsid w:val="006E6994"/>
    <w:rsid w:val="006E737A"/>
    <w:rsid w:val="006F184A"/>
    <w:rsid w:val="006F373E"/>
    <w:rsid w:val="006F38F2"/>
    <w:rsid w:val="006F49E1"/>
    <w:rsid w:val="00702FB1"/>
    <w:rsid w:val="00704174"/>
    <w:rsid w:val="00704EA6"/>
    <w:rsid w:val="00710256"/>
    <w:rsid w:val="007128A1"/>
    <w:rsid w:val="00716AB8"/>
    <w:rsid w:val="00717D35"/>
    <w:rsid w:val="0072284C"/>
    <w:rsid w:val="00724331"/>
    <w:rsid w:val="007349C3"/>
    <w:rsid w:val="00734BBE"/>
    <w:rsid w:val="00735734"/>
    <w:rsid w:val="007365C8"/>
    <w:rsid w:val="00736B28"/>
    <w:rsid w:val="00736BC0"/>
    <w:rsid w:val="007406E4"/>
    <w:rsid w:val="00741349"/>
    <w:rsid w:val="007416BE"/>
    <w:rsid w:val="007441A7"/>
    <w:rsid w:val="00746715"/>
    <w:rsid w:val="00747272"/>
    <w:rsid w:val="00752F34"/>
    <w:rsid w:val="00756124"/>
    <w:rsid w:val="00760290"/>
    <w:rsid w:val="007608CC"/>
    <w:rsid w:val="0076386D"/>
    <w:rsid w:val="00763957"/>
    <w:rsid w:val="00764DBE"/>
    <w:rsid w:val="007676B2"/>
    <w:rsid w:val="00767AA7"/>
    <w:rsid w:val="0077068F"/>
    <w:rsid w:val="00776148"/>
    <w:rsid w:val="00777F1D"/>
    <w:rsid w:val="00780439"/>
    <w:rsid w:val="00787D11"/>
    <w:rsid w:val="00791684"/>
    <w:rsid w:val="0079259B"/>
    <w:rsid w:val="00794149"/>
    <w:rsid w:val="0079612E"/>
    <w:rsid w:val="007A0BBD"/>
    <w:rsid w:val="007A1CA6"/>
    <w:rsid w:val="007A1D73"/>
    <w:rsid w:val="007A31C4"/>
    <w:rsid w:val="007A7AD0"/>
    <w:rsid w:val="007B486C"/>
    <w:rsid w:val="007B7B5A"/>
    <w:rsid w:val="007C473D"/>
    <w:rsid w:val="007C4F4F"/>
    <w:rsid w:val="007C57C6"/>
    <w:rsid w:val="007C5BAF"/>
    <w:rsid w:val="007C7604"/>
    <w:rsid w:val="007D215B"/>
    <w:rsid w:val="007D2B01"/>
    <w:rsid w:val="007D3F5F"/>
    <w:rsid w:val="007D5420"/>
    <w:rsid w:val="007D5CA4"/>
    <w:rsid w:val="007D71A1"/>
    <w:rsid w:val="007E07FD"/>
    <w:rsid w:val="007E5739"/>
    <w:rsid w:val="007E58C5"/>
    <w:rsid w:val="007E7ADF"/>
    <w:rsid w:val="007F0135"/>
    <w:rsid w:val="007F1BD7"/>
    <w:rsid w:val="007F1F08"/>
    <w:rsid w:val="007F6795"/>
    <w:rsid w:val="00802FD2"/>
    <w:rsid w:val="00803711"/>
    <w:rsid w:val="00803AD1"/>
    <w:rsid w:val="00804552"/>
    <w:rsid w:val="00804F87"/>
    <w:rsid w:val="0080689A"/>
    <w:rsid w:val="00806CA4"/>
    <w:rsid w:val="008073C4"/>
    <w:rsid w:val="00812FF5"/>
    <w:rsid w:val="00813D19"/>
    <w:rsid w:val="00814FB3"/>
    <w:rsid w:val="00822F0D"/>
    <w:rsid w:val="00826C67"/>
    <w:rsid w:val="00830216"/>
    <w:rsid w:val="00831888"/>
    <w:rsid w:val="00832057"/>
    <w:rsid w:val="0083284D"/>
    <w:rsid w:val="008364D4"/>
    <w:rsid w:val="00840617"/>
    <w:rsid w:val="00840E6F"/>
    <w:rsid w:val="0084457A"/>
    <w:rsid w:val="00845400"/>
    <w:rsid w:val="008463CE"/>
    <w:rsid w:val="008478A0"/>
    <w:rsid w:val="00847986"/>
    <w:rsid w:val="008504D4"/>
    <w:rsid w:val="0085111C"/>
    <w:rsid w:val="0085116C"/>
    <w:rsid w:val="00851402"/>
    <w:rsid w:val="00854386"/>
    <w:rsid w:val="00856167"/>
    <w:rsid w:val="008567D7"/>
    <w:rsid w:val="00857966"/>
    <w:rsid w:val="008649C5"/>
    <w:rsid w:val="0086573C"/>
    <w:rsid w:val="00866374"/>
    <w:rsid w:val="00871396"/>
    <w:rsid w:val="008726F4"/>
    <w:rsid w:val="00872F0C"/>
    <w:rsid w:val="00883A10"/>
    <w:rsid w:val="00886D8B"/>
    <w:rsid w:val="0089000C"/>
    <w:rsid w:val="008903B8"/>
    <w:rsid w:val="00890B6C"/>
    <w:rsid w:val="0089374A"/>
    <w:rsid w:val="00893813"/>
    <w:rsid w:val="008955CC"/>
    <w:rsid w:val="00896012"/>
    <w:rsid w:val="008A28AC"/>
    <w:rsid w:val="008A563D"/>
    <w:rsid w:val="008A6075"/>
    <w:rsid w:val="008B1F55"/>
    <w:rsid w:val="008B7007"/>
    <w:rsid w:val="008C1391"/>
    <w:rsid w:val="008C13A5"/>
    <w:rsid w:val="008C1A91"/>
    <w:rsid w:val="008C31EB"/>
    <w:rsid w:val="008D3D10"/>
    <w:rsid w:val="008D5320"/>
    <w:rsid w:val="008D6807"/>
    <w:rsid w:val="008E119D"/>
    <w:rsid w:val="008E194C"/>
    <w:rsid w:val="008E5254"/>
    <w:rsid w:val="008F202F"/>
    <w:rsid w:val="008F4864"/>
    <w:rsid w:val="008F5C84"/>
    <w:rsid w:val="008F68F9"/>
    <w:rsid w:val="008F7789"/>
    <w:rsid w:val="00900FAB"/>
    <w:rsid w:val="00902DB5"/>
    <w:rsid w:val="009053C9"/>
    <w:rsid w:val="00906A1E"/>
    <w:rsid w:val="00910C8C"/>
    <w:rsid w:val="00910F44"/>
    <w:rsid w:val="00912226"/>
    <w:rsid w:val="00914AB9"/>
    <w:rsid w:val="00921926"/>
    <w:rsid w:val="009245DC"/>
    <w:rsid w:val="0092638C"/>
    <w:rsid w:val="00930765"/>
    <w:rsid w:val="009317CC"/>
    <w:rsid w:val="0093285B"/>
    <w:rsid w:val="00932CE1"/>
    <w:rsid w:val="00933CB7"/>
    <w:rsid w:val="00933FCE"/>
    <w:rsid w:val="0093565B"/>
    <w:rsid w:val="00942BD4"/>
    <w:rsid w:val="00942C4C"/>
    <w:rsid w:val="00946B89"/>
    <w:rsid w:val="00954865"/>
    <w:rsid w:val="00956675"/>
    <w:rsid w:val="00956785"/>
    <w:rsid w:val="00965E65"/>
    <w:rsid w:val="009661AA"/>
    <w:rsid w:val="0097191E"/>
    <w:rsid w:val="00974462"/>
    <w:rsid w:val="00975075"/>
    <w:rsid w:val="0098715D"/>
    <w:rsid w:val="0099390F"/>
    <w:rsid w:val="00993F08"/>
    <w:rsid w:val="009948D6"/>
    <w:rsid w:val="009951BE"/>
    <w:rsid w:val="00996FAF"/>
    <w:rsid w:val="009A0B8E"/>
    <w:rsid w:val="009A10E3"/>
    <w:rsid w:val="009A26FD"/>
    <w:rsid w:val="009A2870"/>
    <w:rsid w:val="009A3DAA"/>
    <w:rsid w:val="009A7A45"/>
    <w:rsid w:val="009A7E4A"/>
    <w:rsid w:val="009B08FE"/>
    <w:rsid w:val="009B2E8A"/>
    <w:rsid w:val="009B4933"/>
    <w:rsid w:val="009B6097"/>
    <w:rsid w:val="009C1345"/>
    <w:rsid w:val="009C6499"/>
    <w:rsid w:val="009C7A27"/>
    <w:rsid w:val="009D3C3E"/>
    <w:rsid w:val="009D7948"/>
    <w:rsid w:val="009D7AC5"/>
    <w:rsid w:val="009E302E"/>
    <w:rsid w:val="009E32EF"/>
    <w:rsid w:val="009E6622"/>
    <w:rsid w:val="009F1ADB"/>
    <w:rsid w:val="009F268C"/>
    <w:rsid w:val="009F650C"/>
    <w:rsid w:val="00A01134"/>
    <w:rsid w:val="00A03036"/>
    <w:rsid w:val="00A047B9"/>
    <w:rsid w:val="00A05260"/>
    <w:rsid w:val="00A06AD8"/>
    <w:rsid w:val="00A06B20"/>
    <w:rsid w:val="00A133AB"/>
    <w:rsid w:val="00A1340B"/>
    <w:rsid w:val="00A14722"/>
    <w:rsid w:val="00A14789"/>
    <w:rsid w:val="00A14F81"/>
    <w:rsid w:val="00A17A15"/>
    <w:rsid w:val="00A20D59"/>
    <w:rsid w:val="00A2397E"/>
    <w:rsid w:val="00A23F6F"/>
    <w:rsid w:val="00A269E3"/>
    <w:rsid w:val="00A26F51"/>
    <w:rsid w:val="00A30248"/>
    <w:rsid w:val="00A34642"/>
    <w:rsid w:val="00A35C0D"/>
    <w:rsid w:val="00A40B1B"/>
    <w:rsid w:val="00A4443F"/>
    <w:rsid w:val="00A458FD"/>
    <w:rsid w:val="00A45F9E"/>
    <w:rsid w:val="00A4680D"/>
    <w:rsid w:val="00A47034"/>
    <w:rsid w:val="00A501AC"/>
    <w:rsid w:val="00A52040"/>
    <w:rsid w:val="00A53FA3"/>
    <w:rsid w:val="00A558A6"/>
    <w:rsid w:val="00A56969"/>
    <w:rsid w:val="00A5729C"/>
    <w:rsid w:val="00A57B74"/>
    <w:rsid w:val="00A61CFE"/>
    <w:rsid w:val="00A634D1"/>
    <w:rsid w:val="00A65EFE"/>
    <w:rsid w:val="00A672DB"/>
    <w:rsid w:val="00A67C87"/>
    <w:rsid w:val="00A712B8"/>
    <w:rsid w:val="00A73AAC"/>
    <w:rsid w:val="00A743C8"/>
    <w:rsid w:val="00A74A45"/>
    <w:rsid w:val="00A7704A"/>
    <w:rsid w:val="00A800C7"/>
    <w:rsid w:val="00A81632"/>
    <w:rsid w:val="00A82180"/>
    <w:rsid w:val="00A83062"/>
    <w:rsid w:val="00A84361"/>
    <w:rsid w:val="00A84F71"/>
    <w:rsid w:val="00A86CEC"/>
    <w:rsid w:val="00A86E18"/>
    <w:rsid w:val="00A90E8D"/>
    <w:rsid w:val="00A92CD9"/>
    <w:rsid w:val="00A94C71"/>
    <w:rsid w:val="00A952AB"/>
    <w:rsid w:val="00A95CAD"/>
    <w:rsid w:val="00A95DFE"/>
    <w:rsid w:val="00A968DB"/>
    <w:rsid w:val="00AA1E25"/>
    <w:rsid w:val="00AA5A16"/>
    <w:rsid w:val="00AA76C2"/>
    <w:rsid w:val="00AB3E4A"/>
    <w:rsid w:val="00AB40F0"/>
    <w:rsid w:val="00AB4F8E"/>
    <w:rsid w:val="00AB5C77"/>
    <w:rsid w:val="00AC1501"/>
    <w:rsid w:val="00AC1F36"/>
    <w:rsid w:val="00AC1FAA"/>
    <w:rsid w:val="00AC5F37"/>
    <w:rsid w:val="00AC7414"/>
    <w:rsid w:val="00AD24D0"/>
    <w:rsid w:val="00AD3FAD"/>
    <w:rsid w:val="00AD4B8F"/>
    <w:rsid w:val="00AD678D"/>
    <w:rsid w:val="00AE0080"/>
    <w:rsid w:val="00AE04C5"/>
    <w:rsid w:val="00AE0C92"/>
    <w:rsid w:val="00AE16BB"/>
    <w:rsid w:val="00AE532F"/>
    <w:rsid w:val="00AE5658"/>
    <w:rsid w:val="00AE63B0"/>
    <w:rsid w:val="00AF22CD"/>
    <w:rsid w:val="00AF45AA"/>
    <w:rsid w:val="00B01D11"/>
    <w:rsid w:val="00B04024"/>
    <w:rsid w:val="00B04608"/>
    <w:rsid w:val="00B04D28"/>
    <w:rsid w:val="00B0780D"/>
    <w:rsid w:val="00B16822"/>
    <w:rsid w:val="00B24B04"/>
    <w:rsid w:val="00B25293"/>
    <w:rsid w:val="00B26A1F"/>
    <w:rsid w:val="00B27136"/>
    <w:rsid w:val="00B361F6"/>
    <w:rsid w:val="00B3632E"/>
    <w:rsid w:val="00B448ED"/>
    <w:rsid w:val="00B44B9D"/>
    <w:rsid w:val="00B50769"/>
    <w:rsid w:val="00B50CF3"/>
    <w:rsid w:val="00B5144E"/>
    <w:rsid w:val="00B52214"/>
    <w:rsid w:val="00B530D7"/>
    <w:rsid w:val="00B53480"/>
    <w:rsid w:val="00B53A3B"/>
    <w:rsid w:val="00B54EF6"/>
    <w:rsid w:val="00B605E0"/>
    <w:rsid w:val="00B60AB9"/>
    <w:rsid w:val="00B63AC3"/>
    <w:rsid w:val="00B65629"/>
    <w:rsid w:val="00B72006"/>
    <w:rsid w:val="00B731B2"/>
    <w:rsid w:val="00B73A4F"/>
    <w:rsid w:val="00B75F0B"/>
    <w:rsid w:val="00B77229"/>
    <w:rsid w:val="00B77304"/>
    <w:rsid w:val="00B80E42"/>
    <w:rsid w:val="00B82B4A"/>
    <w:rsid w:val="00B84490"/>
    <w:rsid w:val="00B85AA4"/>
    <w:rsid w:val="00B97AA4"/>
    <w:rsid w:val="00BA152F"/>
    <w:rsid w:val="00BA1A05"/>
    <w:rsid w:val="00BA1C13"/>
    <w:rsid w:val="00BA2A9E"/>
    <w:rsid w:val="00BA4CDF"/>
    <w:rsid w:val="00BA592E"/>
    <w:rsid w:val="00BA5EA0"/>
    <w:rsid w:val="00BA6005"/>
    <w:rsid w:val="00BA7BFF"/>
    <w:rsid w:val="00BB1C90"/>
    <w:rsid w:val="00BB2D7A"/>
    <w:rsid w:val="00BB7076"/>
    <w:rsid w:val="00BB71DC"/>
    <w:rsid w:val="00BB7F9F"/>
    <w:rsid w:val="00BC7FDD"/>
    <w:rsid w:val="00BD2196"/>
    <w:rsid w:val="00BD275E"/>
    <w:rsid w:val="00BD35EA"/>
    <w:rsid w:val="00BD3D7E"/>
    <w:rsid w:val="00BD65A4"/>
    <w:rsid w:val="00BD72B9"/>
    <w:rsid w:val="00BD7CF0"/>
    <w:rsid w:val="00BE05D9"/>
    <w:rsid w:val="00BE0FCC"/>
    <w:rsid w:val="00BE5831"/>
    <w:rsid w:val="00BE60DB"/>
    <w:rsid w:val="00BF3E81"/>
    <w:rsid w:val="00C00556"/>
    <w:rsid w:val="00C02692"/>
    <w:rsid w:val="00C04004"/>
    <w:rsid w:val="00C05A64"/>
    <w:rsid w:val="00C05C43"/>
    <w:rsid w:val="00C05D16"/>
    <w:rsid w:val="00C069B9"/>
    <w:rsid w:val="00C07B78"/>
    <w:rsid w:val="00C07EB0"/>
    <w:rsid w:val="00C11479"/>
    <w:rsid w:val="00C131F1"/>
    <w:rsid w:val="00C13B7A"/>
    <w:rsid w:val="00C22CD5"/>
    <w:rsid w:val="00C22DAB"/>
    <w:rsid w:val="00C258EC"/>
    <w:rsid w:val="00C270D7"/>
    <w:rsid w:val="00C27D07"/>
    <w:rsid w:val="00C35F9E"/>
    <w:rsid w:val="00C36491"/>
    <w:rsid w:val="00C414F1"/>
    <w:rsid w:val="00C4362B"/>
    <w:rsid w:val="00C44742"/>
    <w:rsid w:val="00C53632"/>
    <w:rsid w:val="00C5438A"/>
    <w:rsid w:val="00C556C0"/>
    <w:rsid w:val="00C579ED"/>
    <w:rsid w:val="00C6079F"/>
    <w:rsid w:val="00C6104E"/>
    <w:rsid w:val="00C62928"/>
    <w:rsid w:val="00C6475B"/>
    <w:rsid w:val="00C653CA"/>
    <w:rsid w:val="00C7337D"/>
    <w:rsid w:val="00C74454"/>
    <w:rsid w:val="00C74A42"/>
    <w:rsid w:val="00C74C9B"/>
    <w:rsid w:val="00C751A8"/>
    <w:rsid w:val="00C762B7"/>
    <w:rsid w:val="00C84D35"/>
    <w:rsid w:val="00C91826"/>
    <w:rsid w:val="00CA28A9"/>
    <w:rsid w:val="00CA40C7"/>
    <w:rsid w:val="00CA78E3"/>
    <w:rsid w:val="00CA79AD"/>
    <w:rsid w:val="00CB1140"/>
    <w:rsid w:val="00CB249A"/>
    <w:rsid w:val="00CB611B"/>
    <w:rsid w:val="00CB6ED3"/>
    <w:rsid w:val="00CB76CA"/>
    <w:rsid w:val="00CB78F8"/>
    <w:rsid w:val="00CC2284"/>
    <w:rsid w:val="00CC3BE8"/>
    <w:rsid w:val="00CC3C6D"/>
    <w:rsid w:val="00CC3F5A"/>
    <w:rsid w:val="00CC7A94"/>
    <w:rsid w:val="00CC7B60"/>
    <w:rsid w:val="00CD0CAF"/>
    <w:rsid w:val="00CD0E5E"/>
    <w:rsid w:val="00CD1B22"/>
    <w:rsid w:val="00CD602F"/>
    <w:rsid w:val="00CD6C8A"/>
    <w:rsid w:val="00CE1264"/>
    <w:rsid w:val="00CE5FD9"/>
    <w:rsid w:val="00CF103A"/>
    <w:rsid w:val="00CF14FF"/>
    <w:rsid w:val="00CF4180"/>
    <w:rsid w:val="00CF5506"/>
    <w:rsid w:val="00CF58F2"/>
    <w:rsid w:val="00D03155"/>
    <w:rsid w:val="00D10E77"/>
    <w:rsid w:val="00D140BC"/>
    <w:rsid w:val="00D14201"/>
    <w:rsid w:val="00D16DBC"/>
    <w:rsid w:val="00D1747B"/>
    <w:rsid w:val="00D178C9"/>
    <w:rsid w:val="00D178E4"/>
    <w:rsid w:val="00D223E7"/>
    <w:rsid w:val="00D22B3B"/>
    <w:rsid w:val="00D26517"/>
    <w:rsid w:val="00D26C23"/>
    <w:rsid w:val="00D30041"/>
    <w:rsid w:val="00D311F8"/>
    <w:rsid w:val="00D37722"/>
    <w:rsid w:val="00D403E5"/>
    <w:rsid w:val="00D42EC8"/>
    <w:rsid w:val="00D50AA1"/>
    <w:rsid w:val="00D61EE4"/>
    <w:rsid w:val="00D66ABC"/>
    <w:rsid w:val="00D66C32"/>
    <w:rsid w:val="00D67FB6"/>
    <w:rsid w:val="00D71854"/>
    <w:rsid w:val="00D81132"/>
    <w:rsid w:val="00D81A4C"/>
    <w:rsid w:val="00D82EF7"/>
    <w:rsid w:val="00D83B50"/>
    <w:rsid w:val="00D83CB6"/>
    <w:rsid w:val="00D86A9F"/>
    <w:rsid w:val="00D870CB"/>
    <w:rsid w:val="00D87911"/>
    <w:rsid w:val="00D92FCD"/>
    <w:rsid w:val="00D93AFD"/>
    <w:rsid w:val="00D95374"/>
    <w:rsid w:val="00D96B94"/>
    <w:rsid w:val="00D97BDB"/>
    <w:rsid w:val="00DA2B15"/>
    <w:rsid w:val="00DA45B6"/>
    <w:rsid w:val="00DA5DB3"/>
    <w:rsid w:val="00DB455F"/>
    <w:rsid w:val="00DB724F"/>
    <w:rsid w:val="00DC03A8"/>
    <w:rsid w:val="00DC09E5"/>
    <w:rsid w:val="00DC20D0"/>
    <w:rsid w:val="00DC7F34"/>
    <w:rsid w:val="00DD01BF"/>
    <w:rsid w:val="00DD0F63"/>
    <w:rsid w:val="00DD1DA0"/>
    <w:rsid w:val="00DD2960"/>
    <w:rsid w:val="00DD2EAD"/>
    <w:rsid w:val="00DD677C"/>
    <w:rsid w:val="00DD6B8E"/>
    <w:rsid w:val="00DD6FB5"/>
    <w:rsid w:val="00DE1860"/>
    <w:rsid w:val="00DF614E"/>
    <w:rsid w:val="00E01094"/>
    <w:rsid w:val="00E01AE9"/>
    <w:rsid w:val="00E01B81"/>
    <w:rsid w:val="00E04FD4"/>
    <w:rsid w:val="00E0519C"/>
    <w:rsid w:val="00E06B8B"/>
    <w:rsid w:val="00E1004C"/>
    <w:rsid w:val="00E12240"/>
    <w:rsid w:val="00E17666"/>
    <w:rsid w:val="00E17C58"/>
    <w:rsid w:val="00E20E2D"/>
    <w:rsid w:val="00E21818"/>
    <w:rsid w:val="00E311F1"/>
    <w:rsid w:val="00E364DD"/>
    <w:rsid w:val="00E36D0C"/>
    <w:rsid w:val="00E45C05"/>
    <w:rsid w:val="00E45D14"/>
    <w:rsid w:val="00E47185"/>
    <w:rsid w:val="00E514C0"/>
    <w:rsid w:val="00E52271"/>
    <w:rsid w:val="00E54D6D"/>
    <w:rsid w:val="00E55ACA"/>
    <w:rsid w:val="00E63A6C"/>
    <w:rsid w:val="00E6522A"/>
    <w:rsid w:val="00E65CD6"/>
    <w:rsid w:val="00E675CD"/>
    <w:rsid w:val="00E6760F"/>
    <w:rsid w:val="00E70089"/>
    <w:rsid w:val="00E71430"/>
    <w:rsid w:val="00E7188B"/>
    <w:rsid w:val="00E74601"/>
    <w:rsid w:val="00E7637F"/>
    <w:rsid w:val="00E7744E"/>
    <w:rsid w:val="00E8220A"/>
    <w:rsid w:val="00E82E46"/>
    <w:rsid w:val="00E84F44"/>
    <w:rsid w:val="00E9016D"/>
    <w:rsid w:val="00E9105C"/>
    <w:rsid w:val="00E918F8"/>
    <w:rsid w:val="00E93EF7"/>
    <w:rsid w:val="00E95B95"/>
    <w:rsid w:val="00E9702C"/>
    <w:rsid w:val="00EA11FD"/>
    <w:rsid w:val="00EA4647"/>
    <w:rsid w:val="00EA5760"/>
    <w:rsid w:val="00EA6231"/>
    <w:rsid w:val="00EA71CE"/>
    <w:rsid w:val="00EB0066"/>
    <w:rsid w:val="00EB10F6"/>
    <w:rsid w:val="00EB51FC"/>
    <w:rsid w:val="00EB661A"/>
    <w:rsid w:val="00EC0E24"/>
    <w:rsid w:val="00EC25D8"/>
    <w:rsid w:val="00EC36D3"/>
    <w:rsid w:val="00EC3A4B"/>
    <w:rsid w:val="00EC5358"/>
    <w:rsid w:val="00EC693D"/>
    <w:rsid w:val="00ED3082"/>
    <w:rsid w:val="00EE090E"/>
    <w:rsid w:val="00EE2657"/>
    <w:rsid w:val="00EF3542"/>
    <w:rsid w:val="00F0359A"/>
    <w:rsid w:val="00F102FF"/>
    <w:rsid w:val="00F1078D"/>
    <w:rsid w:val="00F1640D"/>
    <w:rsid w:val="00F20606"/>
    <w:rsid w:val="00F20849"/>
    <w:rsid w:val="00F20DD8"/>
    <w:rsid w:val="00F27CB5"/>
    <w:rsid w:val="00F30015"/>
    <w:rsid w:val="00F3266A"/>
    <w:rsid w:val="00F32934"/>
    <w:rsid w:val="00F32B7B"/>
    <w:rsid w:val="00F4154B"/>
    <w:rsid w:val="00F436C7"/>
    <w:rsid w:val="00F44338"/>
    <w:rsid w:val="00F4474F"/>
    <w:rsid w:val="00F50E70"/>
    <w:rsid w:val="00F51911"/>
    <w:rsid w:val="00F524C3"/>
    <w:rsid w:val="00F53F17"/>
    <w:rsid w:val="00F56205"/>
    <w:rsid w:val="00F63B7E"/>
    <w:rsid w:val="00F63BB0"/>
    <w:rsid w:val="00F64749"/>
    <w:rsid w:val="00F670D6"/>
    <w:rsid w:val="00F72F69"/>
    <w:rsid w:val="00F8174E"/>
    <w:rsid w:val="00F8246D"/>
    <w:rsid w:val="00F90932"/>
    <w:rsid w:val="00F935E8"/>
    <w:rsid w:val="00F93BAD"/>
    <w:rsid w:val="00F945C0"/>
    <w:rsid w:val="00F95F23"/>
    <w:rsid w:val="00F96829"/>
    <w:rsid w:val="00FA5E75"/>
    <w:rsid w:val="00FA5FA8"/>
    <w:rsid w:val="00FA71F4"/>
    <w:rsid w:val="00FB1851"/>
    <w:rsid w:val="00FB1BA7"/>
    <w:rsid w:val="00FB36AD"/>
    <w:rsid w:val="00FB398D"/>
    <w:rsid w:val="00FC2264"/>
    <w:rsid w:val="00FC40B0"/>
    <w:rsid w:val="00FC4A35"/>
    <w:rsid w:val="00FC4E54"/>
    <w:rsid w:val="00FC6263"/>
    <w:rsid w:val="00FC68FB"/>
    <w:rsid w:val="00FC79B4"/>
    <w:rsid w:val="00FD0398"/>
    <w:rsid w:val="00FD5B87"/>
    <w:rsid w:val="00FD7705"/>
    <w:rsid w:val="00FE63BC"/>
    <w:rsid w:val="00FF06C6"/>
    <w:rsid w:val="00FF15CB"/>
    <w:rsid w:val="02B63785"/>
    <w:rsid w:val="0403AE1E"/>
    <w:rsid w:val="04063BC8"/>
    <w:rsid w:val="041213AA"/>
    <w:rsid w:val="0484A1C0"/>
    <w:rsid w:val="04CE5CE3"/>
    <w:rsid w:val="059BE5A5"/>
    <w:rsid w:val="097C5991"/>
    <w:rsid w:val="09EDF724"/>
    <w:rsid w:val="0A7C9C96"/>
    <w:rsid w:val="0ACC4297"/>
    <w:rsid w:val="0B19F05A"/>
    <w:rsid w:val="0CB9CC61"/>
    <w:rsid w:val="0D26B90D"/>
    <w:rsid w:val="0D326A49"/>
    <w:rsid w:val="0D7A8CF3"/>
    <w:rsid w:val="0DD80872"/>
    <w:rsid w:val="0E721924"/>
    <w:rsid w:val="0F6D63FC"/>
    <w:rsid w:val="10569F1A"/>
    <w:rsid w:val="111A2291"/>
    <w:rsid w:val="1314D13A"/>
    <w:rsid w:val="1490BD87"/>
    <w:rsid w:val="14EF2658"/>
    <w:rsid w:val="150AC9F7"/>
    <w:rsid w:val="1647C283"/>
    <w:rsid w:val="169C1CBD"/>
    <w:rsid w:val="16A9E4CB"/>
    <w:rsid w:val="16FF2B61"/>
    <w:rsid w:val="171EDF83"/>
    <w:rsid w:val="185991A3"/>
    <w:rsid w:val="18F850C5"/>
    <w:rsid w:val="1AAFB282"/>
    <w:rsid w:val="1AB13C7E"/>
    <w:rsid w:val="1B4B305D"/>
    <w:rsid w:val="1B4BA3FE"/>
    <w:rsid w:val="1B5F048B"/>
    <w:rsid w:val="1CF562A1"/>
    <w:rsid w:val="1D99FB68"/>
    <w:rsid w:val="202E0E91"/>
    <w:rsid w:val="20416391"/>
    <w:rsid w:val="21E22188"/>
    <w:rsid w:val="22034108"/>
    <w:rsid w:val="223C4F5D"/>
    <w:rsid w:val="22584EAC"/>
    <w:rsid w:val="22F8D910"/>
    <w:rsid w:val="2518C470"/>
    <w:rsid w:val="2577B95D"/>
    <w:rsid w:val="26605D04"/>
    <w:rsid w:val="26AB4379"/>
    <w:rsid w:val="26BA2537"/>
    <w:rsid w:val="26C4E3C7"/>
    <w:rsid w:val="281821E6"/>
    <w:rsid w:val="28340406"/>
    <w:rsid w:val="28B6F35B"/>
    <w:rsid w:val="29DD2638"/>
    <w:rsid w:val="29F5C208"/>
    <w:rsid w:val="2A0945D5"/>
    <w:rsid w:val="2B9E9F5B"/>
    <w:rsid w:val="2BF2D685"/>
    <w:rsid w:val="2C24599D"/>
    <w:rsid w:val="2C5986CA"/>
    <w:rsid w:val="2C8A6163"/>
    <w:rsid w:val="2CC4E8CD"/>
    <w:rsid w:val="2CC639C6"/>
    <w:rsid w:val="2D5FE55A"/>
    <w:rsid w:val="2E55870D"/>
    <w:rsid w:val="2E890793"/>
    <w:rsid w:val="2F909014"/>
    <w:rsid w:val="32566F3C"/>
    <w:rsid w:val="32A40866"/>
    <w:rsid w:val="32BF046F"/>
    <w:rsid w:val="336EB07B"/>
    <w:rsid w:val="35D00A6D"/>
    <w:rsid w:val="36726905"/>
    <w:rsid w:val="36ED71DD"/>
    <w:rsid w:val="36F69B27"/>
    <w:rsid w:val="375F2F0D"/>
    <w:rsid w:val="37991018"/>
    <w:rsid w:val="379C3971"/>
    <w:rsid w:val="38A23B94"/>
    <w:rsid w:val="38E59AB6"/>
    <w:rsid w:val="38EA4641"/>
    <w:rsid w:val="3909F8B5"/>
    <w:rsid w:val="39704DDE"/>
    <w:rsid w:val="39E6D5D6"/>
    <w:rsid w:val="3C3E2746"/>
    <w:rsid w:val="3C6A1AEE"/>
    <w:rsid w:val="3E930AF3"/>
    <w:rsid w:val="3ECF82C0"/>
    <w:rsid w:val="3F2BA93E"/>
    <w:rsid w:val="3F996983"/>
    <w:rsid w:val="3FE3B09C"/>
    <w:rsid w:val="40B9C551"/>
    <w:rsid w:val="411729FB"/>
    <w:rsid w:val="412B551B"/>
    <w:rsid w:val="4136042D"/>
    <w:rsid w:val="41A0A78F"/>
    <w:rsid w:val="42AB3000"/>
    <w:rsid w:val="4324AC55"/>
    <w:rsid w:val="4353D9E5"/>
    <w:rsid w:val="43F22DE8"/>
    <w:rsid w:val="442E4D3D"/>
    <w:rsid w:val="4674EA39"/>
    <w:rsid w:val="47DE9074"/>
    <w:rsid w:val="48C12427"/>
    <w:rsid w:val="48DF5272"/>
    <w:rsid w:val="49194294"/>
    <w:rsid w:val="49780B7A"/>
    <w:rsid w:val="4994C780"/>
    <w:rsid w:val="49AAB856"/>
    <w:rsid w:val="4A00B8F5"/>
    <w:rsid w:val="4A7F1483"/>
    <w:rsid w:val="4AD26954"/>
    <w:rsid w:val="4B6C95CD"/>
    <w:rsid w:val="4CE97C55"/>
    <w:rsid w:val="4D8D2DF3"/>
    <w:rsid w:val="4DBFE906"/>
    <w:rsid w:val="4DE03CDA"/>
    <w:rsid w:val="4E15DF16"/>
    <w:rsid w:val="4E2730A1"/>
    <w:rsid w:val="4E53F916"/>
    <w:rsid w:val="4E932D8E"/>
    <w:rsid w:val="4EC76C2F"/>
    <w:rsid w:val="4FA57491"/>
    <w:rsid w:val="5064C2D7"/>
    <w:rsid w:val="51457BE8"/>
    <w:rsid w:val="51D4AD04"/>
    <w:rsid w:val="525FFF08"/>
    <w:rsid w:val="538FCD9C"/>
    <w:rsid w:val="5519A335"/>
    <w:rsid w:val="562C80DC"/>
    <w:rsid w:val="56C5773B"/>
    <w:rsid w:val="58A651D4"/>
    <w:rsid w:val="59F4ABCC"/>
    <w:rsid w:val="5A775FE1"/>
    <w:rsid w:val="5B4BE5CD"/>
    <w:rsid w:val="5B5254A2"/>
    <w:rsid w:val="5B9C5526"/>
    <w:rsid w:val="5BC288DE"/>
    <w:rsid w:val="5CD3FAAF"/>
    <w:rsid w:val="5CEF6167"/>
    <w:rsid w:val="5D4DBD21"/>
    <w:rsid w:val="5DA3576F"/>
    <w:rsid w:val="5DC5CE18"/>
    <w:rsid w:val="5EB9F5B2"/>
    <w:rsid w:val="5EC5EDE3"/>
    <w:rsid w:val="5F9527C0"/>
    <w:rsid w:val="60AD6337"/>
    <w:rsid w:val="60E6E021"/>
    <w:rsid w:val="6345AD5F"/>
    <w:rsid w:val="63D3C922"/>
    <w:rsid w:val="63E292C0"/>
    <w:rsid w:val="640420A3"/>
    <w:rsid w:val="6418C011"/>
    <w:rsid w:val="646E5A5F"/>
    <w:rsid w:val="64805F7F"/>
    <w:rsid w:val="64A3199A"/>
    <w:rsid w:val="64AD5D01"/>
    <w:rsid w:val="6514E595"/>
    <w:rsid w:val="653F96B8"/>
    <w:rsid w:val="6563DD66"/>
    <w:rsid w:val="6745A729"/>
    <w:rsid w:val="68D2D179"/>
    <w:rsid w:val="69A6A644"/>
    <w:rsid w:val="6AE7497D"/>
    <w:rsid w:val="6B18BA8C"/>
    <w:rsid w:val="6B3074A5"/>
    <w:rsid w:val="6B94EBEA"/>
    <w:rsid w:val="6E5D28EC"/>
    <w:rsid w:val="6EC0FFE7"/>
    <w:rsid w:val="6F0D8233"/>
    <w:rsid w:val="6F1AEA11"/>
    <w:rsid w:val="6F22441C"/>
    <w:rsid w:val="6F375018"/>
    <w:rsid w:val="6F59A7C3"/>
    <w:rsid w:val="6F9384EE"/>
    <w:rsid w:val="6FA2C787"/>
    <w:rsid w:val="71B81841"/>
    <w:rsid w:val="71C8B79C"/>
    <w:rsid w:val="71E240F0"/>
    <w:rsid w:val="739AE2A8"/>
    <w:rsid w:val="75C9A94E"/>
    <w:rsid w:val="75E3DC99"/>
    <w:rsid w:val="769040A9"/>
    <w:rsid w:val="76BFCDD8"/>
    <w:rsid w:val="77410EFF"/>
    <w:rsid w:val="777FE3CF"/>
    <w:rsid w:val="77F98DF6"/>
    <w:rsid w:val="789B7541"/>
    <w:rsid w:val="791AE5E3"/>
    <w:rsid w:val="7B7E9221"/>
    <w:rsid w:val="7BE422EF"/>
    <w:rsid w:val="7BFE9CCB"/>
    <w:rsid w:val="7CBB2CCA"/>
    <w:rsid w:val="7D169A3A"/>
    <w:rsid w:val="7DA2E751"/>
    <w:rsid w:val="7E900B80"/>
    <w:rsid w:val="7F25A1D9"/>
    <w:rsid w:val="7FB1D2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972916A"/>
  <w15:docId w15:val="{D7589E22-2B4B-4671-A165-1F1CDF7D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6CA"/>
    <w:rPr>
      <w:sz w:val="22"/>
      <w:szCs w:val="22"/>
    </w:rPr>
  </w:style>
  <w:style w:type="paragraph" w:styleId="Heading1">
    <w:name w:val="heading 1"/>
    <w:basedOn w:val="Normal"/>
    <w:next w:val="Normal"/>
    <w:link w:val="Heading1Char"/>
    <w:uiPriority w:val="9"/>
    <w:qFormat/>
    <w:rsid w:val="005F635C"/>
    <w:pPr>
      <w:keepNext/>
      <w:keepLines/>
      <w:spacing w:before="320" w:after="80" w:line="240" w:lineRule="auto"/>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B76C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CB76CA"/>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CB76CA"/>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CB76CA"/>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CB76CA"/>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CB76CA"/>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CB76CA"/>
    <w:pPr>
      <w:keepNext/>
      <w:keepLines/>
      <w:spacing w:before="40" w:after="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CB76CA"/>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948D6"/>
    <w:pPr>
      <w:spacing w:before="100" w:beforeAutospacing="1" w:after="100" w:afterAutospacing="1"/>
    </w:pPr>
  </w:style>
  <w:style w:type="character" w:styleId="Strong">
    <w:name w:val="Strong"/>
    <w:basedOn w:val="DefaultParagraphFont"/>
    <w:uiPriority w:val="22"/>
    <w:qFormat/>
    <w:rsid w:val="00CB76CA"/>
    <w:rPr>
      <w:b/>
      <w:bCs/>
    </w:rPr>
  </w:style>
  <w:style w:type="character" w:styleId="Emphasis">
    <w:name w:val="Emphasis"/>
    <w:basedOn w:val="DefaultParagraphFont"/>
    <w:uiPriority w:val="20"/>
    <w:qFormat/>
    <w:rsid w:val="00CB76CA"/>
    <w:rPr>
      <w:i/>
      <w:iCs/>
      <w:color w:val="000000" w:themeColor="text1"/>
    </w:rPr>
  </w:style>
  <w:style w:type="character" w:styleId="Hyperlink">
    <w:name w:val="Hyperlink"/>
    <w:uiPriority w:val="99"/>
    <w:rsid w:val="00804552"/>
    <w:rPr>
      <w:color w:val="0000FF"/>
      <w:u w:val="single"/>
    </w:rPr>
  </w:style>
  <w:style w:type="paragraph" w:styleId="BalloonText">
    <w:name w:val="Balloon Text"/>
    <w:basedOn w:val="Normal"/>
    <w:semiHidden/>
    <w:rsid w:val="00893813"/>
    <w:rPr>
      <w:rFonts w:ascii="Tahoma" w:hAnsi="Tahoma" w:cs="Tahoma"/>
      <w:sz w:val="16"/>
      <w:szCs w:val="16"/>
    </w:rPr>
  </w:style>
  <w:style w:type="character" w:styleId="CommentReference">
    <w:name w:val="annotation reference"/>
    <w:semiHidden/>
    <w:rsid w:val="00747272"/>
    <w:rPr>
      <w:sz w:val="16"/>
      <w:szCs w:val="16"/>
    </w:rPr>
  </w:style>
  <w:style w:type="paragraph" w:styleId="CommentText">
    <w:name w:val="annotation text"/>
    <w:basedOn w:val="Normal"/>
    <w:semiHidden/>
    <w:rsid w:val="00747272"/>
    <w:rPr>
      <w:sz w:val="20"/>
      <w:szCs w:val="20"/>
    </w:rPr>
  </w:style>
  <w:style w:type="paragraph" w:styleId="CommentSubject">
    <w:name w:val="annotation subject"/>
    <w:basedOn w:val="CommentText"/>
    <w:next w:val="CommentText"/>
    <w:semiHidden/>
    <w:rsid w:val="00747272"/>
    <w:rPr>
      <w:b/>
      <w:bCs/>
    </w:rPr>
  </w:style>
  <w:style w:type="paragraph" w:styleId="HTMLPreformatted">
    <w:name w:val="HTML Preformatted"/>
    <w:basedOn w:val="Normal"/>
    <w:rsid w:val="00E01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9D7AC5"/>
    <w:rPr>
      <w:color w:val="800080"/>
      <w:u w:val="single"/>
    </w:rPr>
  </w:style>
  <w:style w:type="paragraph" w:styleId="PlainText">
    <w:name w:val="Plain Text"/>
    <w:basedOn w:val="Normal"/>
    <w:link w:val="PlainTextChar"/>
    <w:uiPriority w:val="99"/>
    <w:unhideWhenUsed/>
    <w:rsid w:val="008463CE"/>
    <w:rPr>
      <w:rFonts w:ascii="Calibri" w:eastAsiaTheme="minorHAnsi" w:hAnsi="Calibri" w:cs="Calibri"/>
    </w:rPr>
  </w:style>
  <w:style w:type="character" w:customStyle="1" w:styleId="PlainTextChar">
    <w:name w:val="Plain Text Char"/>
    <w:basedOn w:val="DefaultParagraphFont"/>
    <w:link w:val="PlainText"/>
    <w:uiPriority w:val="99"/>
    <w:rsid w:val="008463CE"/>
    <w:rPr>
      <w:rFonts w:ascii="Calibri" w:eastAsiaTheme="minorHAnsi" w:hAnsi="Calibri" w:cs="Calibri"/>
      <w:sz w:val="22"/>
      <w:szCs w:val="22"/>
    </w:rPr>
  </w:style>
  <w:style w:type="paragraph" w:styleId="ListParagraph">
    <w:name w:val="List Paragraph"/>
    <w:basedOn w:val="Normal"/>
    <w:uiPriority w:val="34"/>
    <w:qFormat/>
    <w:rsid w:val="00756124"/>
    <w:pPr>
      <w:ind w:left="720"/>
      <w:contextualSpacing/>
    </w:pPr>
  </w:style>
  <w:style w:type="paragraph" w:customStyle="1" w:styleId="Default">
    <w:name w:val="Default"/>
    <w:rsid w:val="00D14201"/>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D14201"/>
    <w:rPr>
      <w:color w:val="808080"/>
      <w:shd w:val="clear" w:color="auto" w:fill="E6E6E6"/>
    </w:rPr>
  </w:style>
  <w:style w:type="paragraph" w:styleId="Title">
    <w:name w:val="Title"/>
    <w:basedOn w:val="Normal"/>
    <w:next w:val="Normal"/>
    <w:link w:val="TitleChar"/>
    <w:uiPriority w:val="10"/>
    <w:qFormat/>
    <w:rsid w:val="00CB76CA"/>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CB76CA"/>
    <w:rPr>
      <w:rFonts w:asciiTheme="majorHAnsi" w:eastAsiaTheme="majorEastAsia" w:hAnsiTheme="majorHAnsi" w:cstheme="majorBidi"/>
      <w:caps/>
      <w:color w:val="44546A" w:themeColor="text2"/>
      <w:spacing w:val="30"/>
      <w:sz w:val="72"/>
      <w:szCs w:val="72"/>
    </w:rPr>
  </w:style>
  <w:style w:type="character" w:customStyle="1" w:styleId="Heading1Char">
    <w:name w:val="Heading 1 Char"/>
    <w:basedOn w:val="DefaultParagraphFont"/>
    <w:link w:val="Heading1"/>
    <w:uiPriority w:val="9"/>
    <w:rsid w:val="005F635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B76CA"/>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CB76CA"/>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CB76CA"/>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CB76CA"/>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CB76CA"/>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CB76CA"/>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CB76CA"/>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CB76CA"/>
    <w:rPr>
      <w:b/>
      <w:bCs/>
      <w:i/>
      <w:iCs/>
    </w:rPr>
  </w:style>
  <w:style w:type="paragraph" w:styleId="Caption">
    <w:name w:val="caption"/>
    <w:basedOn w:val="Normal"/>
    <w:next w:val="Normal"/>
    <w:uiPriority w:val="35"/>
    <w:semiHidden/>
    <w:unhideWhenUsed/>
    <w:qFormat/>
    <w:rsid w:val="00CB76CA"/>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293202"/>
    <w:pPr>
      <w:numPr>
        <w:ilvl w:val="1"/>
      </w:numPr>
    </w:pPr>
    <w:rPr>
      <w:color w:val="44546A" w:themeColor="text2"/>
      <w:sz w:val="28"/>
      <w:szCs w:val="28"/>
    </w:rPr>
  </w:style>
  <w:style w:type="character" w:customStyle="1" w:styleId="SubtitleChar">
    <w:name w:val="Subtitle Char"/>
    <w:basedOn w:val="DefaultParagraphFont"/>
    <w:link w:val="Subtitle"/>
    <w:uiPriority w:val="11"/>
    <w:rsid w:val="00293202"/>
    <w:rPr>
      <w:color w:val="44546A" w:themeColor="text2"/>
      <w:sz w:val="28"/>
      <w:szCs w:val="28"/>
    </w:rPr>
  </w:style>
  <w:style w:type="paragraph" w:styleId="NoSpacing">
    <w:name w:val="No Spacing"/>
    <w:uiPriority w:val="1"/>
    <w:qFormat/>
    <w:rsid w:val="00CB76CA"/>
    <w:pPr>
      <w:spacing w:after="0" w:line="240" w:lineRule="auto"/>
    </w:pPr>
  </w:style>
  <w:style w:type="paragraph" w:styleId="Quote">
    <w:name w:val="Quote"/>
    <w:basedOn w:val="Normal"/>
    <w:next w:val="Normal"/>
    <w:link w:val="QuoteChar"/>
    <w:uiPriority w:val="29"/>
    <w:qFormat/>
    <w:rsid w:val="00CB76CA"/>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CB76CA"/>
    <w:rPr>
      <w:i/>
      <w:iCs/>
      <w:color w:val="7B7B7B" w:themeColor="accent3" w:themeShade="BF"/>
      <w:sz w:val="24"/>
      <w:szCs w:val="24"/>
    </w:rPr>
  </w:style>
  <w:style w:type="paragraph" w:styleId="IntenseQuote">
    <w:name w:val="Intense Quote"/>
    <w:basedOn w:val="Normal"/>
    <w:next w:val="Normal"/>
    <w:link w:val="IntenseQuoteChar"/>
    <w:uiPriority w:val="30"/>
    <w:qFormat/>
    <w:rsid w:val="00CB76CA"/>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CB76CA"/>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CB76CA"/>
    <w:rPr>
      <w:i/>
      <w:iCs/>
      <w:color w:val="595959" w:themeColor="text1" w:themeTint="A6"/>
    </w:rPr>
  </w:style>
  <w:style w:type="character" w:styleId="IntenseEmphasis">
    <w:name w:val="Intense Emphasis"/>
    <w:basedOn w:val="DefaultParagraphFont"/>
    <w:uiPriority w:val="21"/>
    <w:qFormat/>
    <w:rsid w:val="00CB76CA"/>
    <w:rPr>
      <w:b/>
      <w:bCs/>
      <w:i/>
      <w:iCs/>
      <w:color w:val="auto"/>
    </w:rPr>
  </w:style>
  <w:style w:type="character" w:styleId="SubtleReference">
    <w:name w:val="Subtle Reference"/>
    <w:basedOn w:val="DefaultParagraphFont"/>
    <w:uiPriority w:val="31"/>
    <w:qFormat/>
    <w:rsid w:val="00CB76C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B76CA"/>
    <w:rPr>
      <w:b/>
      <w:bCs/>
      <w:caps w:val="0"/>
      <w:smallCaps/>
      <w:color w:val="auto"/>
      <w:spacing w:val="0"/>
      <w:u w:val="single"/>
    </w:rPr>
  </w:style>
  <w:style w:type="character" w:styleId="BookTitle">
    <w:name w:val="Book Title"/>
    <w:basedOn w:val="DefaultParagraphFont"/>
    <w:uiPriority w:val="33"/>
    <w:qFormat/>
    <w:rsid w:val="00CB76CA"/>
    <w:rPr>
      <w:b/>
      <w:bCs/>
      <w:caps w:val="0"/>
      <w:smallCaps/>
      <w:spacing w:val="0"/>
    </w:rPr>
  </w:style>
  <w:style w:type="paragraph" w:styleId="TOCHeading">
    <w:name w:val="TOC Heading"/>
    <w:basedOn w:val="Heading1"/>
    <w:next w:val="Normal"/>
    <w:uiPriority w:val="39"/>
    <w:semiHidden/>
    <w:unhideWhenUsed/>
    <w:qFormat/>
    <w:rsid w:val="00CB76CA"/>
    <w:pPr>
      <w:outlineLvl w:val="9"/>
    </w:pPr>
  </w:style>
  <w:style w:type="paragraph" w:styleId="Header">
    <w:name w:val="header"/>
    <w:basedOn w:val="Normal"/>
    <w:link w:val="HeaderChar"/>
    <w:rsid w:val="00293202"/>
    <w:pPr>
      <w:tabs>
        <w:tab w:val="center" w:pos="4680"/>
        <w:tab w:val="right" w:pos="9360"/>
      </w:tabs>
      <w:spacing w:after="0" w:line="240" w:lineRule="auto"/>
    </w:pPr>
  </w:style>
  <w:style w:type="character" w:customStyle="1" w:styleId="HeaderChar">
    <w:name w:val="Header Char"/>
    <w:basedOn w:val="DefaultParagraphFont"/>
    <w:link w:val="Header"/>
    <w:rsid w:val="00293202"/>
    <w:rPr>
      <w:sz w:val="22"/>
      <w:szCs w:val="22"/>
    </w:rPr>
  </w:style>
  <w:style w:type="paragraph" w:styleId="Footer">
    <w:name w:val="footer"/>
    <w:basedOn w:val="Normal"/>
    <w:link w:val="FooterChar"/>
    <w:uiPriority w:val="99"/>
    <w:rsid w:val="00293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202"/>
    <w:rPr>
      <w:sz w:val="22"/>
      <w:szCs w:val="22"/>
    </w:rPr>
  </w:style>
  <w:style w:type="character" w:styleId="UnresolvedMention">
    <w:name w:val="Unresolved Mention"/>
    <w:basedOn w:val="DefaultParagraphFont"/>
    <w:uiPriority w:val="99"/>
    <w:semiHidden/>
    <w:unhideWhenUsed/>
    <w:rsid w:val="007C7604"/>
    <w:rPr>
      <w:color w:val="605E5C"/>
      <w:shd w:val="clear" w:color="auto" w:fill="E1DFDD"/>
    </w:rPr>
  </w:style>
  <w:style w:type="paragraph" w:styleId="Revision">
    <w:name w:val="Revision"/>
    <w:hidden/>
    <w:uiPriority w:val="99"/>
    <w:semiHidden/>
    <w:rsid w:val="00702FB1"/>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3509">
      <w:bodyDiv w:val="1"/>
      <w:marLeft w:val="0"/>
      <w:marRight w:val="0"/>
      <w:marTop w:val="0"/>
      <w:marBottom w:val="0"/>
      <w:divBdr>
        <w:top w:val="none" w:sz="0" w:space="0" w:color="auto"/>
        <w:left w:val="none" w:sz="0" w:space="0" w:color="auto"/>
        <w:bottom w:val="none" w:sz="0" w:space="0" w:color="auto"/>
        <w:right w:val="none" w:sz="0" w:space="0" w:color="auto"/>
      </w:divBdr>
    </w:div>
    <w:div w:id="96026485">
      <w:bodyDiv w:val="1"/>
      <w:marLeft w:val="0"/>
      <w:marRight w:val="0"/>
      <w:marTop w:val="0"/>
      <w:marBottom w:val="0"/>
      <w:divBdr>
        <w:top w:val="none" w:sz="0" w:space="0" w:color="auto"/>
        <w:left w:val="none" w:sz="0" w:space="0" w:color="auto"/>
        <w:bottom w:val="none" w:sz="0" w:space="0" w:color="auto"/>
        <w:right w:val="none" w:sz="0" w:space="0" w:color="auto"/>
      </w:divBdr>
    </w:div>
    <w:div w:id="159347337">
      <w:bodyDiv w:val="1"/>
      <w:marLeft w:val="0"/>
      <w:marRight w:val="0"/>
      <w:marTop w:val="0"/>
      <w:marBottom w:val="0"/>
      <w:divBdr>
        <w:top w:val="none" w:sz="0" w:space="0" w:color="auto"/>
        <w:left w:val="none" w:sz="0" w:space="0" w:color="auto"/>
        <w:bottom w:val="none" w:sz="0" w:space="0" w:color="auto"/>
        <w:right w:val="none" w:sz="0" w:space="0" w:color="auto"/>
      </w:divBdr>
    </w:div>
    <w:div w:id="196890529">
      <w:bodyDiv w:val="1"/>
      <w:marLeft w:val="0"/>
      <w:marRight w:val="0"/>
      <w:marTop w:val="0"/>
      <w:marBottom w:val="0"/>
      <w:divBdr>
        <w:top w:val="none" w:sz="0" w:space="0" w:color="auto"/>
        <w:left w:val="none" w:sz="0" w:space="0" w:color="auto"/>
        <w:bottom w:val="none" w:sz="0" w:space="0" w:color="auto"/>
        <w:right w:val="none" w:sz="0" w:space="0" w:color="auto"/>
      </w:divBdr>
    </w:div>
    <w:div w:id="274096197">
      <w:bodyDiv w:val="1"/>
      <w:marLeft w:val="0"/>
      <w:marRight w:val="0"/>
      <w:marTop w:val="0"/>
      <w:marBottom w:val="0"/>
      <w:divBdr>
        <w:top w:val="none" w:sz="0" w:space="0" w:color="auto"/>
        <w:left w:val="none" w:sz="0" w:space="0" w:color="auto"/>
        <w:bottom w:val="none" w:sz="0" w:space="0" w:color="auto"/>
        <w:right w:val="none" w:sz="0" w:space="0" w:color="auto"/>
      </w:divBdr>
    </w:div>
    <w:div w:id="347144730">
      <w:bodyDiv w:val="1"/>
      <w:marLeft w:val="0"/>
      <w:marRight w:val="0"/>
      <w:marTop w:val="0"/>
      <w:marBottom w:val="0"/>
      <w:divBdr>
        <w:top w:val="none" w:sz="0" w:space="0" w:color="auto"/>
        <w:left w:val="none" w:sz="0" w:space="0" w:color="auto"/>
        <w:bottom w:val="none" w:sz="0" w:space="0" w:color="auto"/>
        <w:right w:val="none" w:sz="0" w:space="0" w:color="auto"/>
      </w:divBdr>
    </w:div>
    <w:div w:id="355620055">
      <w:bodyDiv w:val="1"/>
      <w:marLeft w:val="0"/>
      <w:marRight w:val="0"/>
      <w:marTop w:val="0"/>
      <w:marBottom w:val="0"/>
      <w:divBdr>
        <w:top w:val="none" w:sz="0" w:space="0" w:color="auto"/>
        <w:left w:val="none" w:sz="0" w:space="0" w:color="auto"/>
        <w:bottom w:val="none" w:sz="0" w:space="0" w:color="auto"/>
        <w:right w:val="none" w:sz="0" w:space="0" w:color="auto"/>
      </w:divBdr>
    </w:div>
    <w:div w:id="468983096">
      <w:bodyDiv w:val="1"/>
      <w:marLeft w:val="0"/>
      <w:marRight w:val="0"/>
      <w:marTop w:val="0"/>
      <w:marBottom w:val="0"/>
      <w:divBdr>
        <w:top w:val="none" w:sz="0" w:space="0" w:color="auto"/>
        <w:left w:val="none" w:sz="0" w:space="0" w:color="auto"/>
        <w:bottom w:val="none" w:sz="0" w:space="0" w:color="auto"/>
        <w:right w:val="none" w:sz="0" w:space="0" w:color="auto"/>
      </w:divBdr>
    </w:div>
    <w:div w:id="472984520">
      <w:bodyDiv w:val="1"/>
      <w:marLeft w:val="0"/>
      <w:marRight w:val="0"/>
      <w:marTop w:val="0"/>
      <w:marBottom w:val="0"/>
      <w:divBdr>
        <w:top w:val="none" w:sz="0" w:space="0" w:color="auto"/>
        <w:left w:val="none" w:sz="0" w:space="0" w:color="auto"/>
        <w:bottom w:val="none" w:sz="0" w:space="0" w:color="auto"/>
        <w:right w:val="none" w:sz="0" w:space="0" w:color="auto"/>
      </w:divBdr>
    </w:div>
    <w:div w:id="546648396">
      <w:bodyDiv w:val="1"/>
      <w:marLeft w:val="0"/>
      <w:marRight w:val="0"/>
      <w:marTop w:val="0"/>
      <w:marBottom w:val="0"/>
      <w:divBdr>
        <w:top w:val="none" w:sz="0" w:space="0" w:color="auto"/>
        <w:left w:val="none" w:sz="0" w:space="0" w:color="auto"/>
        <w:bottom w:val="none" w:sz="0" w:space="0" w:color="auto"/>
        <w:right w:val="none" w:sz="0" w:space="0" w:color="auto"/>
      </w:divBdr>
    </w:div>
    <w:div w:id="771978491">
      <w:bodyDiv w:val="1"/>
      <w:marLeft w:val="0"/>
      <w:marRight w:val="0"/>
      <w:marTop w:val="0"/>
      <w:marBottom w:val="0"/>
      <w:divBdr>
        <w:top w:val="none" w:sz="0" w:space="0" w:color="auto"/>
        <w:left w:val="none" w:sz="0" w:space="0" w:color="auto"/>
        <w:bottom w:val="none" w:sz="0" w:space="0" w:color="auto"/>
        <w:right w:val="none" w:sz="0" w:space="0" w:color="auto"/>
      </w:divBdr>
    </w:div>
    <w:div w:id="808740529">
      <w:bodyDiv w:val="1"/>
      <w:marLeft w:val="0"/>
      <w:marRight w:val="0"/>
      <w:marTop w:val="0"/>
      <w:marBottom w:val="0"/>
      <w:divBdr>
        <w:top w:val="none" w:sz="0" w:space="0" w:color="auto"/>
        <w:left w:val="none" w:sz="0" w:space="0" w:color="auto"/>
        <w:bottom w:val="none" w:sz="0" w:space="0" w:color="auto"/>
        <w:right w:val="none" w:sz="0" w:space="0" w:color="auto"/>
      </w:divBdr>
    </w:div>
    <w:div w:id="870729873">
      <w:bodyDiv w:val="1"/>
      <w:marLeft w:val="0"/>
      <w:marRight w:val="0"/>
      <w:marTop w:val="0"/>
      <w:marBottom w:val="0"/>
      <w:divBdr>
        <w:top w:val="none" w:sz="0" w:space="0" w:color="auto"/>
        <w:left w:val="none" w:sz="0" w:space="0" w:color="auto"/>
        <w:bottom w:val="none" w:sz="0" w:space="0" w:color="auto"/>
        <w:right w:val="none" w:sz="0" w:space="0" w:color="auto"/>
      </w:divBdr>
    </w:div>
    <w:div w:id="913469055">
      <w:bodyDiv w:val="1"/>
      <w:marLeft w:val="0"/>
      <w:marRight w:val="0"/>
      <w:marTop w:val="0"/>
      <w:marBottom w:val="0"/>
      <w:divBdr>
        <w:top w:val="none" w:sz="0" w:space="0" w:color="auto"/>
        <w:left w:val="none" w:sz="0" w:space="0" w:color="auto"/>
        <w:bottom w:val="none" w:sz="0" w:space="0" w:color="auto"/>
        <w:right w:val="none" w:sz="0" w:space="0" w:color="auto"/>
      </w:divBdr>
    </w:div>
    <w:div w:id="954867060">
      <w:bodyDiv w:val="1"/>
      <w:marLeft w:val="0"/>
      <w:marRight w:val="0"/>
      <w:marTop w:val="0"/>
      <w:marBottom w:val="0"/>
      <w:divBdr>
        <w:top w:val="none" w:sz="0" w:space="0" w:color="auto"/>
        <w:left w:val="none" w:sz="0" w:space="0" w:color="auto"/>
        <w:bottom w:val="none" w:sz="0" w:space="0" w:color="auto"/>
        <w:right w:val="none" w:sz="0" w:space="0" w:color="auto"/>
      </w:divBdr>
    </w:div>
    <w:div w:id="972171279">
      <w:bodyDiv w:val="1"/>
      <w:marLeft w:val="0"/>
      <w:marRight w:val="0"/>
      <w:marTop w:val="0"/>
      <w:marBottom w:val="0"/>
      <w:divBdr>
        <w:top w:val="none" w:sz="0" w:space="0" w:color="auto"/>
        <w:left w:val="none" w:sz="0" w:space="0" w:color="auto"/>
        <w:bottom w:val="none" w:sz="0" w:space="0" w:color="auto"/>
        <w:right w:val="none" w:sz="0" w:space="0" w:color="auto"/>
      </w:divBdr>
    </w:div>
    <w:div w:id="972979571">
      <w:bodyDiv w:val="1"/>
      <w:marLeft w:val="0"/>
      <w:marRight w:val="0"/>
      <w:marTop w:val="0"/>
      <w:marBottom w:val="0"/>
      <w:divBdr>
        <w:top w:val="none" w:sz="0" w:space="0" w:color="auto"/>
        <w:left w:val="none" w:sz="0" w:space="0" w:color="auto"/>
        <w:bottom w:val="none" w:sz="0" w:space="0" w:color="auto"/>
        <w:right w:val="none" w:sz="0" w:space="0" w:color="auto"/>
      </w:divBdr>
    </w:div>
    <w:div w:id="1009063609">
      <w:bodyDiv w:val="1"/>
      <w:marLeft w:val="0"/>
      <w:marRight w:val="0"/>
      <w:marTop w:val="0"/>
      <w:marBottom w:val="0"/>
      <w:divBdr>
        <w:top w:val="none" w:sz="0" w:space="0" w:color="auto"/>
        <w:left w:val="none" w:sz="0" w:space="0" w:color="auto"/>
        <w:bottom w:val="none" w:sz="0" w:space="0" w:color="auto"/>
        <w:right w:val="none" w:sz="0" w:space="0" w:color="auto"/>
      </w:divBdr>
    </w:div>
    <w:div w:id="1289245011">
      <w:bodyDiv w:val="1"/>
      <w:marLeft w:val="0"/>
      <w:marRight w:val="0"/>
      <w:marTop w:val="0"/>
      <w:marBottom w:val="0"/>
      <w:divBdr>
        <w:top w:val="none" w:sz="0" w:space="0" w:color="auto"/>
        <w:left w:val="none" w:sz="0" w:space="0" w:color="auto"/>
        <w:bottom w:val="none" w:sz="0" w:space="0" w:color="auto"/>
        <w:right w:val="none" w:sz="0" w:space="0" w:color="auto"/>
      </w:divBdr>
    </w:div>
    <w:div w:id="1380320147">
      <w:bodyDiv w:val="1"/>
      <w:marLeft w:val="0"/>
      <w:marRight w:val="0"/>
      <w:marTop w:val="0"/>
      <w:marBottom w:val="0"/>
      <w:divBdr>
        <w:top w:val="none" w:sz="0" w:space="0" w:color="auto"/>
        <w:left w:val="none" w:sz="0" w:space="0" w:color="auto"/>
        <w:bottom w:val="none" w:sz="0" w:space="0" w:color="auto"/>
        <w:right w:val="none" w:sz="0" w:space="0" w:color="auto"/>
      </w:divBdr>
    </w:div>
    <w:div w:id="1549487851">
      <w:bodyDiv w:val="1"/>
      <w:marLeft w:val="0"/>
      <w:marRight w:val="0"/>
      <w:marTop w:val="0"/>
      <w:marBottom w:val="0"/>
      <w:divBdr>
        <w:top w:val="none" w:sz="0" w:space="0" w:color="auto"/>
        <w:left w:val="none" w:sz="0" w:space="0" w:color="auto"/>
        <w:bottom w:val="none" w:sz="0" w:space="0" w:color="auto"/>
        <w:right w:val="none" w:sz="0" w:space="0" w:color="auto"/>
      </w:divBdr>
    </w:div>
    <w:div w:id="1578512213">
      <w:bodyDiv w:val="1"/>
      <w:marLeft w:val="0"/>
      <w:marRight w:val="0"/>
      <w:marTop w:val="0"/>
      <w:marBottom w:val="0"/>
      <w:divBdr>
        <w:top w:val="none" w:sz="0" w:space="0" w:color="auto"/>
        <w:left w:val="none" w:sz="0" w:space="0" w:color="auto"/>
        <w:bottom w:val="none" w:sz="0" w:space="0" w:color="auto"/>
        <w:right w:val="none" w:sz="0" w:space="0" w:color="auto"/>
      </w:divBdr>
      <w:divsChild>
        <w:div w:id="1593473258">
          <w:marLeft w:val="0"/>
          <w:marRight w:val="0"/>
          <w:marTop w:val="0"/>
          <w:marBottom w:val="0"/>
          <w:divBdr>
            <w:top w:val="none" w:sz="0" w:space="0" w:color="auto"/>
            <w:left w:val="none" w:sz="0" w:space="0" w:color="auto"/>
            <w:bottom w:val="none" w:sz="0" w:space="0" w:color="auto"/>
            <w:right w:val="none" w:sz="0" w:space="0" w:color="auto"/>
          </w:divBdr>
          <w:divsChild>
            <w:div w:id="232083234">
              <w:marLeft w:val="0"/>
              <w:marRight w:val="0"/>
              <w:marTop w:val="0"/>
              <w:marBottom w:val="0"/>
              <w:divBdr>
                <w:top w:val="none" w:sz="0" w:space="0" w:color="auto"/>
                <w:left w:val="single" w:sz="6" w:space="0" w:color="DDDDDD"/>
                <w:bottom w:val="single" w:sz="6" w:space="0" w:color="DDDDDD"/>
                <w:right w:val="single" w:sz="6" w:space="0" w:color="DDDDDD"/>
              </w:divBdr>
              <w:divsChild>
                <w:div w:id="980773772">
                  <w:marLeft w:val="0"/>
                  <w:marRight w:val="0"/>
                  <w:marTop w:val="0"/>
                  <w:marBottom w:val="0"/>
                  <w:divBdr>
                    <w:top w:val="none" w:sz="0" w:space="0" w:color="auto"/>
                    <w:left w:val="none" w:sz="0" w:space="0" w:color="auto"/>
                    <w:bottom w:val="none" w:sz="0" w:space="0" w:color="auto"/>
                    <w:right w:val="none" w:sz="0" w:space="0" w:color="auto"/>
                  </w:divBdr>
                  <w:divsChild>
                    <w:div w:id="1391539569">
                      <w:marLeft w:val="0"/>
                      <w:marRight w:val="0"/>
                      <w:marTop w:val="0"/>
                      <w:marBottom w:val="0"/>
                      <w:divBdr>
                        <w:top w:val="none" w:sz="0" w:space="0" w:color="auto"/>
                        <w:left w:val="none" w:sz="0" w:space="0" w:color="auto"/>
                        <w:bottom w:val="none" w:sz="0" w:space="0" w:color="auto"/>
                        <w:right w:val="none" w:sz="0" w:space="0" w:color="auto"/>
                      </w:divBdr>
                      <w:divsChild>
                        <w:div w:id="319309057">
                          <w:marLeft w:val="0"/>
                          <w:marRight w:val="0"/>
                          <w:marTop w:val="0"/>
                          <w:marBottom w:val="0"/>
                          <w:divBdr>
                            <w:top w:val="none" w:sz="0" w:space="0" w:color="auto"/>
                            <w:left w:val="none" w:sz="0" w:space="0" w:color="auto"/>
                            <w:bottom w:val="none" w:sz="0" w:space="0" w:color="auto"/>
                            <w:right w:val="none" w:sz="0" w:space="0" w:color="auto"/>
                          </w:divBdr>
                        </w:div>
                        <w:div w:id="18708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557727">
      <w:bodyDiv w:val="1"/>
      <w:marLeft w:val="0"/>
      <w:marRight w:val="0"/>
      <w:marTop w:val="0"/>
      <w:marBottom w:val="0"/>
      <w:divBdr>
        <w:top w:val="none" w:sz="0" w:space="0" w:color="auto"/>
        <w:left w:val="none" w:sz="0" w:space="0" w:color="auto"/>
        <w:bottom w:val="none" w:sz="0" w:space="0" w:color="auto"/>
        <w:right w:val="none" w:sz="0" w:space="0" w:color="auto"/>
      </w:divBdr>
    </w:div>
    <w:div w:id="1725257481">
      <w:bodyDiv w:val="1"/>
      <w:marLeft w:val="0"/>
      <w:marRight w:val="0"/>
      <w:marTop w:val="0"/>
      <w:marBottom w:val="0"/>
      <w:divBdr>
        <w:top w:val="none" w:sz="0" w:space="0" w:color="auto"/>
        <w:left w:val="none" w:sz="0" w:space="0" w:color="auto"/>
        <w:bottom w:val="none" w:sz="0" w:space="0" w:color="auto"/>
        <w:right w:val="none" w:sz="0" w:space="0" w:color="auto"/>
      </w:divBdr>
    </w:div>
    <w:div w:id="1793788055">
      <w:bodyDiv w:val="1"/>
      <w:marLeft w:val="0"/>
      <w:marRight w:val="0"/>
      <w:marTop w:val="0"/>
      <w:marBottom w:val="0"/>
      <w:divBdr>
        <w:top w:val="none" w:sz="0" w:space="0" w:color="auto"/>
        <w:left w:val="none" w:sz="0" w:space="0" w:color="auto"/>
        <w:bottom w:val="none" w:sz="0" w:space="0" w:color="auto"/>
        <w:right w:val="none" w:sz="0" w:space="0" w:color="auto"/>
      </w:divBdr>
    </w:div>
    <w:div w:id="1843428961">
      <w:bodyDiv w:val="1"/>
      <w:marLeft w:val="0"/>
      <w:marRight w:val="0"/>
      <w:marTop w:val="0"/>
      <w:marBottom w:val="0"/>
      <w:divBdr>
        <w:top w:val="none" w:sz="0" w:space="0" w:color="auto"/>
        <w:left w:val="none" w:sz="0" w:space="0" w:color="auto"/>
        <w:bottom w:val="none" w:sz="0" w:space="0" w:color="auto"/>
        <w:right w:val="none" w:sz="0" w:space="0" w:color="auto"/>
      </w:divBdr>
      <w:divsChild>
        <w:div w:id="687366934">
          <w:marLeft w:val="0"/>
          <w:marRight w:val="0"/>
          <w:marTop w:val="0"/>
          <w:marBottom w:val="0"/>
          <w:divBdr>
            <w:top w:val="none" w:sz="0" w:space="0" w:color="auto"/>
            <w:left w:val="none" w:sz="0" w:space="0" w:color="auto"/>
            <w:bottom w:val="none" w:sz="0" w:space="0" w:color="auto"/>
            <w:right w:val="none" w:sz="0" w:space="0" w:color="auto"/>
          </w:divBdr>
          <w:divsChild>
            <w:div w:id="852064762">
              <w:marLeft w:val="0"/>
              <w:marRight w:val="0"/>
              <w:marTop w:val="240"/>
              <w:marBottom w:val="240"/>
              <w:divBdr>
                <w:top w:val="none" w:sz="0" w:space="0" w:color="auto"/>
                <w:left w:val="none" w:sz="0" w:space="0" w:color="auto"/>
                <w:bottom w:val="none" w:sz="0" w:space="0" w:color="auto"/>
                <w:right w:val="none" w:sz="0" w:space="0" w:color="auto"/>
              </w:divBdr>
            </w:div>
          </w:divsChild>
        </w:div>
        <w:div w:id="1178302456">
          <w:marLeft w:val="0"/>
          <w:marRight w:val="0"/>
          <w:marTop w:val="0"/>
          <w:marBottom w:val="0"/>
          <w:divBdr>
            <w:top w:val="none" w:sz="0" w:space="0" w:color="auto"/>
            <w:left w:val="none" w:sz="0" w:space="0" w:color="auto"/>
            <w:bottom w:val="none" w:sz="0" w:space="0" w:color="auto"/>
            <w:right w:val="none" w:sz="0" w:space="0" w:color="auto"/>
          </w:divBdr>
          <w:divsChild>
            <w:div w:id="1927956814">
              <w:marLeft w:val="0"/>
              <w:marRight w:val="0"/>
              <w:marTop w:val="0"/>
              <w:marBottom w:val="0"/>
              <w:divBdr>
                <w:top w:val="none" w:sz="0" w:space="0" w:color="auto"/>
                <w:left w:val="none" w:sz="0" w:space="0" w:color="auto"/>
                <w:bottom w:val="none" w:sz="0" w:space="0" w:color="auto"/>
                <w:right w:val="none" w:sz="0" w:space="0" w:color="auto"/>
              </w:divBdr>
            </w:div>
          </w:divsChild>
        </w:div>
        <w:div w:id="1921327838">
          <w:marLeft w:val="0"/>
          <w:marRight w:val="0"/>
          <w:marTop w:val="0"/>
          <w:marBottom w:val="0"/>
          <w:divBdr>
            <w:top w:val="none" w:sz="0" w:space="0" w:color="auto"/>
            <w:left w:val="single" w:sz="6" w:space="15" w:color="AAAAAA"/>
            <w:bottom w:val="none" w:sz="0" w:space="0" w:color="auto"/>
            <w:right w:val="none" w:sz="0" w:space="0" w:color="auto"/>
          </w:divBdr>
        </w:div>
      </w:divsChild>
    </w:div>
    <w:div w:id="1848595163">
      <w:bodyDiv w:val="1"/>
      <w:marLeft w:val="0"/>
      <w:marRight w:val="0"/>
      <w:marTop w:val="0"/>
      <w:marBottom w:val="0"/>
      <w:divBdr>
        <w:top w:val="none" w:sz="0" w:space="0" w:color="auto"/>
        <w:left w:val="none" w:sz="0" w:space="0" w:color="auto"/>
        <w:bottom w:val="none" w:sz="0" w:space="0" w:color="auto"/>
        <w:right w:val="none" w:sz="0" w:space="0" w:color="auto"/>
      </w:divBdr>
    </w:div>
    <w:div w:id="2070376412">
      <w:bodyDiv w:val="1"/>
      <w:marLeft w:val="0"/>
      <w:marRight w:val="0"/>
      <w:marTop w:val="0"/>
      <w:marBottom w:val="0"/>
      <w:divBdr>
        <w:top w:val="none" w:sz="0" w:space="0" w:color="auto"/>
        <w:left w:val="none" w:sz="0" w:space="0" w:color="auto"/>
        <w:bottom w:val="none" w:sz="0" w:space="0" w:color="auto"/>
        <w:right w:val="none" w:sz="0" w:space="0" w:color="auto"/>
      </w:divBdr>
    </w:div>
    <w:div w:id="211389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govt.westlaw.com/nycrr/Browse/Home/NewYork/NewYorkCodesRulesandRegulations" TargetMode="External"/><Relationship Id="rId26" Type="http://schemas.openxmlformats.org/officeDocument/2006/relationships/hyperlink" Target="http://www.nysed.gov/curriculum-instruction/general-education-and-diploma-requirements"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govt.westlaw.com/nycrr/Document/I3653c882c22211ddb29d8bee567fca9f" TargetMode="External"/><Relationship Id="rId34" Type="http://schemas.openxmlformats.org/officeDocument/2006/relationships/hyperlink" Target="http://www.nysed.gov/curriculum-instruction/general-education-and-diploma-requirements" TargetMode="External"/><Relationship Id="rId7" Type="http://schemas.openxmlformats.org/officeDocument/2006/relationships/settings" Target="settings.xml"/><Relationship Id="rId12" Type="http://schemas.openxmlformats.org/officeDocument/2006/relationships/hyperlink" Target="mailto:SORIS@nysed.gov" TargetMode="External"/><Relationship Id="rId17" Type="http://schemas.openxmlformats.org/officeDocument/2006/relationships/hyperlink" Target="http://www.nysed.gov/curriculum-instruction/part-100-regulations-commissioner-education" TargetMode="External"/><Relationship Id="rId25" Type="http://schemas.openxmlformats.org/officeDocument/2006/relationships/hyperlink" Target="http://www.p12.nysed.gov/assessment/hsgen/archive/list.pdf" TargetMode="External"/><Relationship Id="rId33" Type="http://schemas.openxmlformats.org/officeDocument/2006/relationships/hyperlink" Target="http://www.nysed.gov/common/nysed/files/programs/coronavirus/faq-january-2022-exemptions.pdf"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public.leginfo.state.ny.us/navigate.cgi" TargetMode="External"/><Relationship Id="rId20" Type="http://schemas.openxmlformats.org/officeDocument/2006/relationships/hyperlink" Target="http://www.p12.nysed.gov/sss/documents/MedicationManagement-DEC2017.pdf" TargetMode="External"/><Relationship Id="rId29" Type="http://schemas.openxmlformats.org/officeDocument/2006/relationships/hyperlink" Target="http://www.nysed.gov/curriculum-instruction/multiple-pathway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12.nysed.gov/nonpub/handman.html" TargetMode="External"/><Relationship Id="rId24" Type="http://schemas.openxmlformats.org/officeDocument/2006/relationships/hyperlink" Target="http://www.nysed.gov/curriculum-instruction/1001-definitions" TargetMode="External"/><Relationship Id="rId32" Type="http://schemas.openxmlformats.org/officeDocument/2006/relationships/hyperlink" Target="http://www.nysed.gov/common/nysed/files/programs/state-assessment/faq-june-august-2021-assessments.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rtal.nysed.gov/pls/sedrefpublic/SED.sed_inst_qry_vw$.startup" TargetMode="External"/><Relationship Id="rId23" Type="http://schemas.openxmlformats.org/officeDocument/2006/relationships/hyperlink" Target="http://www.nysed.gov/curriculum-instruction/general-education-and-diploma-requirements" TargetMode="External"/><Relationship Id="rId28" Type="http://schemas.openxmlformats.org/officeDocument/2006/relationships/hyperlink" Target="http://www.p12.nysed.gov/assessment/hsgen/archive/list.pdf" TargetMode="External"/><Relationship Id="rId36" Type="http://schemas.openxmlformats.org/officeDocument/2006/relationships/hyperlink" Target="http://www.nysed.gov/curriculum-instruction/appeals-safety-nets-and-superintendent-determination" TargetMode="External"/><Relationship Id="rId10" Type="http://schemas.openxmlformats.org/officeDocument/2006/relationships/endnotes" Target="endnotes.xml"/><Relationship Id="rId19" Type="http://schemas.openxmlformats.org/officeDocument/2006/relationships/hyperlink" Target="https://www.health.ny.gov/publications/2370.pdf" TargetMode="External"/><Relationship Id="rId31" Type="http://schemas.openxmlformats.org/officeDocument/2006/relationships/hyperlink" Target="http://www.nysed.gov/common/nysed/files/programs/coronavirus/faq-january-2021-regents-examinat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govt.westlaw.com/nycrr/Document/I3653c882c22211ddb29d8bee567fca9f" TargetMode="External"/><Relationship Id="rId27" Type="http://schemas.openxmlformats.org/officeDocument/2006/relationships/header" Target="header2.xml"/><Relationship Id="rId30" Type="http://schemas.openxmlformats.org/officeDocument/2006/relationships/hyperlink" Target="http://www.nysed.gov/common/nysed/files/programs/coronavirus/nysed-covid-19-regents-grad-req-faq.pdf" TargetMode="External"/><Relationship Id="rId35" Type="http://schemas.openxmlformats.org/officeDocument/2006/relationships/hyperlink" Target="http://www.p12.nysed.gov/specialed/gradrequirements/h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892D5C2E4D3A4B9EE97E4CFDD73167" ma:contentTypeVersion="7" ma:contentTypeDescription="Create a new document." ma:contentTypeScope="" ma:versionID="b103f082ed098eb26b8152834a68bb04">
  <xsd:schema xmlns:xsd="http://www.w3.org/2001/XMLSchema" xmlns:xs="http://www.w3.org/2001/XMLSchema" xmlns:p="http://schemas.microsoft.com/office/2006/metadata/properties" xmlns:ns3="8bcd0183-ea54-4a4e-b44c-3c73e343144e" xmlns:ns4="454f0188-911f-41ba-8fe7-b4a6a374eb08" targetNamespace="http://schemas.microsoft.com/office/2006/metadata/properties" ma:root="true" ma:fieldsID="969139eaad554c1b21936b98a06fa341" ns3:_="" ns4:_="">
    <xsd:import namespace="8bcd0183-ea54-4a4e-b44c-3c73e343144e"/>
    <xsd:import namespace="454f0188-911f-41ba-8fe7-b4a6a374eb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d0183-ea54-4a4e-b44c-3c73e3431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4f0188-911f-41ba-8fe7-b4a6a374eb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3A7EB-E309-4C0A-A541-F76460E36B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F8C413-CE42-4989-891B-437AEB6A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d0183-ea54-4a4e-b44c-3c73e343144e"/>
    <ds:schemaRef ds:uri="454f0188-911f-41ba-8fe7-b4a6a374e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2823B-4523-401A-8E55-E72EB73E4E64}">
  <ds:schemaRefs>
    <ds:schemaRef ds:uri="http://schemas.openxmlformats.org/officeDocument/2006/bibliography"/>
  </ds:schemaRefs>
</ds:datastoreItem>
</file>

<file path=customXml/itemProps4.xml><?xml version="1.0" encoding="utf-8"?>
<ds:datastoreItem xmlns:ds="http://schemas.openxmlformats.org/officeDocument/2006/customXml" ds:itemID="{8F55B0AE-2761-4DDD-A735-1813DEB7B2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3497</Words>
  <Characters>21769</Characters>
  <Application>Microsoft Office Word</Application>
  <DocSecurity>0</DocSecurity>
  <Lines>181</Lines>
  <Paragraphs>50</Paragraphs>
  <ScaleCrop>false</ScaleCrop>
  <Company>NYSED</Company>
  <LinksUpToDate>false</LinksUpToDate>
  <CharactersWithSpaces>25216</CharactersWithSpaces>
  <SharedDoc>false</SharedDoc>
  <HLinks>
    <vt:vector size="138" baseType="variant">
      <vt:variant>
        <vt:i4>983122</vt:i4>
      </vt:variant>
      <vt:variant>
        <vt:i4>66</vt:i4>
      </vt:variant>
      <vt:variant>
        <vt:i4>0</vt:i4>
      </vt:variant>
      <vt:variant>
        <vt:i4>5</vt:i4>
      </vt:variant>
      <vt:variant>
        <vt:lpwstr>http://www.nysed.gov/curriculum-instruction/appeals-safety-nets-and-superintendent-determination</vt:lpwstr>
      </vt:variant>
      <vt:variant>
        <vt:lpwstr/>
      </vt:variant>
      <vt:variant>
        <vt:i4>5111902</vt:i4>
      </vt:variant>
      <vt:variant>
        <vt:i4>63</vt:i4>
      </vt:variant>
      <vt:variant>
        <vt:i4>0</vt:i4>
      </vt:variant>
      <vt:variant>
        <vt:i4>5</vt:i4>
      </vt:variant>
      <vt:variant>
        <vt:lpwstr>http://www.p12.nysed.gov/specialed/gradrequirements/home.html</vt:lpwstr>
      </vt:variant>
      <vt:variant>
        <vt:lpwstr/>
      </vt:variant>
      <vt:variant>
        <vt:i4>2359339</vt:i4>
      </vt:variant>
      <vt:variant>
        <vt:i4>60</vt:i4>
      </vt:variant>
      <vt:variant>
        <vt:i4>0</vt:i4>
      </vt:variant>
      <vt:variant>
        <vt:i4>5</vt:i4>
      </vt:variant>
      <vt:variant>
        <vt:lpwstr>http://www.nysed.gov/curriculum-instruction/general-education-and-diploma-requirements</vt:lpwstr>
      </vt:variant>
      <vt:variant>
        <vt:lpwstr/>
      </vt:variant>
      <vt:variant>
        <vt:i4>6225931</vt:i4>
      </vt:variant>
      <vt:variant>
        <vt:i4>57</vt:i4>
      </vt:variant>
      <vt:variant>
        <vt:i4>0</vt:i4>
      </vt:variant>
      <vt:variant>
        <vt:i4>5</vt:i4>
      </vt:variant>
      <vt:variant>
        <vt:lpwstr>http://www.nysed.gov/common/nysed/files/programs/coronavirus/faq-january-2022-exemptions.pdf</vt:lpwstr>
      </vt:variant>
      <vt:variant>
        <vt:lpwstr/>
      </vt:variant>
      <vt:variant>
        <vt:i4>2228321</vt:i4>
      </vt:variant>
      <vt:variant>
        <vt:i4>54</vt:i4>
      </vt:variant>
      <vt:variant>
        <vt:i4>0</vt:i4>
      </vt:variant>
      <vt:variant>
        <vt:i4>5</vt:i4>
      </vt:variant>
      <vt:variant>
        <vt:lpwstr>http://www.nysed.gov/common/nysed/files/programs/state-assessment/faq-june-august-2021-assessments.pdf</vt:lpwstr>
      </vt:variant>
      <vt:variant>
        <vt:lpwstr/>
      </vt:variant>
      <vt:variant>
        <vt:i4>6815868</vt:i4>
      </vt:variant>
      <vt:variant>
        <vt:i4>51</vt:i4>
      </vt:variant>
      <vt:variant>
        <vt:i4>0</vt:i4>
      </vt:variant>
      <vt:variant>
        <vt:i4>5</vt:i4>
      </vt:variant>
      <vt:variant>
        <vt:lpwstr>http://www.nysed.gov/common/nysed/files/programs/coronavirus/faq-january-2021-regents-examinations.pdf</vt:lpwstr>
      </vt:variant>
      <vt:variant>
        <vt:lpwstr/>
      </vt:variant>
      <vt:variant>
        <vt:i4>4915280</vt:i4>
      </vt:variant>
      <vt:variant>
        <vt:i4>48</vt:i4>
      </vt:variant>
      <vt:variant>
        <vt:i4>0</vt:i4>
      </vt:variant>
      <vt:variant>
        <vt:i4>5</vt:i4>
      </vt:variant>
      <vt:variant>
        <vt:lpwstr>http://www.nysed.gov/common/nysed/files/programs/coronavirus/nysed-covid-19-regents-grad-req-faq.pdf</vt:lpwstr>
      </vt:variant>
      <vt:variant>
        <vt:lpwstr/>
      </vt:variant>
      <vt:variant>
        <vt:i4>5439498</vt:i4>
      </vt:variant>
      <vt:variant>
        <vt:i4>45</vt:i4>
      </vt:variant>
      <vt:variant>
        <vt:i4>0</vt:i4>
      </vt:variant>
      <vt:variant>
        <vt:i4>5</vt:i4>
      </vt:variant>
      <vt:variant>
        <vt:lpwstr>http://www.nysed.gov/curriculum-instruction/multiple-pathways</vt:lpwstr>
      </vt:variant>
      <vt:variant>
        <vt:lpwstr/>
      </vt:variant>
      <vt:variant>
        <vt:i4>3997811</vt:i4>
      </vt:variant>
      <vt:variant>
        <vt:i4>42</vt:i4>
      </vt:variant>
      <vt:variant>
        <vt:i4>0</vt:i4>
      </vt:variant>
      <vt:variant>
        <vt:i4>5</vt:i4>
      </vt:variant>
      <vt:variant>
        <vt:lpwstr>http://www.p12.nysed.gov/assessment/hsgen/archive/list.pdf</vt:lpwstr>
      </vt:variant>
      <vt:variant>
        <vt:lpwstr/>
      </vt:variant>
      <vt:variant>
        <vt:i4>2359339</vt:i4>
      </vt:variant>
      <vt:variant>
        <vt:i4>39</vt:i4>
      </vt:variant>
      <vt:variant>
        <vt:i4>0</vt:i4>
      </vt:variant>
      <vt:variant>
        <vt:i4>5</vt:i4>
      </vt:variant>
      <vt:variant>
        <vt:lpwstr>http://www.nysed.gov/curriculum-instruction/general-education-and-diploma-requirements</vt:lpwstr>
      </vt:variant>
      <vt:variant>
        <vt:lpwstr/>
      </vt:variant>
      <vt:variant>
        <vt:i4>3997811</vt:i4>
      </vt:variant>
      <vt:variant>
        <vt:i4>36</vt:i4>
      </vt:variant>
      <vt:variant>
        <vt:i4>0</vt:i4>
      </vt:variant>
      <vt:variant>
        <vt:i4>5</vt:i4>
      </vt:variant>
      <vt:variant>
        <vt:lpwstr>http://www.p12.nysed.gov/assessment/hsgen/archive/list.pdf</vt:lpwstr>
      </vt:variant>
      <vt:variant>
        <vt:lpwstr/>
      </vt:variant>
      <vt:variant>
        <vt:i4>4718597</vt:i4>
      </vt:variant>
      <vt:variant>
        <vt:i4>33</vt:i4>
      </vt:variant>
      <vt:variant>
        <vt:i4>0</vt:i4>
      </vt:variant>
      <vt:variant>
        <vt:i4>5</vt:i4>
      </vt:variant>
      <vt:variant>
        <vt:lpwstr>http://www.nysed.gov/curriculum-instruction/1001-definitions</vt:lpwstr>
      </vt:variant>
      <vt:variant>
        <vt:lpwstr/>
      </vt:variant>
      <vt:variant>
        <vt:i4>2359339</vt:i4>
      </vt:variant>
      <vt:variant>
        <vt:i4>30</vt:i4>
      </vt:variant>
      <vt:variant>
        <vt:i4>0</vt:i4>
      </vt:variant>
      <vt:variant>
        <vt:i4>5</vt:i4>
      </vt:variant>
      <vt:variant>
        <vt:lpwstr>http://www.nysed.gov/curriculum-instruction/general-education-and-diploma-requirements</vt:lpwstr>
      </vt:variant>
      <vt:variant>
        <vt:lpwstr/>
      </vt:variant>
      <vt:variant>
        <vt:i4>4718621</vt:i4>
      </vt:variant>
      <vt:variant>
        <vt:i4>27</vt:i4>
      </vt:variant>
      <vt:variant>
        <vt:i4>0</vt:i4>
      </vt:variant>
      <vt:variant>
        <vt:i4>5</vt:i4>
      </vt:variant>
      <vt:variant>
        <vt:lpwstr>https://govt.westlaw.com/nycrr/Document/I3653c882c22211ddb29d8bee567fca9f</vt:lpwstr>
      </vt:variant>
      <vt:variant>
        <vt:lpwstr/>
      </vt:variant>
      <vt:variant>
        <vt:i4>4718621</vt:i4>
      </vt:variant>
      <vt:variant>
        <vt:i4>24</vt:i4>
      </vt:variant>
      <vt:variant>
        <vt:i4>0</vt:i4>
      </vt:variant>
      <vt:variant>
        <vt:i4>5</vt:i4>
      </vt:variant>
      <vt:variant>
        <vt:lpwstr>https://govt.westlaw.com/nycrr/Document/I3653c882c22211ddb29d8bee567fca9f</vt:lpwstr>
      </vt:variant>
      <vt:variant>
        <vt:lpwstr/>
      </vt:variant>
      <vt:variant>
        <vt:i4>6357035</vt:i4>
      </vt:variant>
      <vt:variant>
        <vt:i4>21</vt:i4>
      </vt:variant>
      <vt:variant>
        <vt:i4>0</vt:i4>
      </vt:variant>
      <vt:variant>
        <vt:i4>5</vt:i4>
      </vt:variant>
      <vt:variant>
        <vt:lpwstr>http://www.p12.nysed.gov/sss/documents/MedicationManagement-DEC2017.pdf</vt:lpwstr>
      </vt:variant>
      <vt:variant>
        <vt:lpwstr/>
      </vt:variant>
      <vt:variant>
        <vt:i4>7602234</vt:i4>
      </vt:variant>
      <vt:variant>
        <vt:i4>18</vt:i4>
      </vt:variant>
      <vt:variant>
        <vt:i4>0</vt:i4>
      </vt:variant>
      <vt:variant>
        <vt:i4>5</vt:i4>
      </vt:variant>
      <vt:variant>
        <vt:lpwstr>https://www.health.ny.gov/publications/2370.pdf</vt:lpwstr>
      </vt:variant>
      <vt:variant>
        <vt:lpwstr/>
      </vt:variant>
      <vt:variant>
        <vt:i4>2555959</vt:i4>
      </vt:variant>
      <vt:variant>
        <vt:i4>15</vt:i4>
      </vt:variant>
      <vt:variant>
        <vt:i4>0</vt:i4>
      </vt:variant>
      <vt:variant>
        <vt:i4>5</vt:i4>
      </vt:variant>
      <vt:variant>
        <vt:lpwstr>https://govt.westlaw.com/nycrr/Browse/Home/NewYork/NewYorkCodesRulesandRegulations</vt:lpwstr>
      </vt:variant>
      <vt:variant>
        <vt:lpwstr/>
      </vt:variant>
      <vt:variant>
        <vt:i4>6750270</vt:i4>
      </vt:variant>
      <vt:variant>
        <vt:i4>12</vt:i4>
      </vt:variant>
      <vt:variant>
        <vt:i4>0</vt:i4>
      </vt:variant>
      <vt:variant>
        <vt:i4>5</vt:i4>
      </vt:variant>
      <vt:variant>
        <vt:lpwstr>http://www.nysed.gov/curriculum-instruction/part-100-regulations-commissioner-education</vt:lpwstr>
      </vt:variant>
      <vt:variant>
        <vt:lpwstr/>
      </vt:variant>
      <vt:variant>
        <vt:i4>3211391</vt:i4>
      </vt:variant>
      <vt:variant>
        <vt:i4>9</vt:i4>
      </vt:variant>
      <vt:variant>
        <vt:i4>0</vt:i4>
      </vt:variant>
      <vt:variant>
        <vt:i4>5</vt:i4>
      </vt:variant>
      <vt:variant>
        <vt:lpwstr>http://public.leginfo.state.ny.us/navigate.cgi</vt:lpwstr>
      </vt:variant>
      <vt:variant>
        <vt:lpwstr/>
      </vt:variant>
      <vt:variant>
        <vt:i4>786549</vt:i4>
      </vt:variant>
      <vt:variant>
        <vt:i4>6</vt:i4>
      </vt:variant>
      <vt:variant>
        <vt:i4>0</vt:i4>
      </vt:variant>
      <vt:variant>
        <vt:i4>5</vt:i4>
      </vt:variant>
      <vt:variant>
        <vt:lpwstr>https://portal.nysed.gov/pls/sedrefpublic/SED.sed_inst_qry_vw$.startup</vt:lpwstr>
      </vt:variant>
      <vt:variant>
        <vt:lpwstr/>
      </vt:variant>
      <vt:variant>
        <vt:i4>7864401</vt:i4>
      </vt:variant>
      <vt:variant>
        <vt:i4>3</vt:i4>
      </vt:variant>
      <vt:variant>
        <vt:i4>0</vt:i4>
      </vt:variant>
      <vt:variant>
        <vt:i4>5</vt:i4>
      </vt:variant>
      <vt:variant>
        <vt:lpwstr>mailto:SORIS@nysed.gov</vt:lpwstr>
      </vt:variant>
      <vt:variant>
        <vt:lpwstr/>
      </vt:variant>
      <vt:variant>
        <vt:i4>589888</vt:i4>
      </vt:variant>
      <vt:variant>
        <vt:i4>0</vt:i4>
      </vt:variant>
      <vt:variant>
        <vt:i4>0</vt:i4>
      </vt:variant>
      <vt:variant>
        <vt:i4>5</vt:i4>
      </vt:variant>
      <vt:variant>
        <vt:lpwstr>http://www.p12.nysed.gov/nonpub/handman.html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NONPUBLIC SECONDARY SCHOOL REGISTRATION</dc:title>
  <dc:subject/>
  <dc:creator>Lori Genito</dc:creator>
  <cp:keywords/>
  <cp:lastModifiedBy>Nicole Henderson</cp:lastModifiedBy>
  <cp:revision>3</cp:revision>
  <cp:lastPrinted>2022-07-01T16:54:00Z</cp:lastPrinted>
  <dcterms:created xsi:type="dcterms:W3CDTF">2022-10-04T13:35:00Z</dcterms:created>
  <dcterms:modified xsi:type="dcterms:W3CDTF">2023-02-06T17:00:00Z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2116808611</vt:i4>
  </property>
  <property fmtid="{D5CDD505-2E9C-101B-9397-08002B2CF9AE}" pid="3" name="_EmailEntryID">
    <vt:lpwstr>00000000016A75FE404BEE4DAD2090CEF512B7D707002AE9441B3F29CC4AA6179308E86EBA3600000000010C00002AE9441B3F29CC4AA6179308E86EBA36000277EAB97E0000</vt:lpwstr>
  </property>
  <property fmtid="{D5CDD505-2E9C-101B-9397-08002B2CF9AE}" pid="4" name="_EmailStoreID0">
    <vt:lpwstr>0000000038A1BB1005E5101AA1BB08002B2A56C20000454D534D44422E444C4C00000000000000001B55FA20AA6611CD9BC800AA002FC45A0C000000416E6E652E576F6C6667616E67406E797365642E676F76002F6F3D45786368616E67654C6162732F6F753D45786368616E67652041646D696E697374726174697665204</vt:lpwstr>
  </property>
  <property fmtid="{D5CDD505-2E9C-101B-9397-08002B2CF9AE}" pid="5" name="_EmailStoreID1">
    <vt:lpwstr>7726F7570202846594449424F484632335350444C54292F636E3D526563697069656E74732F636E3D65396266306431343462633134316639613436373936373137386530343065332D61776F6C6667616E00E94632F442000000020000001000000041006E006E0065002E0057006F006C006600670061006E00670040006E</vt:lpwstr>
  </property>
  <property fmtid="{D5CDD505-2E9C-101B-9397-08002B2CF9AE}" pid="6" name="_EmailStoreID2">
    <vt:lpwstr>0079007300650064002E0067006F00760000000000</vt:lpwstr>
  </property>
  <property fmtid="{D5CDD505-2E9C-101B-9397-08002B2CF9AE}" pid="7" name="ContentTypeId">
    <vt:lpwstr>0x01010083892D5C2E4D3A4B9EE97E4CFDD73167</vt:lpwstr>
  </property>
  <property fmtid="{D5CDD505-2E9C-101B-9397-08002B2CF9AE}" pid="8" name="_ReviewingToolsShownOnce">
    <vt:lpwstr/>
  </property>
</Properties>
</file>