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DA66" w14:textId="3536E5C9" w:rsidR="00F835A5" w:rsidRDefault="00234512" w:rsidP="00234512">
      <w:pPr>
        <w:jc w:val="center"/>
      </w:pPr>
      <w:r>
        <w:rPr>
          <w:noProof/>
        </w:rPr>
        <w:drawing>
          <wp:inline distT="0" distB="0" distL="0" distR="0" wp14:anchorId="161A2285" wp14:editId="03AAFB46">
            <wp:extent cx="3721395" cy="945492"/>
            <wp:effectExtent l="0" t="0" r="0" b="762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0">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031A0AE4" w14:textId="77777777" w:rsidR="00234512" w:rsidRDefault="00234512" w:rsidP="00234512">
      <w:pPr>
        <w:jc w:val="center"/>
      </w:pPr>
    </w:p>
    <w:p w14:paraId="3FBF8C51" w14:textId="77777777" w:rsidR="00234512" w:rsidRDefault="00234512" w:rsidP="00234512">
      <w:pPr>
        <w:jc w:val="center"/>
      </w:pPr>
    </w:p>
    <w:p w14:paraId="5A251DB8" w14:textId="6595BE2C" w:rsidR="00234512" w:rsidRPr="00234512" w:rsidRDefault="00234512" w:rsidP="00CB7A4B">
      <w:pPr>
        <w:widowControl w:val="0"/>
        <w:tabs>
          <w:tab w:val="left" w:pos="1861"/>
          <w:tab w:val="center" w:pos="9360"/>
        </w:tabs>
        <w:jc w:val="center"/>
        <w:rPr>
          <w:rFonts w:ascii="Arial" w:hAnsi="Arial" w:cs="Arial"/>
          <w:b/>
          <w:bCs/>
          <w:sz w:val="28"/>
          <w:szCs w:val="28"/>
          <w14:ligatures w14:val="none"/>
        </w:rPr>
      </w:pPr>
      <w:r w:rsidRPr="00234512">
        <w:rPr>
          <w:rFonts w:ascii="Arial" w:hAnsi="Arial" w:cs="Arial"/>
          <w:b/>
          <w:bCs/>
          <w:sz w:val="28"/>
          <w:szCs w:val="28"/>
          <w14:ligatures w14:val="none"/>
        </w:rPr>
        <w:t xml:space="preserve">Receivership School 2026-2027 Continuation Plan </w:t>
      </w:r>
    </w:p>
    <w:p w14:paraId="135D442E" w14:textId="77777777" w:rsidR="00234512" w:rsidRDefault="00234512" w:rsidP="00234512">
      <w:pPr>
        <w:jc w:val="center"/>
      </w:pPr>
    </w:p>
    <w:p w14:paraId="509C4C23" w14:textId="2EB46833" w:rsidR="00985C1B" w:rsidRPr="00985C1B" w:rsidRDefault="00C11685" w:rsidP="00985C1B">
      <w:pPr>
        <w:jc w:val="both"/>
        <w:rPr>
          <w:rFonts w:ascii="Arial" w:hAnsi="Arial" w:cs="Arial"/>
          <w:sz w:val="22"/>
          <w:szCs w:val="22"/>
        </w:rPr>
      </w:pPr>
      <w:r>
        <w:rPr>
          <w:rFonts w:ascii="Arial" w:hAnsi="Arial" w:cs="Arial"/>
          <w:sz w:val="22"/>
          <w:szCs w:val="22"/>
        </w:rPr>
        <w:t>This document is not</w:t>
      </w:r>
      <w:r w:rsidRPr="00234512">
        <w:rPr>
          <w:rFonts w:ascii="Arial" w:hAnsi="Arial" w:cs="Arial"/>
          <w:sz w:val="22"/>
          <w:szCs w:val="22"/>
        </w:rPr>
        <w:t xml:space="preserve"> considered an evaluation by the New York State Education Department (NYSED). </w:t>
      </w:r>
      <w:r w:rsidR="00234512" w:rsidRPr="00234512">
        <w:rPr>
          <w:rFonts w:ascii="Arial" w:hAnsi="Arial" w:cs="Arial"/>
          <w:sz w:val="22"/>
          <w:szCs w:val="22"/>
        </w:rPr>
        <w:t xml:space="preserve">All sections of this document should be completed by the Superintendent Receiver and/or their designee, </w:t>
      </w:r>
      <w:r w:rsidR="00F579EA">
        <w:rPr>
          <w:rFonts w:ascii="Arial" w:hAnsi="Arial" w:cs="Arial"/>
          <w:sz w:val="22"/>
          <w:szCs w:val="22"/>
        </w:rPr>
        <w:t>in collaboration</w:t>
      </w:r>
      <w:r w:rsidR="00234512" w:rsidRPr="00234512">
        <w:rPr>
          <w:rFonts w:ascii="Arial" w:hAnsi="Arial" w:cs="Arial"/>
          <w:sz w:val="22"/>
          <w:szCs w:val="22"/>
        </w:rPr>
        <w:t xml:space="preserve"> with the school leader. </w:t>
      </w:r>
      <w:r w:rsidR="00985C1B" w:rsidRPr="00985C1B">
        <w:rPr>
          <w:rFonts w:ascii="Arial" w:hAnsi="Arial" w:cs="Arial"/>
          <w:sz w:val="22"/>
          <w:szCs w:val="22"/>
        </w:rPr>
        <w:t xml:space="preserve">Responses should be reflective of the outcomes achieved through the implementation of the prior year’s </w:t>
      </w:r>
      <w:r w:rsidR="004344C1">
        <w:rPr>
          <w:rFonts w:ascii="Arial" w:hAnsi="Arial" w:cs="Arial"/>
          <w:sz w:val="22"/>
          <w:szCs w:val="22"/>
        </w:rPr>
        <w:t xml:space="preserve">improvement </w:t>
      </w:r>
      <w:r w:rsidR="00985C1B" w:rsidRPr="00985C1B">
        <w:rPr>
          <w:rFonts w:ascii="Arial" w:hAnsi="Arial" w:cs="Arial"/>
          <w:sz w:val="22"/>
          <w:szCs w:val="22"/>
        </w:rPr>
        <w:t xml:space="preserve">plan to build upon areas of progress and adjust strategies and structures </w:t>
      </w:r>
      <w:r w:rsidR="004344C1">
        <w:rPr>
          <w:rFonts w:ascii="Arial" w:hAnsi="Arial" w:cs="Arial"/>
          <w:sz w:val="22"/>
          <w:szCs w:val="22"/>
        </w:rPr>
        <w:t xml:space="preserve">as the need </w:t>
      </w:r>
      <w:r w:rsidR="008E31AA">
        <w:rPr>
          <w:rFonts w:ascii="Arial" w:hAnsi="Arial" w:cs="Arial"/>
          <w:sz w:val="22"/>
          <w:szCs w:val="22"/>
        </w:rPr>
        <w:t>presents</w:t>
      </w:r>
      <w:r w:rsidR="00985C1B" w:rsidRPr="00985C1B">
        <w:rPr>
          <w:rFonts w:ascii="Arial" w:hAnsi="Arial" w:cs="Arial"/>
          <w:sz w:val="22"/>
          <w:szCs w:val="22"/>
        </w:rPr>
        <w:t>. The content of the plan must also be informed by</w:t>
      </w:r>
      <w:r w:rsidR="00985C1B" w:rsidRPr="00985C1B">
        <w:rPr>
          <w:rFonts w:ascii="Arial" w:hAnsi="Arial" w:cs="Arial"/>
          <w:i/>
          <w:iCs/>
          <w:sz w:val="22"/>
          <w:szCs w:val="22"/>
        </w:rPr>
        <w:t xml:space="preserve"> </w:t>
      </w:r>
      <w:r w:rsidR="00985C1B" w:rsidRPr="00985C1B">
        <w:rPr>
          <w:rFonts w:ascii="Arial" w:hAnsi="Arial" w:cs="Arial"/>
          <w:sz w:val="22"/>
          <w:szCs w:val="22"/>
        </w:rPr>
        <w:t xml:space="preserve">input obtained through </w:t>
      </w:r>
      <w:r w:rsidR="00985C1B" w:rsidRPr="00985C1B">
        <w:rPr>
          <w:rFonts w:ascii="Arial" w:hAnsi="Arial" w:cs="Arial"/>
          <w:i/>
          <w:iCs/>
          <w:sz w:val="22"/>
          <w:szCs w:val="22"/>
        </w:rPr>
        <w:t>verified engagement</w:t>
      </w:r>
      <w:r w:rsidR="00985C1B" w:rsidRPr="00985C1B">
        <w:rPr>
          <w:rFonts w:ascii="Arial" w:hAnsi="Arial" w:cs="Arial"/>
          <w:sz w:val="22"/>
          <w:szCs w:val="22"/>
        </w:rPr>
        <w:t xml:space="preserve"> with the school’s Community Engagement Team.</w:t>
      </w:r>
    </w:p>
    <w:p w14:paraId="1EFC7CAC" w14:textId="7EED2627" w:rsidR="00234512" w:rsidRPr="00234512" w:rsidRDefault="001253C9" w:rsidP="00985C1B">
      <w:pPr>
        <w:jc w:val="both"/>
        <w:rPr>
          <w:rFonts w:ascii="Arial" w:hAnsi="Arial" w:cs="Arial"/>
          <w:sz w:val="22"/>
          <w:szCs w:val="22"/>
        </w:rPr>
      </w:pPr>
      <w:r>
        <w:rPr>
          <w:rFonts w:ascii="Arial" w:hAnsi="Arial" w:cs="Arial"/>
          <w:sz w:val="22"/>
          <w:szCs w:val="22"/>
        </w:rPr>
        <w:t xml:space="preserve"> </w:t>
      </w:r>
    </w:p>
    <w:p w14:paraId="6EA4C064" w14:textId="77777777" w:rsidR="006136C7" w:rsidRDefault="00962234" w:rsidP="0054216A">
      <w:pPr>
        <w:pStyle w:val="Default"/>
        <w:jc w:val="both"/>
        <w:rPr>
          <w:sz w:val="22"/>
          <w:szCs w:val="22"/>
        </w:rPr>
      </w:pPr>
      <w:r>
        <w:rPr>
          <w:sz w:val="22"/>
          <w:szCs w:val="22"/>
        </w:rPr>
        <w:t>The Continuation Plan</w:t>
      </w:r>
      <w:r w:rsidR="00234512" w:rsidRPr="00234512">
        <w:rPr>
          <w:sz w:val="22"/>
          <w:szCs w:val="22"/>
        </w:rPr>
        <w:t xml:space="preserve"> </w:t>
      </w:r>
      <w:r w:rsidR="00D51B44">
        <w:rPr>
          <w:sz w:val="22"/>
          <w:szCs w:val="22"/>
        </w:rPr>
        <w:t xml:space="preserve">serves </w:t>
      </w:r>
      <w:r w:rsidR="00737BEB">
        <w:rPr>
          <w:sz w:val="22"/>
          <w:szCs w:val="22"/>
        </w:rPr>
        <w:t xml:space="preserve">as a </w:t>
      </w:r>
      <w:r w:rsidR="00737BEB" w:rsidRPr="00381ACE">
        <w:rPr>
          <w:i/>
          <w:iCs/>
          <w:sz w:val="22"/>
          <w:szCs w:val="22"/>
        </w:rPr>
        <w:t>blueprint</w:t>
      </w:r>
      <w:r w:rsidR="0078120E">
        <w:rPr>
          <w:sz w:val="22"/>
          <w:szCs w:val="22"/>
        </w:rPr>
        <w:t xml:space="preserve"> </w:t>
      </w:r>
      <w:r w:rsidR="00DA2609">
        <w:rPr>
          <w:sz w:val="22"/>
          <w:szCs w:val="22"/>
        </w:rPr>
        <w:t xml:space="preserve">to comprehensively plan for the continuum of improvement moving from the completion of </w:t>
      </w:r>
      <w:r w:rsidR="000972BF">
        <w:rPr>
          <w:sz w:val="22"/>
          <w:szCs w:val="22"/>
        </w:rPr>
        <w:t>one</w:t>
      </w:r>
      <w:r w:rsidR="00DA2609">
        <w:rPr>
          <w:sz w:val="22"/>
          <w:szCs w:val="22"/>
        </w:rPr>
        <w:t xml:space="preserve"> school year into the next. </w:t>
      </w:r>
    </w:p>
    <w:p w14:paraId="026F8A19" w14:textId="77777777" w:rsidR="006136C7" w:rsidRDefault="00B5105B" w:rsidP="00906B93">
      <w:pPr>
        <w:pStyle w:val="Default"/>
        <w:numPr>
          <w:ilvl w:val="0"/>
          <w:numId w:val="20"/>
        </w:numPr>
        <w:jc w:val="both"/>
        <w:rPr>
          <w:sz w:val="22"/>
          <w:szCs w:val="22"/>
        </w:rPr>
      </w:pPr>
      <w:r w:rsidRPr="007634BA">
        <w:rPr>
          <w:sz w:val="22"/>
          <w:szCs w:val="22"/>
        </w:rPr>
        <w:t>School- and district-based decisions for 202</w:t>
      </w:r>
      <w:r>
        <w:rPr>
          <w:sz w:val="22"/>
          <w:szCs w:val="22"/>
        </w:rPr>
        <w:t>6</w:t>
      </w:r>
      <w:r w:rsidRPr="007634BA">
        <w:rPr>
          <w:sz w:val="22"/>
          <w:szCs w:val="22"/>
        </w:rPr>
        <w:t>-202</w:t>
      </w:r>
      <w:r>
        <w:rPr>
          <w:sz w:val="22"/>
          <w:szCs w:val="22"/>
        </w:rPr>
        <w:t>7</w:t>
      </w:r>
      <w:r w:rsidRPr="007634BA">
        <w:rPr>
          <w:sz w:val="22"/>
          <w:szCs w:val="22"/>
        </w:rPr>
        <w:t xml:space="preserve"> should be made using </w:t>
      </w:r>
      <w:r>
        <w:rPr>
          <w:sz w:val="22"/>
          <w:szCs w:val="22"/>
        </w:rPr>
        <w:t>a wide range of reliable data sources</w:t>
      </w:r>
      <w:r w:rsidRPr="007634BA">
        <w:rPr>
          <w:sz w:val="22"/>
          <w:szCs w:val="22"/>
        </w:rPr>
        <w:t xml:space="preserve"> while examining outcomes from the 202</w:t>
      </w:r>
      <w:r w:rsidR="00781AAC">
        <w:rPr>
          <w:sz w:val="22"/>
          <w:szCs w:val="22"/>
        </w:rPr>
        <w:t>5</w:t>
      </w:r>
      <w:r w:rsidRPr="007634BA">
        <w:rPr>
          <w:sz w:val="22"/>
          <w:szCs w:val="22"/>
        </w:rPr>
        <w:t>-202</w:t>
      </w:r>
      <w:r w:rsidR="00781AAC">
        <w:rPr>
          <w:sz w:val="22"/>
          <w:szCs w:val="22"/>
        </w:rPr>
        <w:t>6</w:t>
      </w:r>
      <w:r w:rsidRPr="007634BA">
        <w:rPr>
          <w:sz w:val="22"/>
          <w:szCs w:val="22"/>
        </w:rPr>
        <w:t xml:space="preserve"> school year</w:t>
      </w:r>
      <w:r w:rsidR="00DC1C1D">
        <w:rPr>
          <w:sz w:val="22"/>
          <w:szCs w:val="22"/>
        </w:rPr>
        <w:t>.</w:t>
      </w:r>
      <w:r w:rsidR="00A3345E">
        <w:rPr>
          <w:sz w:val="22"/>
          <w:szCs w:val="22"/>
        </w:rPr>
        <w:t xml:space="preserve"> </w:t>
      </w:r>
    </w:p>
    <w:p w14:paraId="2E102F3C" w14:textId="44AA7A07" w:rsidR="003B2FDE" w:rsidRDefault="00DC1C1D" w:rsidP="006136C7">
      <w:pPr>
        <w:pStyle w:val="Default"/>
        <w:numPr>
          <w:ilvl w:val="0"/>
          <w:numId w:val="20"/>
        </w:numPr>
        <w:jc w:val="both"/>
        <w:rPr>
          <w:sz w:val="22"/>
          <w:szCs w:val="22"/>
        </w:rPr>
      </w:pPr>
      <w:r>
        <w:rPr>
          <w:sz w:val="22"/>
          <w:szCs w:val="22"/>
        </w:rPr>
        <w:t xml:space="preserve">Decisions should </w:t>
      </w:r>
      <w:r w:rsidR="00B5105B" w:rsidRPr="007634BA">
        <w:rPr>
          <w:sz w:val="22"/>
          <w:szCs w:val="22"/>
        </w:rPr>
        <w:t>be</w:t>
      </w:r>
      <w:r w:rsidR="00B0405E">
        <w:rPr>
          <w:sz w:val="22"/>
          <w:szCs w:val="22"/>
        </w:rPr>
        <w:t xml:space="preserve"> </w:t>
      </w:r>
      <w:r w:rsidR="00214CCC" w:rsidRPr="007634BA">
        <w:rPr>
          <w:sz w:val="22"/>
          <w:szCs w:val="22"/>
        </w:rPr>
        <w:t>rooted in evidence</w:t>
      </w:r>
      <w:r w:rsidR="00214CCC">
        <w:rPr>
          <w:sz w:val="22"/>
          <w:szCs w:val="22"/>
        </w:rPr>
        <w:t xml:space="preserve"> </w:t>
      </w:r>
      <w:r w:rsidR="00B0405E">
        <w:rPr>
          <w:sz w:val="22"/>
          <w:szCs w:val="22"/>
        </w:rPr>
        <w:t xml:space="preserve">based on </w:t>
      </w:r>
      <w:r w:rsidR="002E71BC">
        <w:rPr>
          <w:sz w:val="22"/>
          <w:szCs w:val="22"/>
        </w:rPr>
        <w:t>the results</w:t>
      </w:r>
      <w:r w:rsidR="005C5DC5">
        <w:rPr>
          <w:sz w:val="22"/>
          <w:szCs w:val="22"/>
        </w:rPr>
        <w:t xml:space="preserve"> of the completed needs assessment</w:t>
      </w:r>
      <w:r w:rsidR="00214CCC">
        <w:rPr>
          <w:sz w:val="22"/>
          <w:szCs w:val="22"/>
        </w:rPr>
        <w:t xml:space="preserve"> and</w:t>
      </w:r>
      <w:r w:rsidR="0080769F">
        <w:rPr>
          <w:sz w:val="22"/>
          <w:szCs w:val="22"/>
        </w:rPr>
        <w:t xml:space="preserve"> </w:t>
      </w:r>
      <w:r w:rsidR="00B5105B" w:rsidRPr="007634BA">
        <w:rPr>
          <w:sz w:val="22"/>
          <w:szCs w:val="22"/>
        </w:rPr>
        <w:t xml:space="preserve">aligned </w:t>
      </w:r>
      <w:r w:rsidR="00BC790B">
        <w:rPr>
          <w:sz w:val="22"/>
          <w:szCs w:val="22"/>
        </w:rPr>
        <w:t>wit</w:t>
      </w:r>
      <w:r w:rsidR="00B5105B" w:rsidRPr="007634BA">
        <w:rPr>
          <w:sz w:val="22"/>
          <w:szCs w:val="22"/>
        </w:rPr>
        <w:t>h district goals for continuous improvement</w:t>
      </w:r>
      <w:r w:rsidR="005C5DC5">
        <w:rPr>
          <w:sz w:val="22"/>
          <w:szCs w:val="22"/>
        </w:rPr>
        <w:t>.</w:t>
      </w:r>
      <w:r w:rsidR="00697CE2">
        <w:rPr>
          <w:sz w:val="22"/>
          <w:szCs w:val="22"/>
        </w:rPr>
        <w:t xml:space="preserve">  </w:t>
      </w:r>
    </w:p>
    <w:p w14:paraId="38E377C0" w14:textId="147453ED" w:rsidR="00B5105B" w:rsidRPr="007634BA" w:rsidRDefault="00697CE2" w:rsidP="00EA449C">
      <w:pPr>
        <w:pStyle w:val="Default"/>
        <w:numPr>
          <w:ilvl w:val="0"/>
          <w:numId w:val="20"/>
        </w:numPr>
        <w:jc w:val="both"/>
        <w:rPr>
          <w:sz w:val="22"/>
          <w:szCs w:val="22"/>
        </w:rPr>
      </w:pPr>
      <w:r w:rsidRPr="00BB68F4">
        <w:rPr>
          <w:sz w:val="22"/>
          <w:szCs w:val="22"/>
        </w:rPr>
        <w:t xml:space="preserve">The </w:t>
      </w:r>
      <w:r>
        <w:rPr>
          <w:sz w:val="22"/>
          <w:szCs w:val="22"/>
        </w:rPr>
        <w:t xml:space="preserve">plan </w:t>
      </w:r>
      <w:r w:rsidRPr="00BB68F4">
        <w:rPr>
          <w:sz w:val="22"/>
          <w:szCs w:val="22"/>
        </w:rPr>
        <w:t>should include a clear focus on</w:t>
      </w:r>
      <w:r w:rsidRPr="00BB68F4">
        <w:rPr>
          <w:i/>
          <w:iCs/>
          <w:sz w:val="22"/>
          <w:szCs w:val="22"/>
        </w:rPr>
        <w:t xml:space="preserve"> how data and evidence will guide the selection and implementation of </w:t>
      </w:r>
      <w:r w:rsidR="0088032B">
        <w:rPr>
          <w:i/>
          <w:iCs/>
          <w:sz w:val="22"/>
          <w:szCs w:val="22"/>
        </w:rPr>
        <w:t>Lead S</w:t>
      </w:r>
      <w:r w:rsidR="00DA27BE">
        <w:rPr>
          <w:i/>
          <w:iCs/>
          <w:sz w:val="22"/>
          <w:szCs w:val="22"/>
        </w:rPr>
        <w:t>trategie</w:t>
      </w:r>
      <w:r w:rsidRPr="00BB68F4">
        <w:rPr>
          <w:i/>
          <w:iCs/>
          <w:sz w:val="22"/>
          <w:szCs w:val="22"/>
        </w:rPr>
        <w:t>s,</w:t>
      </w:r>
      <w:r w:rsidRPr="00BB68F4">
        <w:rPr>
          <w:sz w:val="22"/>
          <w:szCs w:val="22"/>
        </w:rPr>
        <w:t xml:space="preserve"> </w:t>
      </w:r>
      <w:r w:rsidR="00CD3BFE">
        <w:rPr>
          <w:sz w:val="22"/>
          <w:szCs w:val="22"/>
        </w:rPr>
        <w:t xml:space="preserve">how </w:t>
      </w:r>
      <w:r w:rsidR="00651568">
        <w:rPr>
          <w:sz w:val="22"/>
          <w:szCs w:val="22"/>
        </w:rPr>
        <w:t>these strategies</w:t>
      </w:r>
      <w:r w:rsidR="00CD3BFE">
        <w:rPr>
          <w:sz w:val="22"/>
          <w:szCs w:val="22"/>
        </w:rPr>
        <w:t xml:space="preserve"> will </w:t>
      </w:r>
      <w:r w:rsidR="001D67C8">
        <w:rPr>
          <w:sz w:val="22"/>
          <w:szCs w:val="22"/>
        </w:rPr>
        <w:t>be</w:t>
      </w:r>
      <w:r w:rsidR="0055150F">
        <w:rPr>
          <w:sz w:val="22"/>
          <w:szCs w:val="22"/>
        </w:rPr>
        <w:t xml:space="preserve"> monitor</w:t>
      </w:r>
      <w:r w:rsidR="00CD3BFE">
        <w:rPr>
          <w:sz w:val="22"/>
          <w:szCs w:val="22"/>
        </w:rPr>
        <w:t>ed</w:t>
      </w:r>
      <w:r w:rsidR="00D261AE">
        <w:rPr>
          <w:sz w:val="22"/>
          <w:szCs w:val="22"/>
        </w:rPr>
        <w:t xml:space="preserve"> for impact</w:t>
      </w:r>
      <w:r w:rsidR="00681A7B">
        <w:rPr>
          <w:sz w:val="22"/>
          <w:szCs w:val="22"/>
        </w:rPr>
        <w:t>,</w:t>
      </w:r>
      <w:r w:rsidR="0055150F">
        <w:rPr>
          <w:sz w:val="22"/>
          <w:szCs w:val="22"/>
        </w:rPr>
        <w:t xml:space="preserve"> </w:t>
      </w:r>
      <w:r w:rsidRPr="00BB68F4">
        <w:rPr>
          <w:sz w:val="22"/>
          <w:szCs w:val="22"/>
        </w:rPr>
        <w:t xml:space="preserve">as well as how teaching and learning will be supported via district </w:t>
      </w:r>
      <w:r w:rsidR="00E01E9B">
        <w:rPr>
          <w:sz w:val="22"/>
          <w:szCs w:val="22"/>
        </w:rPr>
        <w:t xml:space="preserve">systems, structures and </w:t>
      </w:r>
      <w:r w:rsidRPr="00BB68F4">
        <w:rPr>
          <w:sz w:val="22"/>
          <w:szCs w:val="22"/>
        </w:rPr>
        <w:t>resources</w:t>
      </w:r>
      <w:r w:rsidR="00681A7B">
        <w:rPr>
          <w:sz w:val="22"/>
          <w:szCs w:val="22"/>
        </w:rPr>
        <w:t xml:space="preserve"> to ensure </w:t>
      </w:r>
      <w:r w:rsidR="005558CB">
        <w:rPr>
          <w:sz w:val="22"/>
          <w:szCs w:val="22"/>
        </w:rPr>
        <w:t>Demonstrable Improvement Indicator (DII) target attainment</w:t>
      </w:r>
      <w:r w:rsidR="0005654F">
        <w:rPr>
          <w:sz w:val="22"/>
          <w:szCs w:val="22"/>
        </w:rPr>
        <w:t xml:space="preserve">. </w:t>
      </w:r>
    </w:p>
    <w:p w14:paraId="1E28FA05" w14:textId="0975C457" w:rsidR="007462AA" w:rsidRDefault="007462AA" w:rsidP="00C9534E">
      <w:pPr>
        <w:jc w:val="both"/>
        <w:rPr>
          <w:rFonts w:ascii="Arial" w:hAnsi="Arial" w:cs="Arial"/>
          <w:sz w:val="22"/>
          <w:szCs w:val="22"/>
        </w:rPr>
      </w:pPr>
    </w:p>
    <w:p w14:paraId="5747A67A" w14:textId="3E60AE34" w:rsidR="00234512" w:rsidRPr="00234512" w:rsidRDefault="007E54B7" w:rsidP="00C9534E">
      <w:pPr>
        <w:jc w:val="both"/>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c</w:t>
      </w:r>
      <w:r w:rsidR="00A91FD9" w:rsidRPr="00234512">
        <w:rPr>
          <w:rFonts w:ascii="Arial" w:hAnsi="Arial" w:cs="Arial"/>
          <w:sz w:val="22"/>
          <w:szCs w:val="22"/>
        </w:rPr>
        <w:t>ompleted</w:t>
      </w:r>
      <w:proofErr w:type="gramEnd"/>
      <w:r w:rsidR="00A91FD9" w:rsidRPr="00234512">
        <w:rPr>
          <w:rFonts w:ascii="Arial" w:hAnsi="Arial" w:cs="Arial"/>
          <w:sz w:val="22"/>
          <w:szCs w:val="22"/>
        </w:rPr>
        <w:t xml:space="preserve"> </w:t>
      </w:r>
      <w:r w:rsidR="004B7588">
        <w:rPr>
          <w:rFonts w:ascii="Arial" w:hAnsi="Arial" w:cs="Arial"/>
          <w:sz w:val="22"/>
          <w:szCs w:val="22"/>
        </w:rPr>
        <w:t>Continuation Plan</w:t>
      </w:r>
      <w:r w:rsidR="00A91FD9" w:rsidRPr="00234512">
        <w:rPr>
          <w:rFonts w:ascii="Arial" w:hAnsi="Arial" w:cs="Arial"/>
          <w:sz w:val="22"/>
          <w:szCs w:val="22"/>
        </w:rPr>
        <w:t xml:space="preserve"> </w:t>
      </w:r>
      <w:r w:rsidR="00DB2EBD">
        <w:rPr>
          <w:rFonts w:ascii="Arial" w:hAnsi="Arial" w:cs="Arial"/>
          <w:sz w:val="22"/>
          <w:szCs w:val="22"/>
        </w:rPr>
        <w:t xml:space="preserve">must </w:t>
      </w:r>
      <w:r w:rsidR="00877C11">
        <w:rPr>
          <w:rFonts w:ascii="Arial" w:hAnsi="Arial" w:cs="Arial"/>
          <w:sz w:val="22"/>
          <w:szCs w:val="22"/>
        </w:rPr>
        <w:t>be approved</w:t>
      </w:r>
      <w:r w:rsidR="00DB2EBD">
        <w:rPr>
          <w:rFonts w:ascii="Arial" w:hAnsi="Arial" w:cs="Arial"/>
          <w:sz w:val="22"/>
          <w:szCs w:val="22"/>
        </w:rPr>
        <w:t xml:space="preserve"> by the </w:t>
      </w:r>
      <w:r w:rsidR="00913480">
        <w:rPr>
          <w:rFonts w:ascii="Arial" w:hAnsi="Arial" w:cs="Arial"/>
          <w:sz w:val="22"/>
          <w:szCs w:val="22"/>
        </w:rPr>
        <w:t>Superintendent Receiver</w:t>
      </w:r>
      <w:r w:rsidR="00D228DF">
        <w:rPr>
          <w:rFonts w:ascii="Arial" w:hAnsi="Arial" w:cs="Arial"/>
          <w:sz w:val="22"/>
          <w:szCs w:val="22"/>
        </w:rPr>
        <w:t xml:space="preserve"> prior to submission. </w:t>
      </w:r>
      <w:r w:rsidR="00B00D20">
        <w:rPr>
          <w:rFonts w:ascii="Arial" w:hAnsi="Arial" w:cs="Arial"/>
          <w:sz w:val="22"/>
          <w:szCs w:val="22"/>
        </w:rPr>
        <w:t xml:space="preserve">Once </w:t>
      </w:r>
      <w:r w:rsidR="00366E3C">
        <w:rPr>
          <w:rFonts w:ascii="Arial" w:hAnsi="Arial" w:cs="Arial"/>
          <w:sz w:val="22"/>
          <w:szCs w:val="22"/>
        </w:rPr>
        <w:t>approved</w:t>
      </w:r>
      <w:r w:rsidR="00B00D20">
        <w:rPr>
          <w:rFonts w:ascii="Arial" w:hAnsi="Arial" w:cs="Arial"/>
          <w:sz w:val="22"/>
          <w:szCs w:val="22"/>
        </w:rPr>
        <w:t xml:space="preserve">, </w:t>
      </w:r>
      <w:r w:rsidR="00CC4571">
        <w:rPr>
          <w:rFonts w:ascii="Arial" w:hAnsi="Arial" w:cs="Arial"/>
          <w:sz w:val="22"/>
          <w:szCs w:val="22"/>
        </w:rPr>
        <w:t>the pla</w:t>
      </w:r>
      <w:r w:rsidR="001E7D73">
        <w:rPr>
          <w:rFonts w:ascii="Arial" w:hAnsi="Arial" w:cs="Arial"/>
          <w:sz w:val="22"/>
          <w:szCs w:val="22"/>
        </w:rPr>
        <w:t xml:space="preserve">n </w:t>
      </w:r>
      <w:r w:rsidR="00915824">
        <w:rPr>
          <w:rFonts w:ascii="Arial" w:hAnsi="Arial" w:cs="Arial"/>
          <w:sz w:val="22"/>
          <w:szCs w:val="22"/>
        </w:rPr>
        <w:t>should be</w:t>
      </w:r>
      <w:r w:rsidR="00A91FD9" w:rsidRPr="00234512">
        <w:rPr>
          <w:rFonts w:ascii="Arial" w:hAnsi="Arial" w:cs="Arial"/>
          <w:sz w:val="22"/>
          <w:szCs w:val="22"/>
        </w:rPr>
        <w:t xml:space="preserve"> submitted electronically to </w:t>
      </w:r>
      <w:hyperlink r:id="rId11">
        <w:r w:rsidR="00A91FD9" w:rsidRPr="00234512">
          <w:rPr>
            <w:rStyle w:val="Hyperlink"/>
            <w:rFonts w:ascii="Arial" w:hAnsi="Arial" w:cs="Arial"/>
            <w:sz w:val="22"/>
            <w:szCs w:val="22"/>
          </w:rPr>
          <w:t>OISR@NYSED.gov</w:t>
        </w:r>
      </w:hyperlink>
      <w:r w:rsidR="00915824">
        <w:rPr>
          <w:rFonts w:ascii="Arial" w:hAnsi="Arial" w:cs="Arial"/>
          <w:sz w:val="22"/>
          <w:szCs w:val="22"/>
        </w:rPr>
        <w:t xml:space="preserve"> </w:t>
      </w:r>
      <w:r w:rsidR="00915824" w:rsidRPr="008D339B">
        <w:rPr>
          <w:rFonts w:ascii="Arial" w:hAnsi="Arial" w:cs="Arial"/>
          <w:b/>
          <w:bCs/>
          <w:sz w:val="22"/>
          <w:szCs w:val="22"/>
        </w:rPr>
        <w:t>by June 30, 2026.</w:t>
      </w:r>
      <w:r w:rsidR="00913480">
        <w:rPr>
          <w:rFonts w:ascii="Arial" w:hAnsi="Arial" w:cs="Arial"/>
          <w:b/>
          <w:sz w:val="22"/>
          <w:szCs w:val="22"/>
        </w:rPr>
        <w:t xml:space="preserve"> </w:t>
      </w:r>
      <w:r w:rsidR="00913480">
        <w:rPr>
          <w:rFonts w:ascii="Arial" w:hAnsi="Arial" w:cs="Arial"/>
          <w:sz w:val="22"/>
          <w:szCs w:val="22"/>
        </w:rPr>
        <w:t>Prior to the start of the school year, the plan should also be approved by the Board of Education.</w:t>
      </w:r>
      <w:r w:rsidR="00915824">
        <w:rPr>
          <w:rFonts w:ascii="Arial" w:hAnsi="Arial" w:cs="Arial"/>
          <w:sz w:val="22"/>
          <w:szCs w:val="22"/>
        </w:rPr>
        <w:t xml:space="preserve"> </w:t>
      </w:r>
      <w:r w:rsidR="00155B35">
        <w:rPr>
          <w:rFonts w:ascii="Arial" w:hAnsi="Arial" w:cs="Arial"/>
          <w:sz w:val="22"/>
          <w:szCs w:val="22"/>
        </w:rPr>
        <w:t>After</w:t>
      </w:r>
      <w:r w:rsidR="00234512" w:rsidRPr="00234512">
        <w:rPr>
          <w:rFonts w:ascii="Arial" w:hAnsi="Arial" w:cs="Arial"/>
          <w:sz w:val="22"/>
          <w:szCs w:val="22"/>
        </w:rPr>
        <w:t xml:space="preserve"> this document is </w:t>
      </w:r>
      <w:r w:rsidR="00155B35">
        <w:rPr>
          <w:rFonts w:ascii="Arial" w:hAnsi="Arial" w:cs="Arial"/>
          <w:sz w:val="22"/>
          <w:szCs w:val="22"/>
        </w:rPr>
        <w:t>reviewed</w:t>
      </w:r>
      <w:r w:rsidR="002B22DC">
        <w:rPr>
          <w:rFonts w:ascii="Arial" w:hAnsi="Arial" w:cs="Arial"/>
          <w:sz w:val="22"/>
          <w:szCs w:val="22"/>
        </w:rPr>
        <w:t xml:space="preserve"> and</w:t>
      </w:r>
      <w:r w:rsidR="00234512" w:rsidRPr="00234512">
        <w:rPr>
          <w:rFonts w:ascii="Arial" w:hAnsi="Arial" w:cs="Arial"/>
          <w:sz w:val="22"/>
          <w:szCs w:val="22"/>
        </w:rPr>
        <w:t xml:space="preserve"> </w:t>
      </w:r>
      <w:r w:rsidR="001D023D">
        <w:rPr>
          <w:rFonts w:ascii="Arial" w:hAnsi="Arial" w:cs="Arial"/>
          <w:sz w:val="22"/>
          <w:szCs w:val="22"/>
        </w:rPr>
        <w:t>approved</w:t>
      </w:r>
      <w:r w:rsidR="00234512" w:rsidRPr="00234512">
        <w:rPr>
          <w:rFonts w:ascii="Arial" w:hAnsi="Arial" w:cs="Arial"/>
          <w:sz w:val="22"/>
          <w:szCs w:val="22"/>
        </w:rPr>
        <w:t xml:space="preserve"> by </w:t>
      </w:r>
      <w:r w:rsidR="005E06FF" w:rsidRPr="00234512">
        <w:rPr>
          <w:rFonts w:ascii="Arial" w:hAnsi="Arial" w:cs="Arial"/>
          <w:sz w:val="22"/>
          <w:szCs w:val="22"/>
        </w:rPr>
        <w:t xml:space="preserve">NYSED, </w:t>
      </w:r>
      <w:r w:rsidR="005E06FF">
        <w:rPr>
          <w:rFonts w:ascii="Arial" w:hAnsi="Arial" w:cs="Arial"/>
          <w:sz w:val="22"/>
          <w:szCs w:val="22"/>
        </w:rPr>
        <w:t>it</w:t>
      </w:r>
      <w:r w:rsidR="00234512" w:rsidRPr="00234512">
        <w:rPr>
          <w:rFonts w:ascii="Arial" w:hAnsi="Arial" w:cs="Arial"/>
          <w:sz w:val="22"/>
          <w:szCs w:val="22"/>
        </w:rPr>
        <w:t xml:space="preserve"> </w:t>
      </w:r>
      <w:r w:rsidR="00234512" w:rsidRPr="00234512">
        <w:rPr>
          <w:rFonts w:ascii="Arial" w:hAnsi="Arial" w:cs="Arial"/>
          <w:i/>
          <w:iCs/>
          <w:sz w:val="22"/>
          <w:szCs w:val="22"/>
          <w:u w:val="single"/>
        </w:rPr>
        <w:t>must be posted</w:t>
      </w:r>
      <w:r w:rsidR="00234512" w:rsidRPr="00234512">
        <w:rPr>
          <w:rFonts w:ascii="Arial" w:hAnsi="Arial" w:cs="Arial"/>
          <w:sz w:val="22"/>
          <w:szCs w:val="22"/>
        </w:rPr>
        <w:t xml:space="preserve"> in a conspicuous location on the district website in applicably dominant </w:t>
      </w:r>
      <w:r w:rsidR="002373D4" w:rsidRPr="00234512">
        <w:rPr>
          <w:rFonts w:ascii="Arial" w:hAnsi="Arial" w:cs="Arial"/>
          <w:sz w:val="22"/>
          <w:szCs w:val="22"/>
        </w:rPr>
        <w:t>languages.</w:t>
      </w:r>
    </w:p>
    <w:p w14:paraId="51CFDA46" w14:textId="77777777" w:rsidR="00234512" w:rsidRDefault="00234512" w:rsidP="00005367">
      <w:pPr>
        <w:ind w:right="180"/>
        <w:jc w:val="both"/>
        <w:rPr>
          <w:rFonts w:ascii="Arial" w:hAnsi="Arial" w:cs="Arial"/>
        </w:rPr>
      </w:pPr>
    </w:p>
    <w:p w14:paraId="55EA9F77" w14:textId="77777777" w:rsidR="00005367" w:rsidRPr="00FD387D" w:rsidRDefault="00005367" w:rsidP="00005367">
      <w:pPr>
        <w:ind w:right="180"/>
        <w:jc w:val="both"/>
        <w:rPr>
          <w:rFonts w:ascii="Arial" w:hAnsi="Arial" w:cs="Arial"/>
        </w:rPr>
      </w:pPr>
    </w:p>
    <w:tbl>
      <w:tblPr>
        <w:tblStyle w:val="TableGrid"/>
        <w:tblW w:w="10800" w:type="dxa"/>
        <w:jc w:val="center"/>
        <w:tblLook w:val="04A0" w:firstRow="1" w:lastRow="0" w:firstColumn="1" w:lastColumn="0" w:noHBand="0" w:noVBand="1"/>
      </w:tblPr>
      <w:tblGrid>
        <w:gridCol w:w="2880"/>
        <w:gridCol w:w="2610"/>
        <w:gridCol w:w="2650"/>
        <w:gridCol w:w="1320"/>
        <w:gridCol w:w="1340"/>
      </w:tblGrid>
      <w:tr w:rsidR="00234512" w:rsidRPr="00FD387D" w14:paraId="1BF4D040" w14:textId="77777777" w:rsidTr="00234512">
        <w:trPr>
          <w:trHeight w:val="658"/>
          <w:jc w:val="center"/>
        </w:trPr>
        <w:tc>
          <w:tcPr>
            <w:tcW w:w="2880" w:type="dxa"/>
            <w:shd w:val="clear" w:color="auto" w:fill="C6D9F1" w:themeFill="text2" w:themeFillTint="33"/>
            <w:vAlign w:val="center"/>
          </w:tcPr>
          <w:p w14:paraId="5ECCDD92" w14:textId="35E1244A" w:rsidR="00234512" w:rsidRPr="00FD387D" w:rsidRDefault="00234512">
            <w:pPr>
              <w:jc w:val="center"/>
              <w:rPr>
                <w:rFonts w:ascii="Arial" w:hAnsi="Arial" w:cs="Arial"/>
                <w:sz w:val="24"/>
                <w:szCs w:val="24"/>
              </w:rPr>
            </w:pPr>
            <w:r w:rsidRPr="00FD387D">
              <w:rPr>
                <w:rFonts w:ascii="Arial" w:hAnsi="Arial" w:cs="Arial"/>
                <w:sz w:val="24"/>
                <w:szCs w:val="24"/>
              </w:rPr>
              <w:t>School Name</w:t>
            </w:r>
            <w:r>
              <w:rPr>
                <w:rFonts w:ascii="Arial" w:hAnsi="Arial" w:cs="Arial"/>
                <w:sz w:val="24"/>
                <w:szCs w:val="24"/>
              </w:rPr>
              <w:t xml:space="preserve"> and Grades Served</w:t>
            </w:r>
          </w:p>
        </w:tc>
        <w:tc>
          <w:tcPr>
            <w:tcW w:w="2610" w:type="dxa"/>
            <w:shd w:val="clear" w:color="auto" w:fill="C6D9F1" w:themeFill="text2" w:themeFillTint="33"/>
            <w:vAlign w:val="center"/>
          </w:tcPr>
          <w:p w14:paraId="745D017A" w14:textId="77777777" w:rsidR="00234512" w:rsidRPr="00FD387D" w:rsidRDefault="00234512">
            <w:pPr>
              <w:jc w:val="center"/>
              <w:rPr>
                <w:rFonts w:ascii="Arial" w:hAnsi="Arial" w:cs="Arial"/>
                <w:sz w:val="24"/>
                <w:szCs w:val="24"/>
              </w:rPr>
            </w:pPr>
            <w:r>
              <w:rPr>
                <w:rFonts w:ascii="Arial" w:hAnsi="Arial" w:cs="Arial"/>
                <w:sz w:val="24"/>
                <w:szCs w:val="24"/>
              </w:rPr>
              <w:t>District</w:t>
            </w:r>
          </w:p>
        </w:tc>
        <w:tc>
          <w:tcPr>
            <w:tcW w:w="2650" w:type="dxa"/>
            <w:shd w:val="clear" w:color="auto" w:fill="C6D9F1" w:themeFill="text2" w:themeFillTint="33"/>
            <w:vAlign w:val="center"/>
          </w:tcPr>
          <w:p w14:paraId="2F0EA48D" w14:textId="77777777" w:rsidR="00234512" w:rsidRPr="00FD387D" w:rsidRDefault="00234512">
            <w:pPr>
              <w:jc w:val="center"/>
              <w:rPr>
                <w:rFonts w:ascii="Arial" w:hAnsi="Arial" w:cs="Arial"/>
                <w:sz w:val="24"/>
                <w:szCs w:val="24"/>
              </w:rPr>
            </w:pPr>
            <w:r>
              <w:rPr>
                <w:rFonts w:ascii="Arial" w:hAnsi="Arial" w:cs="Arial"/>
                <w:sz w:val="24"/>
                <w:szCs w:val="24"/>
              </w:rPr>
              <w:t>Superintendent</w:t>
            </w:r>
          </w:p>
        </w:tc>
        <w:tc>
          <w:tcPr>
            <w:tcW w:w="2660" w:type="dxa"/>
            <w:gridSpan w:val="2"/>
            <w:shd w:val="clear" w:color="auto" w:fill="C6D9F1" w:themeFill="text2" w:themeFillTint="33"/>
            <w:vAlign w:val="center"/>
          </w:tcPr>
          <w:p w14:paraId="5FCB792E" w14:textId="3DC72E76" w:rsidR="00234512" w:rsidRPr="00FD387D" w:rsidRDefault="00234512">
            <w:pPr>
              <w:jc w:val="center"/>
              <w:rPr>
                <w:rFonts w:ascii="Arial" w:hAnsi="Arial" w:cs="Arial"/>
                <w:sz w:val="24"/>
                <w:szCs w:val="24"/>
              </w:rPr>
            </w:pPr>
            <w:r>
              <w:rPr>
                <w:rFonts w:ascii="Arial" w:hAnsi="Arial" w:cs="Arial"/>
                <w:sz w:val="24"/>
                <w:szCs w:val="24"/>
              </w:rPr>
              <w:t xml:space="preserve">Date </w:t>
            </w:r>
            <w:r w:rsidR="000359B3">
              <w:rPr>
                <w:rFonts w:ascii="Arial" w:hAnsi="Arial" w:cs="Arial"/>
                <w:sz w:val="24"/>
                <w:szCs w:val="24"/>
              </w:rPr>
              <w:t>Plan</w:t>
            </w:r>
            <w:r>
              <w:rPr>
                <w:rFonts w:ascii="Arial" w:hAnsi="Arial" w:cs="Arial"/>
                <w:sz w:val="24"/>
                <w:szCs w:val="24"/>
              </w:rPr>
              <w:t xml:space="preserve"> Submitted</w:t>
            </w:r>
          </w:p>
        </w:tc>
      </w:tr>
      <w:tr w:rsidR="00234512" w:rsidRPr="00FD387D" w14:paraId="1A95D3B6" w14:textId="77777777" w:rsidTr="00234512">
        <w:trPr>
          <w:trHeight w:val="692"/>
          <w:jc w:val="center"/>
        </w:trPr>
        <w:tc>
          <w:tcPr>
            <w:tcW w:w="2880" w:type="dxa"/>
            <w:vAlign w:val="center"/>
          </w:tcPr>
          <w:p w14:paraId="19E5E85E" w14:textId="77777777" w:rsidR="00234512" w:rsidRPr="00FD387D" w:rsidRDefault="00234512">
            <w:pPr>
              <w:jc w:val="center"/>
              <w:rPr>
                <w:rFonts w:ascii="Arial" w:hAnsi="Arial" w:cs="Arial"/>
                <w:sz w:val="24"/>
                <w:szCs w:val="24"/>
              </w:rPr>
            </w:pPr>
          </w:p>
        </w:tc>
        <w:tc>
          <w:tcPr>
            <w:tcW w:w="2610" w:type="dxa"/>
            <w:vAlign w:val="center"/>
          </w:tcPr>
          <w:p w14:paraId="24100BB5" w14:textId="77777777" w:rsidR="00234512" w:rsidRPr="00FD387D" w:rsidRDefault="00234512">
            <w:pPr>
              <w:jc w:val="center"/>
              <w:rPr>
                <w:rFonts w:ascii="Arial" w:hAnsi="Arial" w:cs="Arial"/>
                <w:sz w:val="24"/>
                <w:szCs w:val="24"/>
              </w:rPr>
            </w:pPr>
          </w:p>
        </w:tc>
        <w:tc>
          <w:tcPr>
            <w:tcW w:w="2650" w:type="dxa"/>
            <w:vAlign w:val="center"/>
          </w:tcPr>
          <w:p w14:paraId="169DE304" w14:textId="77777777" w:rsidR="00234512" w:rsidRPr="00FD387D" w:rsidRDefault="00234512">
            <w:pPr>
              <w:jc w:val="center"/>
              <w:rPr>
                <w:rFonts w:ascii="Arial" w:hAnsi="Arial" w:cs="Arial"/>
                <w:sz w:val="24"/>
                <w:szCs w:val="24"/>
              </w:rPr>
            </w:pPr>
          </w:p>
        </w:tc>
        <w:tc>
          <w:tcPr>
            <w:tcW w:w="2660" w:type="dxa"/>
            <w:gridSpan w:val="2"/>
            <w:vAlign w:val="center"/>
          </w:tcPr>
          <w:p w14:paraId="421AD623" w14:textId="77777777" w:rsidR="00234512" w:rsidRPr="00FD387D" w:rsidRDefault="00234512">
            <w:pPr>
              <w:jc w:val="center"/>
              <w:rPr>
                <w:rFonts w:ascii="Arial" w:hAnsi="Arial" w:cs="Arial"/>
                <w:sz w:val="24"/>
                <w:szCs w:val="24"/>
              </w:rPr>
            </w:pPr>
          </w:p>
        </w:tc>
      </w:tr>
      <w:tr w:rsidR="00234512" w:rsidRPr="00FD387D" w14:paraId="7B45B0C7" w14:textId="77777777" w:rsidTr="00234512">
        <w:trPr>
          <w:trHeight w:val="1406"/>
          <w:jc w:val="center"/>
        </w:trPr>
        <w:tc>
          <w:tcPr>
            <w:tcW w:w="2880" w:type="dxa"/>
            <w:tcBorders>
              <w:bottom w:val="single" w:sz="4" w:space="0" w:color="auto"/>
            </w:tcBorders>
            <w:shd w:val="clear" w:color="auto" w:fill="C6D9F1" w:themeFill="text2" w:themeFillTint="33"/>
            <w:vAlign w:val="center"/>
          </w:tcPr>
          <w:p w14:paraId="00E79C2D" w14:textId="77777777" w:rsidR="00234512" w:rsidRPr="00FD387D" w:rsidRDefault="00234512">
            <w:pPr>
              <w:jc w:val="center"/>
              <w:rPr>
                <w:rFonts w:ascii="Arial" w:hAnsi="Arial" w:cs="Arial"/>
                <w:sz w:val="24"/>
                <w:szCs w:val="24"/>
              </w:rPr>
            </w:pPr>
            <w:bookmarkStart w:id="0" w:name="_Hlk114644561"/>
            <w:r>
              <w:rPr>
                <w:rFonts w:ascii="Arial" w:hAnsi="Arial" w:cs="Arial"/>
                <w:sz w:val="24"/>
                <w:szCs w:val="24"/>
              </w:rPr>
              <w:t>School Leader</w:t>
            </w:r>
          </w:p>
        </w:tc>
        <w:tc>
          <w:tcPr>
            <w:tcW w:w="5260" w:type="dxa"/>
            <w:gridSpan w:val="2"/>
            <w:tcBorders>
              <w:bottom w:val="single" w:sz="4" w:space="0" w:color="auto"/>
            </w:tcBorders>
            <w:shd w:val="clear" w:color="auto" w:fill="C6D9F1" w:themeFill="text2" w:themeFillTint="33"/>
            <w:vAlign w:val="center"/>
          </w:tcPr>
          <w:p w14:paraId="505F2085" w14:textId="2123721F" w:rsidR="00234512" w:rsidRPr="00FD387D" w:rsidRDefault="00234512">
            <w:pPr>
              <w:jc w:val="center"/>
              <w:rPr>
                <w:rFonts w:ascii="Arial" w:hAnsi="Arial" w:cs="Arial"/>
                <w:sz w:val="24"/>
                <w:szCs w:val="24"/>
              </w:rPr>
            </w:pPr>
            <w:r>
              <w:rPr>
                <w:rFonts w:ascii="Arial" w:hAnsi="Arial" w:cs="Arial"/>
                <w:sz w:val="24"/>
                <w:szCs w:val="24"/>
              </w:rPr>
              <w:t xml:space="preserve">District Hyperlink to this </w:t>
            </w:r>
            <w:r w:rsidR="000359B3">
              <w:rPr>
                <w:rFonts w:ascii="Arial" w:hAnsi="Arial" w:cs="Arial"/>
                <w:sz w:val="24"/>
                <w:szCs w:val="24"/>
              </w:rPr>
              <w:t>Plan</w:t>
            </w:r>
          </w:p>
          <w:p w14:paraId="6C6F74AB" w14:textId="77777777" w:rsidR="00234512" w:rsidRPr="00FD387D" w:rsidRDefault="00234512">
            <w:pPr>
              <w:jc w:val="center"/>
              <w:rPr>
                <w:rFonts w:ascii="Arial" w:hAnsi="Arial" w:cs="Arial"/>
                <w:sz w:val="24"/>
                <w:szCs w:val="24"/>
              </w:rPr>
            </w:pPr>
          </w:p>
        </w:tc>
        <w:tc>
          <w:tcPr>
            <w:tcW w:w="2660" w:type="dxa"/>
            <w:gridSpan w:val="2"/>
            <w:shd w:val="clear" w:color="auto" w:fill="C6D9F1" w:themeFill="text2" w:themeFillTint="33"/>
            <w:vAlign w:val="center"/>
          </w:tcPr>
          <w:p w14:paraId="0ADBAE13" w14:textId="77777777" w:rsidR="00234512" w:rsidRPr="003B508C" w:rsidRDefault="00234512">
            <w:pPr>
              <w:jc w:val="center"/>
              <w:rPr>
                <w:rFonts w:ascii="Arial" w:hAnsi="Arial" w:cs="Arial"/>
                <w:i/>
                <w:iCs/>
                <w:sz w:val="24"/>
                <w:szCs w:val="24"/>
              </w:rPr>
            </w:pPr>
            <w:r w:rsidRPr="003B508C">
              <w:rPr>
                <w:rFonts w:ascii="Arial" w:hAnsi="Arial" w:cs="Arial"/>
                <w:i/>
                <w:iCs/>
                <w:sz w:val="24"/>
                <w:szCs w:val="24"/>
              </w:rPr>
              <w:t>High Schools Only</w:t>
            </w:r>
          </w:p>
          <w:p w14:paraId="28B1BC63" w14:textId="77777777" w:rsidR="00234512" w:rsidRDefault="00234512">
            <w:pPr>
              <w:jc w:val="center"/>
              <w:rPr>
                <w:rFonts w:ascii="Arial" w:hAnsi="Arial" w:cs="Arial"/>
                <w:sz w:val="24"/>
                <w:szCs w:val="24"/>
              </w:rPr>
            </w:pPr>
            <w:r>
              <w:rPr>
                <w:rFonts w:ascii="Arial" w:hAnsi="Arial" w:cs="Arial"/>
                <w:sz w:val="24"/>
                <w:szCs w:val="24"/>
              </w:rPr>
              <w:t xml:space="preserve">Overall </w:t>
            </w:r>
            <w:r w:rsidRPr="00FD387D">
              <w:rPr>
                <w:rFonts w:ascii="Arial" w:hAnsi="Arial" w:cs="Arial"/>
                <w:sz w:val="24"/>
                <w:szCs w:val="24"/>
              </w:rPr>
              <w:t>Graduation Rate</w:t>
            </w:r>
          </w:p>
          <w:p w14:paraId="4594DF42" w14:textId="77777777" w:rsidR="00234512" w:rsidRPr="00FD387D" w:rsidRDefault="00234512">
            <w:pPr>
              <w:jc w:val="center"/>
              <w:rPr>
                <w:rFonts w:ascii="Arial" w:hAnsi="Arial" w:cs="Arial"/>
                <w:sz w:val="24"/>
                <w:szCs w:val="24"/>
              </w:rPr>
            </w:pPr>
            <w:r>
              <w:rPr>
                <w:rFonts w:ascii="Arial" w:hAnsi="Arial" w:cs="Arial"/>
                <w:sz w:val="24"/>
                <w:szCs w:val="24"/>
              </w:rPr>
              <w:t>(T</w:t>
            </w:r>
            <w:r w:rsidRPr="00FD387D">
              <w:rPr>
                <w:rFonts w:ascii="Arial" w:hAnsi="Arial" w:cs="Arial"/>
                <w:sz w:val="24"/>
                <w:szCs w:val="24"/>
              </w:rPr>
              <w:t xml:space="preserve">he most recent </w:t>
            </w:r>
            <w:r>
              <w:rPr>
                <w:rFonts w:ascii="Arial" w:hAnsi="Arial" w:cs="Arial"/>
                <w:sz w:val="24"/>
                <w:szCs w:val="24"/>
              </w:rPr>
              <w:t xml:space="preserve">4-Year June and August </w:t>
            </w:r>
            <w:r w:rsidRPr="00FD387D">
              <w:rPr>
                <w:rFonts w:ascii="Arial" w:hAnsi="Arial" w:cs="Arial"/>
                <w:sz w:val="24"/>
                <w:szCs w:val="24"/>
              </w:rPr>
              <w:t>graduation rate</w:t>
            </w:r>
            <w:r>
              <w:rPr>
                <w:rFonts w:ascii="Arial" w:hAnsi="Arial" w:cs="Arial"/>
                <w:sz w:val="24"/>
                <w:szCs w:val="24"/>
              </w:rPr>
              <w:t>s</w:t>
            </w:r>
            <w:r w:rsidRPr="00FD387D">
              <w:rPr>
                <w:rFonts w:ascii="Arial" w:hAnsi="Arial" w:cs="Arial"/>
                <w:sz w:val="24"/>
                <w:szCs w:val="24"/>
              </w:rPr>
              <w:t>)</w:t>
            </w:r>
          </w:p>
        </w:tc>
      </w:tr>
      <w:tr w:rsidR="00234512" w:rsidRPr="00FD387D" w14:paraId="3EA7A4FD" w14:textId="77777777" w:rsidTr="00234512">
        <w:trPr>
          <w:trHeight w:val="833"/>
          <w:jc w:val="center"/>
        </w:trPr>
        <w:tc>
          <w:tcPr>
            <w:tcW w:w="2880" w:type="dxa"/>
            <w:shd w:val="clear" w:color="auto" w:fill="FFFFFF" w:themeFill="background1"/>
            <w:vAlign w:val="center"/>
          </w:tcPr>
          <w:p w14:paraId="3B9BBF46" w14:textId="77777777" w:rsidR="00234512" w:rsidRPr="00FD387D" w:rsidRDefault="00234512">
            <w:pPr>
              <w:jc w:val="center"/>
              <w:rPr>
                <w:rFonts w:ascii="Arial" w:hAnsi="Arial" w:cs="Arial"/>
                <w:sz w:val="24"/>
                <w:szCs w:val="24"/>
              </w:rPr>
            </w:pPr>
          </w:p>
        </w:tc>
        <w:tc>
          <w:tcPr>
            <w:tcW w:w="5260" w:type="dxa"/>
            <w:gridSpan w:val="2"/>
            <w:shd w:val="clear" w:color="auto" w:fill="FFFFFF" w:themeFill="background1"/>
            <w:vAlign w:val="center"/>
          </w:tcPr>
          <w:p w14:paraId="6105B95E" w14:textId="77777777" w:rsidR="00234512" w:rsidRPr="00FD387D" w:rsidRDefault="00234512">
            <w:pPr>
              <w:rPr>
                <w:rFonts w:ascii="Arial" w:hAnsi="Arial" w:cs="Arial"/>
                <w:sz w:val="24"/>
                <w:szCs w:val="24"/>
              </w:rPr>
            </w:pPr>
          </w:p>
        </w:tc>
        <w:tc>
          <w:tcPr>
            <w:tcW w:w="1320" w:type="dxa"/>
          </w:tcPr>
          <w:p w14:paraId="33A53C4B" w14:textId="77777777" w:rsidR="00234512" w:rsidRDefault="00234512">
            <w:pPr>
              <w:jc w:val="center"/>
              <w:rPr>
                <w:rFonts w:ascii="Arial" w:hAnsi="Arial" w:cs="Arial"/>
                <w:sz w:val="24"/>
                <w:szCs w:val="24"/>
              </w:rPr>
            </w:pPr>
            <w:r>
              <w:rPr>
                <w:rFonts w:ascii="Arial" w:hAnsi="Arial" w:cs="Arial"/>
                <w:sz w:val="24"/>
                <w:szCs w:val="24"/>
              </w:rPr>
              <w:t>June</w:t>
            </w:r>
          </w:p>
          <w:p w14:paraId="6506C75C" w14:textId="77777777" w:rsidR="00234512" w:rsidRDefault="00234512">
            <w:pPr>
              <w:jc w:val="center"/>
              <w:rPr>
                <w:rFonts w:ascii="Arial" w:hAnsi="Arial" w:cs="Arial"/>
                <w:sz w:val="24"/>
                <w:szCs w:val="24"/>
              </w:rPr>
            </w:pPr>
          </w:p>
          <w:p w14:paraId="501B0484" w14:textId="77777777" w:rsidR="00234512" w:rsidRPr="00FD387D" w:rsidRDefault="00234512">
            <w:pPr>
              <w:jc w:val="center"/>
              <w:rPr>
                <w:rFonts w:ascii="Arial" w:hAnsi="Arial" w:cs="Arial"/>
                <w:sz w:val="24"/>
                <w:szCs w:val="24"/>
              </w:rPr>
            </w:pPr>
            <w:r>
              <w:rPr>
                <w:rFonts w:ascii="Arial" w:hAnsi="Arial" w:cs="Arial"/>
                <w:sz w:val="24"/>
                <w:szCs w:val="24"/>
              </w:rPr>
              <w:t>%</w:t>
            </w:r>
          </w:p>
        </w:tc>
        <w:tc>
          <w:tcPr>
            <w:tcW w:w="1340" w:type="dxa"/>
          </w:tcPr>
          <w:p w14:paraId="37890B9A" w14:textId="77777777" w:rsidR="00234512" w:rsidRDefault="00234512">
            <w:pPr>
              <w:jc w:val="center"/>
              <w:rPr>
                <w:rFonts w:ascii="Arial" w:hAnsi="Arial" w:cs="Arial"/>
                <w:sz w:val="24"/>
                <w:szCs w:val="24"/>
              </w:rPr>
            </w:pPr>
            <w:r>
              <w:rPr>
                <w:rFonts w:ascii="Arial" w:hAnsi="Arial" w:cs="Arial"/>
                <w:sz w:val="24"/>
                <w:szCs w:val="24"/>
              </w:rPr>
              <w:t>August</w:t>
            </w:r>
          </w:p>
          <w:p w14:paraId="1F8EF002" w14:textId="77777777" w:rsidR="00234512" w:rsidRDefault="00234512">
            <w:pPr>
              <w:jc w:val="center"/>
              <w:rPr>
                <w:rFonts w:ascii="Arial" w:hAnsi="Arial" w:cs="Arial"/>
                <w:sz w:val="24"/>
                <w:szCs w:val="24"/>
              </w:rPr>
            </w:pPr>
          </w:p>
          <w:p w14:paraId="499A4721" w14:textId="77777777" w:rsidR="00234512" w:rsidRPr="00FD387D" w:rsidRDefault="00234512">
            <w:pPr>
              <w:jc w:val="center"/>
              <w:rPr>
                <w:rFonts w:ascii="Arial" w:hAnsi="Arial" w:cs="Arial"/>
                <w:sz w:val="24"/>
                <w:szCs w:val="24"/>
              </w:rPr>
            </w:pPr>
            <w:r>
              <w:rPr>
                <w:rFonts w:ascii="Arial" w:hAnsi="Arial" w:cs="Arial"/>
                <w:sz w:val="24"/>
                <w:szCs w:val="24"/>
              </w:rPr>
              <w:t>%</w:t>
            </w:r>
          </w:p>
        </w:tc>
      </w:tr>
      <w:bookmarkEnd w:id="0"/>
    </w:tbl>
    <w:p w14:paraId="0DE44DA7" w14:textId="77777777" w:rsidR="00234512" w:rsidRDefault="00234512" w:rsidP="00234512">
      <w:pPr>
        <w:jc w:val="center"/>
      </w:pPr>
    </w:p>
    <w:p w14:paraId="2C51C5E0" w14:textId="77777777" w:rsidR="00234512" w:rsidRDefault="00234512" w:rsidP="00234512">
      <w:pPr>
        <w:jc w:val="center"/>
      </w:pPr>
    </w:p>
    <w:p w14:paraId="36BC3EF1" w14:textId="77777777" w:rsidR="00990C3A" w:rsidRDefault="00990C3A" w:rsidP="00234512">
      <w:pPr>
        <w:jc w:val="center"/>
      </w:pPr>
    </w:p>
    <w:p w14:paraId="7222E50A" w14:textId="755C2004" w:rsidR="00990C3A" w:rsidRDefault="00520494" w:rsidP="00234512">
      <w:pPr>
        <w:jc w:val="center"/>
      </w:pPr>
      <w:r>
        <w:rPr>
          <w:noProof/>
        </w:rPr>
        <mc:AlternateContent>
          <mc:Choice Requires="wps">
            <w:drawing>
              <wp:anchor distT="91440" distB="91440" distL="137160" distR="137160" simplePos="0" relativeHeight="251658244" behindDoc="0" locked="0" layoutInCell="0" allowOverlap="1" wp14:anchorId="348403E4" wp14:editId="14C17BD0">
                <wp:simplePos x="0" y="0"/>
                <wp:positionH relativeFrom="margin">
                  <wp:posOffset>5056822</wp:posOffset>
                </wp:positionH>
                <wp:positionV relativeFrom="margin">
                  <wp:posOffset>-990282</wp:posOffset>
                </wp:positionV>
                <wp:extent cx="756287" cy="2834640"/>
                <wp:effectExtent l="8573" t="0" r="0" b="0"/>
                <wp:wrapNone/>
                <wp:docPr id="17049372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6287" cy="2834640"/>
                        </a:xfrm>
                        <a:prstGeom prst="roundRect">
                          <a:avLst>
                            <a:gd name="adj" fmla="val 13032"/>
                          </a:avLst>
                        </a:prstGeom>
                        <a:solidFill>
                          <a:srgbClr val="4F81BD"/>
                        </a:solidFill>
                      </wps:spPr>
                      <wps:txbx>
                        <w:txbxContent>
                          <w:p w14:paraId="23FF056F" w14:textId="77777777" w:rsidR="00F12CCF" w:rsidRPr="002C5810" w:rsidRDefault="00F12CCF" w:rsidP="002C5810">
                            <w:pPr>
                              <w:jc w:val="center"/>
                              <w:rPr>
                                <w:rFonts w:asciiTheme="majorHAnsi" w:eastAsiaTheme="majorEastAsia" w:hAnsiTheme="majorHAnsi" w:cstheme="majorBidi"/>
                                <w:b/>
                                <w:bCs/>
                                <w:i/>
                                <w:iCs/>
                                <w:color w:val="FFFFFF" w:themeColor="background1"/>
                                <w:sz w:val="20"/>
                                <w:szCs w:val="20"/>
                                <w:u w:val="single"/>
                              </w:rPr>
                            </w:pPr>
                            <w:r w:rsidRPr="002C5810">
                              <w:rPr>
                                <w:rFonts w:asciiTheme="majorHAnsi" w:eastAsiaTheme="majorEastAsia" w:hAnsiTheme="majorHAnsi" w:cstheme="majorBidi"/>
                                <w:b/>
                                <w:bCs/>
                                <w:i/>
                                <w:iCs/>
                                <w:color w:val="FFFFFF" w:themeColor="background1"/>
                                <w:sz w:val="20"/>
                                <w:szCs w:val="20"/>
                                <w:u w:val="single"/>
                              </w:rPr>
                              <w:t>High-Quality Core Instructional Programs</w:t>
                            </w:r>
                          </w:p>
                          <w:p w14:paraId="0980424D" w14:textId="77777777" w:rsidR="00BC0B4F" w:rsidRPr="00BD2F4B" w:rsidRDefault="00BC0B4F" w:rsidP="006B0381">
                            <w:pPr>
                              <w:jc w:val="center"/>
                              <w:rPr>
                                <w:rFonts w:asciiTheme="majorHAnsi" w:eastAsiaTheme="majorEastAsia" w:hAnsiTheme="majorHAnsi" w:cstheme="majorBidi"/>
                                <w:i/>
                                <w:iCs/>
                                <w:color w:val="FFFFFF" w:themeColor="background1"/>
                                <w:sz w:val="8"/>
                                <w:szCs w:val="8"/>
                              </w:rPr>
                            </w:pPr>
                          </w:p>
                          <w:p w14:paraId="187C48AF" w14:textId="77777777" w:rsidR="00F12CCF" w:rsidRPr="00F12CCF" w:rsidRDefault="00F12CCF" w:rsidP="006B0381">
                            <w:pPr>
                              <w:jc w:val="center"/>
                              <w:rPr>
                                <w:rFonts w:asciiTheme="majorHAnsi" w:eastAsiaTheme="majorEastAsia" w:hAnsiTheme="majorHAnsi" w:cstheme="majorBidi"/>
                                <w:i/>
                                <w:iCs/>
                                <w:color w:val="FFFFFF" w:themeColor="background1"/>
                                <w:sz w:val="20"/>
                                <w:szCs w:val="20"/>
                              </w:rPr>
                            </w:pPr>
                            <w:r w:rsidRPr="00F12CCF">
                              <w:rPr>
                                <w:rFonts w:asciiTheme="majorHAnsi" w:eastAsiaTheme="majorEastAsia" w:hAnsiTheme="majorHAnsi" w:cstheme="majorBidi"/>
                                <w:i/>
                                <w:iCs/>
                                <w:color w:val="FFFFFF" w:themeColor="background1"/>
                                <w:sz w:val="20"/>
                                <w:szCs w:val="20"/>
                              </w:rPr>
                              <w:t>Ensuring all students have daily access to rigorous, standards-aligned, coherent instruction across subjects.</w:t>
                            </w:r>
                          </w:p>
                          <w:p w14:paraId="72FD2AB4" w14:textId="77777777" w:rsidR="00F12CCF" w:rsidRPr="00F12CCF" w:rsidRDefault="00F12CCF" w:rsidP="00F12CCF">
                            <w:pPr>
                              <w:jc w:val="center"/>
                              <w:rPr>
                                <w:rFonts w:asciiTheme="majorHAnsi" w:eastAsiaTheme="majorEastAsia" w:hAnsiTheme="majorHAnsi" w:cstheme="majorBidi"/>
                                <w:i/>
                                <w:iCs/>
                                <w:color w:val="FFFFFF" w:themeColor="background1"/>
                                <w:sz w:val="20"/>
                                <w:szCs w:val="20"/>
                              </w:rPr>
                            </w:pPr>
                          </w:p>
                        </w:txbxContent>
                      </wps:txbx>
                      <wps:bodyPr rot="0" vert="horz" wrap="square" lIns="4572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oundrect id="AutoShape 2" style="position:absolute;left:0;text-align:left;margin-left:398.15pt;margin-top:-77.95pt;width:59.55pt;height:223.2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spid="_x0000_s1026" o:allowincell="f" fillcolor="#4f81bd" stroked="f" arcsize="8541f" w14:anchorId="34840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">
                <v:textbox inset="3.6pt,0,0,0">
                  <w:txbxContent>
                    <w:p w:rsidRPr="002C5810" w:rsidR="00F12CCF" w:rsidP="002C5810" w:rsidRDefault="00F12CCF" w14:paraId="23FF056F" w14:textId="77777777">
                      <w:pPr>
                        <w:jc w:val="center"/>
                        <w:rPr>
                          <w:rFonts w:asciiTheme="majorHAnsi" w:hAnsiTheme="majorHAnsi" w:eastAsiaTheme="majorEastAsia" w:cstheme="majorBidi"/>
                          <w:b/>
                          <w:bCs/>
                          <w:i/>
                          <w:iCs/>
                          <w:color w:val="FFFFFF" w:themeColor="background1"/>
                          <w:sz w:val="20"/>
                          <w:szCs w:val="20"/>
                          <w:u w:val="single"/>
                        </w:rPr>
                      </w:pPr>
                      <w:r w:rsidRPr="002C5810">
                        <w:rPr>
                          <w:rFonts w:asciiTheme="majorHAnsi" w:hAnsiTheme="majorHAnsi" w:eastAsiaTheme="majorEastAsia" w:cstheme="majorBidi"/>
                          <w:b/>
                          <w:bCs/>
                          <w:i/>
                          <w:iCs/>
                          <w:color w:val="FFFFFF" w:themeColor="background1"/>
                          <w:sz w:val="20"/>
                          <w:szCs w:val="20"/>
                          <w:u w:val="single"/>
                        </w:rPr>
                        <w:t>High-Quality Core Instructional Programs</w:t>
                      </w:r>
                    </w:p>
                    <w:p w:rsidRPr="00BD2F4B" w:rsidR="00BC0B4F" w:rsidP="006B0381" w:rsidRDefault="00BC0B4F" w14:paraId="0980424D" w14:textId="77777777">
                      <w:pPr>
                        <w:jc w:val="center"/>
                        <w:rPr>
                          <w:rFonts w:asciiTheme="majorHAnsi" w:hAnsiTheme="majorHAnsi" w:eastAsiaTheme="majorEastAsia" w:cstheme="majorBidi"/>
                          <w:i/>
                          <w:iCs/>
                          <w:color w:val="FFFFFF" w:themeColor="background1"/>
                          <w:sz w:val="8"/>
                          <w:szCs w:val="8"/>
                        </w:rPr>
                      </w:pPr>
                    </w:p>
                    <w:p w:rsidRPr="00F12CCF" w:rsidR="00F12CCF" w:rsidP="006B0381" w:rsidRDefault="00F12CCF" w14:paraId="187C48AF" w14:textId="77777777">
                      <w:pPr>
                        <w:jc w:val="center"/>
                        <w:rPr>
                          <w:rFonts w:asciiTheme="majorHAnsi" w:hAnsiTheme="majorHAnsi" w:eastAsiaTheme="majorEastAsia" w:cstheme="majorBidi"/>
                          <w:i/>
                          <w:iCs/>
                          <w:color w:val="FFFFFF" w:themeColor="background1"/>
                          <w:sz w:val="20"/>
                          <w:szCs w:val="20"/>
                        </w:rPr>
                      </w:pPr>
                      <w:r w:rsidRPr="00F12CCF">
                        <w:rPr>
                          <w:rFonts w:asciiTheme="majorHAnsi" w:hAnsiTheme="majorHAnsi" w:eastAsiaTheme="majorEastAsia" w:cstheme="majorBidi"/>
                          <w:i/>
                          <w:iCs/>
                          <w:color w:val="FFFFFF" w:themeColor="background1"/>
                          <w:sz w:val="20"/>
                          <w:szCs w:val="20"/>
                        </w:rPr>
                        <w:t>Ensuring all students have daily access to rigorous, standards-aligned, coherent instruction across subjects.</w:t>
                      </w:r>
                    </w:p>
                    <w:p w:rsidRPr="00F12CCF" w:rsidR="00F12CCF" w:rsidP="00F12CCF" w:rsidRDefault="00F12CCF" w14:paraId="72FD2AB4" w14:textId="77777777">
                      <w:pPr>
                        <w:jc w:val="center"/>
                        <w:rPr>
                          <w:rFonts w:asciiTheme="majorHAnsi" w:hAnsiTheme="majorHAnsi" w:eastAsiaTheme="majorEastAsia" w:cstheme="majorBidi"/>
                          <w:i/>
                          <w:iCs/>
                          <w:color w:val="FFFFFF" w:themeColor="background1"/>
                          <w:sz w:val="20"/>
                          <w:szCs w:val="20"/>
                        </w:rPr>
                      </w:pPr>
                    </w:p>
                  </w:txbxContent>
                </v:textbox>
                <w10:wrap anchorx="margin" anchory="margin"/>
              </v:roundrect>
            </w:pict>
          </mc:Fallback>
        </mc:AlternateContent>
      </w:r>
      <w:r w:rsidR="00CE19A0" w:rsidRPr="0005213C">
        <w:rPr>
          <w:noProof/>
        </w:rPr>
        <w:drawing>
          <wp:anchor distT="0" distB="0" distL="114300" distR="114300" simplePos="0" relativeHeight="251658240" behindDoc="0" locked="0" layoutInCell="1" allowOverlap="1" wp14:anchorId="7B601275" wp14:editId="06E50009">
            <wp:simplePos x="0" y="0"/>
            <wp:positionH relativeFrom="margin">
              <wp:posOffset>1371600</wp:posOffset>
            </wp:positionH>
            <wp:positionV relativeFrom="page">
              <wp:posOffset>958850</wp:posOffset>
            </wp:positionV>
            <wp:extent cx="3677285" cy="3406174"/>
            <wp:effectExtent l="19050" t="19050" r="18415" b="22860"/>
            <wp:wrapNone/>
            <wp:docPr id="1736530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30225"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77285" cy="3406174"/>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81773B">
        <w:rPr>
          <w:noProof/>
        </w:rPr>
        <mc:AlternateContent>
          <mc:Choice Requires="wps">
            <w:drawing>
              <wp:anchor distT="91440" distB="91440" distL="137160" distR="137160" simplePos="0" relativeHeight="251658242" behindDoc="0" locked="0" layoutInCell="0" allowOverlap="1" wp14:anchorId="30FB47D1" wp14:editId="7F0416A0">
                <wp:simplePos x="0" y="0"/>
                <wp:positionH relativeFrom="margin">
                  <wp:posOffset>622617</wp:posOffset>
                </wp:positionH>
                <wp:positionV relativeFrom="page">
                  <wp:posOffset>-184467</wp:posOffset>
                </wp:positionV>
                <wp:extent cx="758952" cy="2834640"/>
                <wp:effectExtent l="0" t="9207" r="0" b="0"/>
                <wp:wrapNone/>
                <wp:docPr id="7451557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8952" cy="2834640"/>
                        </a:xfrm>
                        <a:prstGeom prst="roundRect">
                          <a:avLst>
                            <a:gd name="adj" fmla="val 13032"/>
                          </a:avLst>
                        </a:prstGeom>
                        <a:solidFill>
                          <a:srgbClr val="4F81BD"/>
                        </a:solidFill>
                      </wps:spPr>
                      <wps:txbx>
                        <w:txbxContent>
                          <w:p w14:paraId="7CAE6457" w14:textId="39261702" w:rsidR="00F12CCF" w:rsidRPr="002C5810" w:rsidRDefault="00F12CCF" w:rsidP="00D80E71">
                            <w:pPr>
                              <w:jc w:val="center"/>
                              <w:rPr>
                                <w:rFonts w:asciiTheme="minorHAnsi" w:eastAsiaTheme="majorEastAsia" w:hAnsiTheme="minorHAnsi" w:cstheme="minorHAnsi"/>
                                <w:b/>
                                <w:bCs/>
                                <w:i/>
                                <w:iCs/>
                                <w:color w:val="FFFFFF" w:themeColor="background1"/>
                                <w:sz w:val="20"/>
                                <w:szCs w:val="20"/>
                                <w:u w:val="single"/>
                              </w:rPr>
                            </w:pPr>
                            <w:r w:rsidRPr="002C5810">
                              <w:rPr>
                                <w:rFonts w:asciiTheme="minorHAnsi" w:eastAsiaTheme="majorEastAsia" w:hAnsiTheme="minorHAnsi" w:cstheme="minorHAnsi"/>
                                <w:b/>
                                <w:bCs/>
                                <w:i/>
                                <w:iCs/>
                                <w:color w:val="FFFFFF" w:themeColor="background1"/>
                                <w:sz w:val="20"/>
                                <w:szCs w:val="20"/>
                                <w:u w:val="single"/>
                              </w:rPr>
                              <w:t>Leadership &amp; Systems for Continuous Improvement</w:t>
                            </w:r>
                          </w:p>
                          <w:p w14:paraId="71D1CD4D" w14:textId="77777777" w:rsidR="00BD2F4B" w:rsidRPr="00BD2F4B" w:rsidRDefault="00BD2F4B" w:rsidP="00D80E71">
                            <w:pPr>
                              <w:rPr>
                                <w:rFonts w:asciiTheme="majorHAnsi" w:eastAsiaTheme="majorEastAsia" w:hAnsiTheme="majorHAnsi" w:cstheme="majorBidi"/>
                                <w:i/>
                                <w:iCs/>
                                <w:color w:val="FFFFFF" w:themeColor="background1"/>
                                <w:sz w:val="8"/>
                                <w:szCs w:val="8"/>
                              </w:rPr>
                            </w:pPr>
                          </w:p>
                          <w:p w14:paraId="494C521E" w14:textId="446BACD2" w:rsidR="00F12CCF" w:rsidRPr="00F12CCF" w:rsidRDefault="00F12CCF" w:rsidP="006B0381">
                            <w:pPr>
                              <w:jc w:val="center"/>
                              <w:rPr>
                                <w:rFonts w:asciiTheme="majorHAnsi" w:eastAsiaTheme="majorEastAsia" w:hAnsiTheme="majorHAnsi" w:cstheme="majorBidi"/>
                                <w:i/>
                                <w:iCs/>
                                <w:color w:val="FFFFFF" w:themeColor="background1"/>
                                <w:sz w:val="20"/>
                                <w:szCs w:val="20"/>
                              </w:rPr>
                            </w:pPr>
                            <w:r w:rsidRPr="00F12CCF">
                              <w:rPr>
                                <w:rFonts w:asciiTheme="majorHAnsi" w:eastAsiaTheme="majorEastAsia" w:hAnsiTheme="majorHAnsi" w:cstheme="majorBidi"/>
                                <w:i/>
                                <w:iCs/>
                                <w:color w:val="FFFFFF" w:themeColor="background1"/>
                                <w:sz w:val="20"/>
                                <w:szCs w:val="20"/>
                              </w:rPr>
                              <w:t>Building sustainable systems, strong leadership and a culture of efficacy that drives ongoing school improvement.</w:t>
                            </w:r>
                          </w:p>
                          <w:p w14:paraId="3DCE77D3" w14:textId="07DD6431" w:rsidR="00F12CCF" w:rsidRPr="00F12CCF" w:rsidRDefault="00F12CCF" w:rsidP="00F12CCF">
                            <w:pPr>
                              <w:jc w:val="center"/>
                              <w:rPr>
                                <w:rFonts w:asciiTheme="majorHAnsi" w:eastAsiaTheme="majorEastAsia" w:hAnsiTheme="majorHAnsi" w:cstheme="majorBidi"/>
                                <w:i/>
                                <w:iCs/>
                                <w:color w:val="FFFFFF" w:themeColor="background1"/>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oundrect id="_x0000_s1027" style="position:absolute;left:0;text-align:left;margin-left:49pt;margin-top:-14.5pt;width:59.75pt;height:223.2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page;mso-width-percent:0;mso-height-percent:0;mso-width-relative:margin;mso-height-relative:margin;v-text-anchor:middle" o:allowincell="f" fillcolor="#4f81bd" stroked="f" arcsize="8541f" w14:anchorId="30FB4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">
                <v:textbox inset="0,0,0,0">
                  <w:txbxContent>
                    <w:p w:rsidRPr="002C5810" w:rsidR="00F12CCF" w:rsidP="00D80E71" w:rsidRDefault="00F12CCF" w14:paraId="7CAE6457" w14:textId="39261702">
                      <w:pPr>
                        <w:jc w:val="center"/>
                        <w:rPr>
                          <w:rFonts w:asciiTheme="minorHAnsi" w:hAnsiTheme="minorHAnsi" w:eastAsiaTheme="majorEastAsia" w:cstheme="minorHAnsi"/>
                          <w:b/>
                          <w:bCs/>
                          <w:i/>
                          <w:iCs/>
                          <w:color w:val="FFFFFF" w:themeColor="background1"/>
                          <w:sz w:val="20"/>
                          <w:szCs w:val="20"/>
                          <w:u w:val="single"/>
                        </w:rPr>
                      </w:pPr>
                      <w:r w:rsidRPr="002C5810">
                        <w:rPr>
                          <w:rFonts w:asciiTheme="minorHAnsi" w:hAnsiTheme="minorHAnsi" w:eastAsiaTheme="majorEastAsia" w:cstheme="minorHAnsi"/>
                          <w:b/>
                          <w:bCs/>
                          <w:i/>
                          <w:iCs/>
                          <w:color w:val="FFFFFF" w:themeColor="background1"/>
                          <w:sz w:val="20"/>
                          <w:szCs w:val="20"/>
                          <w:u w:val="single"/>
                        </w:rPr>
                        <w:t>Leadership &amp; Systems for Continuous Improvement</w:t>
                      </w:r>
                    </w:p>
                    <w:p w:rsidRPr="00BD2F4B" w:rsidR="00BD2F4B" w:rsidP="00D80E71" w:rsidRDefault="00BD2F4B" w14:paraId="71D1CD4D" w14:textId="77777777">
                      <w:pPr>
                        <w:rPr>
                          <w:rFonts w:asciiTheme="majorHAnsi" w:hAnsiTheme="majorHAnsi" w:eastAsiaTheme="majorEastAsia" w:cstheme="majorBidi"/>
                          <w:i/>
                          <w:iCs/>
                          <w:color w:val="FFFFFF" w:themeColor="background1"/>
                          <w:sz w:val="8"/>
                          <w:szCs w:val="8"/>
                        </w:rPr>
                      </w:pPr>
                    </w:p>
                    <w:p w:rsidRPr="00F12CCF" w:rsidR="00F12CCF" w:rsidP="006B0381" w:rsidRDefault="00F12CCF" w14:paraId="494C521E" w14:textId="446BACD2">
                      <w:pPr>
                        <w:jc w:val="center"/>
                        <w:rPr>
                          <w:rFonts w:asciiTheme="majorHAnsi" w:hAnsiTheme="majorHAnsi" w:eastAsiaTheme="majorEastAsia" w:cstheme="majorBidi"/>
                          <w:i/>
                          <w:iCs/>
                          <w:color w:val="FFFFFF" w:themeColor="background1"/>
                          <w:sz w:val="20"/>
                          <w:szCs w:val="20"/>
                        </w:rPr>
                      </w:pPr>
                      <w:r w:rsidRPr="00F12CCF">
                        <w:rPr>
                          <w:rFonts w:asciiTheme="majorHAnsi" w:hAnsiTheme="majorHAnsi" w:eastAsiaTheme="majorEastAsia" w:cstheme="majorBidi"/>
                          <w:i/>
                          <w:iCs/>
                          <w:color w:val="FFFFFF" w:themeColor="background1"/>
                          <w:sz w:val="20"/>
                          <w:szCs w:val="20"/>
                        </w:rPr>
                        <w:t>Building sustainable systems, strong leadership and a culture of efficacy that drives ongoing school improvement.</w:t>
                      </w:r>
                    </w:p>
                    <w:p w:rsidRPr="00F12CCF" w:rsidR="00F12CCF" w:rsidP="00F12CCF" w:rsidRDefault="00F12CCF" w14:paraId="3DCE77D3" w14:textId="07DD6431">
                      <w:pPr>
                        <w:jc w:val="center"/>
                        <w:rPr>
                          <w:rFonts w:asciiTheme="majorHAnsi" w:hAnsiTheme="majorHAnsi" w:eastAsiaTheme="majorEastAsia" w:cstheme="majorBidi"/>
                          <w:i/>
                          <w:iCs/>
                          <w:color w:val="FFFFFF" w:themeColor="background1"/>
                          <w:sz w:val="20"/>
                          <w:szCs w:val="20"/>
                        </w:rPr>
                      </w:pPr>
                    </w:p>
                  </w:txbxContent>
                </v:textbox>
                <w10:wrap anchorx="margin" anchory="page"/>
              </v:roundrect>
            </w:pict>
          </mc:Fallback>
        </mc:AlternateContent>
      </w:r>
    </w:p>
    <w:p w14:paraId="7EB76DF0" w14:textId="2C6139AC" w:rsidR="00E34C84" w:rsidRDefault="00E34C84" w:rsidP="00607882"/>
    <w:p w14:paraId="542967A4" w14:textId="62B9D91A" w:rsidR="00CA10CC" w:rsidRDefault="00CA10CC" w:rsidP="00531E42">
      <w:pPr>
        <w:jc w:val="center"/>
      </w:pPr>
    </w:p>
    <w:p w14:paraId="6B38A171" w14:textId="77777777" w:rsidR="00B574C4" w:rsidRDefault="00B574C4" w:rsidP="00531E42">
      <w:pPr>
        <w:jc w:val="center"/>
      </w:pPr>
    </w:p>
    <w:p w14:paraId="7EFE2265" w14:textId="77777777" w:rsidR="00B574C4" w:rsidRDefault="00B574C4" w:rsidP="00531E42">
      <w:pPr>
        <w:jc w:val="center"/>
      </w:pPr>
    </w:p>
    <w:p w14:paraId="5421AE6C" w14:textId="77777777" w:rsidR="00B574C4" w:rsidRDefault="00B574C4" w:rsidP="00531E42">
      <w:pPr>
        <w:jc w:val="center"/>
      </w:pPr>
    </w:p>
    <w:p w14:paraId="7B5551EF" w14:textId="343DD636" w:rsidR="00E34C84" w:rsidRDefault="00E34C84" w:rsidP="00234512">
      <w:pPr>
        <w:jc w:val="center"/>
      </w:pPr>
    </w:p>
    <w:p w14:paraId="4B555471" w14:textId="77777777" w:rsidR="00277A3B" w:rsidRDefault="00277A3B" w:rsidP="00234512">
      <w:pPr>
        <w:jc w:val="center"/>
      </w:pPr>
    </w:p>
    <w:p w14:paraId="2F5AD388" w14:textId="77777777" w:rsidR="00277A3B" w:rsidRDefault="00277A3B" w:rsidP="00234512">
      <w:pPr>
        <w:jc w:val="center"/>
      </w:pPr>
    </w:p>
    <w:p w14:paraId="0AC861AE" w14:textId="3D3F7F14" w:rsidR="00277A3B" w:rsidRDefault="00277A3B" w:rsidP="00234512">
      <w:pPr>
        <w:jc w:val="center"/>
      </w:pPr>
    </w:p>
    <w:p w14:paraId="7E86F4A2" w14:textId="5631813F" w:rsidR="00277A3B" w:rsidRDefault="006B0381" w:rsidP="00234512">
      <w:pPr>
        <w:jc w:val="center"/>
      </w:pPr>
      <w:r>
        <w:rPr>
          <w:noProof/>
        </w:rPr>
        <mc:AlternateContent>
          <mc:Choice Requires="wps">
            <w:drawing>
              <wp:anchor distT="91440" distB="91440" distL="137160" distR="137160" simplePos="0" relativeHeight="251658241" behindDoc="0" locked="0" layoutInCell="0" allowOverlap="1" wp14:anchorId="7CCC06E8" wp14:editId="0DDF33A7">
                <wp:simplePos x="0" y="0"/>
                <wp:positionH relativeFrom="margin">
                  <wp:posOffset>661035</wp:posOffset>
                </wp:positionH>
                <wp:positionV relativeFrom="margin">
                  <wp:posOffset>1804035</wp:posOffset>
                </wp:positionV>
                <wp:extent cx="716917" cy="2878455"/>
                <wp:effectExtent l="5080" t="0" r="0" b="0"/>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6917" cy="2878455"/>
                        </a:xfrm>
                        <a:prstGeom prst="roundRect">
                          <a:avLst>
                            <a:gd name="adj" fmla="val 13032"/>
                          </a:avLst>
                        </a:prstGeom>
                        <a:solidFill>
                          <a:schemeClr val="accent1"/>
                        </a:solidFill>
                      </wps:spPr>
                      <wps:txbx>
                        <w:txbxContent>
                          <w:p w14:paraId="41E7E406" w14:textId="77777777" w:rsidR="00EF6AEC" w:rsidRPr="002C5810" w:rsidRDefault="00EF6AEC" w:rsidP="00E33811">
                            <w:pPr>
                              <w:jc w:val="center"/>
                              <w:rPr>
                                <w:rFonts w:asciiTheme="majorHAnsi" w:eastAsiaTheme="majorEastAsia" w:hAnsiTheme="majorHAnsi" w:cstheme="majorBidi"/>
                                <w:b/>
                                <w:bCs/>
                                <w:i/>
                                <w:iCs/>
                                <w:color w:val="FFFFFF" w:themeColor="background1"/>
                                <w:sz w:val="20"/>
                                <w:szCs w:val="20"/>
                                <w:u w:val="single"/>
                              </w:rPr>
                            </w:pPr>
                            <w:r w:rsidRPr="002C5810">
                              <w:rPr>
                                <w:rFonts w:asciiTheme="majorHAnsi" w:eastAsiaTheme="majorEastAsia" w:hAnsiTheme="majorHAnsi" w:cstheme="majorBidi"/>
                                <w:b/>
                                <w:bCs/>
                                <w:i/>
                                <w:iCs/>
                                <w:color w:val="FFFFFF" w:themeColor="background1"/>
                                <w:sz w:val="20"/>
                                <w:szCs w:val="20"/>
                                <w:u w:val="single"/>
                              </w:rPr>
                              <w:t>Culture: Connectedness &amp; Belonging</w:t>
                            </w:r>
                          </w:p>
                          <w:p w14:paraId="78239D75" w14:textId="77777777" w:rsidR="00CA10CC" w:rsidRPr="00BD2F4B" w:rsidRDefault="00CA10CC" w:rsidP="00E33811">
                            <w:pPr>
                              <w:rPr>
                                <w:rFonts w:asciiTheme="majorHAnsi" w:eastAsiaTheme="majorEastAsia" w:hAnsiTheme="majorHAnsi" w:cstheme="majorBidi"/>
                                <w:i/>
                                <w:iCs/>
                                <w:color w:val="FFFFFF" w:themeColor="background1"/>
                                <w:sz w:val="8"/>
                                <w:szCs w:val="8"/>
                              </w:rPr>
                            </w:pPr>
                          </w:p>
                          <w:p w14:paraId="095C8532" w14:textId="77777777" w:rsidR="00EF6AEC" w:rsidRPr="00EF6AEC" w:rsidRDefault="00EF6AEC" w:rsidP="006B0381">
                            <w:pPr>
                              <w:jc w:val="center"/>
                              <w:rPr>
                                <w:rFonts w:asciiTheme="majorHAnsi" w:eastAsiaTheme="majorEastAsia" w:hAnsiTheme="majorHAnsi" w:cstheme="majorBidi"/>
                                <w:i/>
                                <w:iCs/>
                                <w:color w:val="FFFFFF" w:themeColor="background1"/>
                                <w:sz w:val="20"/>
                                <w:szCs w:val="20"/>
                              </w:rPr>
                            </w:pPr>
                            <w:r w:rsidRPr="00EF6AEC">
                              <w:rPr>
                                <w:rFonts w:asciiTheme="majorHAnsi" w:eastAsiaTheme="majorEastAsia" w:hAnsiTheme="majorHAnsi" w:cstheme="majorBidi"/>
                                <w:i/>
                                <w:iCs/>
                                <w:color w:val="FFFFFF" w:themeColor="background1"/>
                                <w:sz w:val="20"/>
                                <w:szCs w:val="20"/>
                              </w:rPr>
                              <w:t>Building inclusive, safe, and supportive environments where both students and staff experience belonging, agency, and collective responsibility for success.</w:t>
                            </w:r>
                          </w:p>
                          <w:p w14:paraId="3D6E9406" w14:textId="77777777" w:rsidR="00673F98" w:rsidRPr="00F12CCF" w:rsidRDefault="00673F98">
                            <w:pPr>
                              <w:jc w:val="center"/>
                              <w:rPr>
                                <w:rFonts w:asciiTheme="majorHAnsi" w:eastAsiaTheme="majorEastAsia" w:hAnsiTheme="majorHAnsi" w:cstheme="majorBidi"/>
                                <w:i/>
                                <w:iCs/>
                                <w:color w:val="FFFFFF" w:themeColor="background1"/>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oundrect id="_x0000_s1028" style="position:absolute;left:0;text-align:left;margin-left:52.05pt;margin-top:142.05pt;width:56.45pt;height:226.65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allowincell="f" fillcolor="#4f81bd [3204]" stroked="f" arcsize="8541f" w14:anchorId="7CCC0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">
                <v:textbox inset="0,0,0,0">
                  <w:txbxContent>
                    <w:p w:rsidRPr="002C5810" w:rsidR="00EF6AEC" w:rsidP="00E33811" w:rsidRDefault="00EF6AEC" w14:paraId="41E7E406" w14:textId="77777777">
                      <w:pPr>
                        <w:jc w:val="center"/>
                        <w:rPr>
                          <w:rFonts w:asciiTheme="majorHAnsi" w:hAnsiTheme="majorHAnsi" w:eastAsiaTheme="majorEastAsia" w:cstheme="majorBidi"/>
                          <w:b/>
                          <w:bCs/>
                          <w:i/>
                          <w:iCs/>
                          <w:color w:val="FFFFFF" w:themeColor="background1"/>
                          <w:sz w:val="20"/>
                          <w:szCs w:val="20"/>
                          <w:u w:val="single"/>
                        </w:rPr>
                      </w:pPr>
                      <w:r w:rsidRPr="002C5810">
                        <w:rPr>
                          <w:rFonts w:asciiTheme="majorHAnsi" w:hAnsiTheme="majorHAnsi" w:eastAsiaTheme="majorEastAsia" w:cstheme="majorBidi"/>
                          <w:b/>
                          <w:bCs/>
                          <w:i/>
                          <w:iCs/>
                          <w:color w:val="FFFFFF" w:themeColor="background1"/>
                          <w:sz w:val="20"/>
                          <w:szCs w:val="20"/>
                          <w:u w:val="single"/>
                        </w:rPr>
                        <w:t>Culture: Connectedness &amp; Belonging</w:t>
                      </w:r>
                    </w:p>
                    <w:p w:rsidRPr="00BD2F4B" w:rsidR="00CA10CC" w:rsidP="00E33811" w:rsidRDefault="00CA10CC" w14:paraId="78239D75" w14:textId="77777777">
                      <w:pPr>
                        <w:rPr>
                          <w:rFonts w:asciiTheme="majorHAnsi" w:hAnsiTheme="majorHAnsi" w:eastAsiaTheme="majorEastAsia" w:cstheme="majorBidi"/>
                          <w:i/>
                          <w:iCs/>
                          <w:color w:val="FFFFFF" w:themeColor="background1"/>
                          <w:sz w:val="8"/>
                          <w:szCs w:val="8"/>
                        </w:rPr>
                      </w:pPr>
                    </w:p>
                    <w:p w:rsidRPr="00EF6AEC" w:rsidR="00EF6AEC" w:rsidP="006B0381" w:rsidRDefault="00EF6AEC" w14:paraId="095C8532" w14:textId="77777777">
                      <w:pPr>
                        <w:jc w:val="center"/>
                        <w:rPr>
                          <w:rFonts w:asciiTheme="majorHAnsi" w:hAnsiTheme="majorHAnsi" w:eastAsiaTheme="majorEastAsia" w:cstheme="majorBidi"/>
                          <w:i/>
                          <w:iCs/>
                          <w:color w:val="FFFFFF" w:themeColor="background1"/>
                          <w:sz w:val="20"/>
                          <w:szCs w:val="20"/>
                        </w:rPr>
                      </w:pPr>
                      <w:r w:rsidRPr="00EF6AEC">
                        <w:rPr>
                          <w:rFonts w:asciiTheme="majorHAnsi" w:hAnsiTheme="majorHAnsi" w:eastAsiaTheme="majorEastAsia" w:cstheme="majorBidi"/>
                          <w:i/>
                          <w:iCs/>
                          <w:color w:val="FFFFFF" w:themeColor="background1"/>
                          <w:sz w:val="20"/>
                          <w:szCs w:val="20"/>
                        </w:rPr>
                        <w:t>Building inclusive, safe, and supportive environments where both students and staff experience belonging, agency, and collective responsibility for success.</w:t>
                      </w:r>
                    </w:p>
                    <w:p w:rsidRPr="00F12CCF" w:rsidR="00673F98" w:rsidRDefault="00673F98" w14:paraId="3D6E9406" w14:textId="77777777">
                      <w:pPr>
                        <w:jc w:val="center"/>
                        <w:rPr>
                          <w:rFonts w:asciiTheme="majorHAnsi" w:hAnsiTheme="majorHAnsi" w:eastAsiaTheme="majorEastAsia" w:cstheme="majorBidi"/>
                          <w:i/>
                          <w:iCs/>
                          <w:color w:val="FFFFFF" w:themeColor="background1"/>
                          <w:sz w:val="20"/>
                          <w:szCs w:val="20"/>
                        </w:rPr>
                      </w:pPr>
                    </w:p>
                  </w:txbxContent>
                </v:textbox>
                <w10:wrap anchorx="margin" anchory="margin"/>
              </v:roundrect>
            </w:pict>
          </mc:Fallback>
        </mc:AlternateContent>
      </w:r>
      <w:r w:rsidR="00FC2FD2">
        <w:rPr>
          <w:noProof/>
        </w:rPr>
        <mc:AlternateContent>
          <mc:Choice Requires="wps">
            <w:drawing>
              <wp:anchor distT="91440" distB="91440" distL="137160" distR="137160" simplePos="0" relativeHeight="251658243" behindDoc="0" locked="0" layoutInCell="0" allowOverlap="1" wp14:anchorId="7603B122" wp14:editId="49DBEA8A">
                <wp:simplePos x="0" y="0"/>
                <wp:positionH relativeFrom="margin">
                  <wp:posOffset>5104447</wp:posOffset>
                </wp:positionH>
                <wp:positionV relativeFrom="margin">
                  <wp:posOffset>1804353</wp:posOffset>
                </wp:positionV>
                <wp:extent cx="713232" cy="2880360"/>
                <wp:effectExtent l="2223" t="0" r="0" b="0"/>
                <wp:wrapNone/>
                <wp:docPr id="2414863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3232" cy="2880360"/>
                        </a:xfrm>
                        <a:prstGeom prst="roundRect">
                          <a:avLst>
                            <a:gd name="adj" fmla="val 13032"/>
                          </a:avLst>
                        </a:prstGeom>
                        <a:solidFill>
                          <a:srgbClr val="4F81BD"/>
                        </a:solidFill>
                      </wps:spPr>
                      <wps:txbx>
                        <w:txbxContent>
                          <w:p w14:paraId="444DD69A" w14:textId="51600415" w:rsidR="00EF6AEC" w:rsidRPr="002C5810" w:rsidRDefault="00EF6AEC" w:rsidP="00D80E71">
                            <w:pPr>
                              <w:jc w:val="center"/>
                              <w:rPr>
                                <w:rFonts w:asciiTheme="majorHAnsi" w:eastAsiaTheme="majorEastAsia" w:hAnsiTheme="majorHAnsi" w:cstheme="majorBidi"/>
                                <w:b/>
                                <w:bCs/>
                                <w:i/>
                                <w:iCs/>
                                <w:color w:val="FFFFFF" w:themeColor="background1"/>
                                <w:sz w:val="20"/>
                                <w:szCs w:val="20"/>
                                <w:u w:val="single"/>
                              </w:rPr>
                            </w:pPr>
                            <w:r w:rsidRPr="002C5810">
                              <w:rPr>
                                <w:rFonts w:asciiTheme="majorHAnsi" w:eastAsiaTheme="majorEastAsia" w:hAnsiTheme="majorHAnsi" w:cstheme="majorBidi"/>
                                <w:b/>
                                <w:bCs/>
                                <w:i/>
                                <w:iCs/>
                                <w:color w:val="FFFFFF" w:themeColor="background1"/>
                                <w:sz w:val="20"/>
                                <w:szCs w:val="20"/>
                                <w:u w:val="single"/>
                              </w:rPr>
                              <w:t>Family &amp; Community Partnerships</w:t>
                            </w:r>
                          </w:p>
                          <w:p w14:paraId="46935678" w14:textId="77777777" w:rsidR="00D80E71" w:rsidRPr="00BD2F4B" w:rsidRDefault="00D80E71" w:rsidP="00D80E71">
                            <w:pPr>
                              <w:rPr>
                                <w:rFonts w:asciiTheme="majorHAnsi" w:eastAsiaTheme="majorEastAsia" w:hAnsiTheme="majorHAnsi" w:cstheme="majorBidi"/>
                                <w:i/>
                                <w:iCs/>
                                <w:color w:val="FFFFFF" w:themeColor="background1"/>
                                <w:sz w:val="8"/>
                                <w:szCs w:val="8"/>
                              </w:rPr>
                            </w:pPr>
                          </w:p>
                          <w:p w14:paraId="792EA2A4" w14:textId="17B7D875" w:rsidR="00EF6AEC" w:rsidRPr="00EF6AEC" w:rsidRDefault="00EF6AEC" w:rsidP="006B0381">
                            <w:pPr>
                              <w:jc w:val="center"/>
                              <w:rPr>
                                <w:rFonts w:asciiTheme="majorHAnsi" w:eastAsiaTheme="majorEastAsia" w:hAnsiTheme="majorHAnsi" w:cstheme="majorBidi"/>
                                <w:i/>
                                <w:iCs/>
                                <w:color w:val="FFFFFF" w:themeColor="background1"/>
                                <w:sz w:val="20"/>
                                <w:szCs w:val="20"/>
                              </w:rPr>
                            </w:pPr>
                            <w:r w:rsidRPr="00EF6AEC">
                              <w:rPr>
                                <w:rFonts w:asciiTheme="majorHAnsi" w:eastAsiaTheme="majorEastAsia" w:hAnsiTheme="majorHAnsi" w:cstheme="majorBidi"/>
                                <w:i/>
                                <w:iCs/>
                                <w:color w:val="FFFFFF" w:themeColor="background1"/>
                                <w:sz w:val="20"/>
                                <w:szCs w:val="20"/>
                              </w:rPr>
                              <w:t>Creating authentic, two-way partnerships that strengthen student success and well-being.</w:t>
                            </w:r>
                          </w:p>
                          <w:p w14:paraId="2444AA0E" w14:textId="3E4DFFED" w:rsidR="00F12CCF" w:rsidRPr="00F12CCF" w:rsidRDefault="00F12CCF" w:rsidP="00F12CCF">
                            <w:pPr>
                              <w:jc w:val="center"/>
                              <w:rPr>
                                <w:rFonts w:asciiTheme="majorHAnsi" w:eastAsiaTheme="majorEastAsia" w:hAnsiTheme="majorHAnsi" w:cstheme="majorBidi"/>
                                <w:i/>
                                <w:iCs/>
                                <w:color w:val="FFFFFF" w:themeColor="background1"/>
                                <w:sz w:val="20"/>
                                <w:szCs w:val="20"/>
                              </w:rPr>
                            </w:pPr>
                          </w:p>
                        </w:txbxContent>
                      </wps:txbx>
                      <wps:bodyPr rot="0" vert="horz" wrap="square" lIns="9144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oundrect id="_x0000_s1029" style="position:absolute;left:0;text-align:left;margin-left:401.9pt;margin-top:142.1pt;width:56.15pt;height:226.8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allowincell="f" fillcolor="#4f81bd" stroked="f" arcsize="8541f" w14:anchorId="7603B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">
                <v:textbox inset=",0,0,0">
                  <w:txbxContent>
                    <w:p w:rsidRPr="002C5810" w:rsidR="00EF6AEC" w:rsidP="00D80E71" w:rsidRDefault="00EF6AEC" w14:paraId="444DD69A" w14:textId="51600415">
                      <w:pPr>
                        <w:jc w:val="center"/>
                        <w:rPr>
                          <w:rFonts w:asciiTheme="majorHAnsi" w:hAnsiTheme="majorHAnsi" w:eastAsiaTheme="majorEastAsia" w:cstheme="majorBidi"/>
                          <w:b/>
                          <w:bCs/>
                          <w:i/>
                          <w:iCs/>
                          <w:color w:val="FFFFFF" w:themeColor="background1"/>
                          <w:sz w:val="20"/>
                          <w:szCs w:val="20"/>
                          <w:u w:val="single"/>
                        </w:rPr>
                      </w:pPr>
                      <w:r w:rsidRPr="002C5810">
                        <w:rPr>
                          <w:rFonts w:asciiTheme="majorHAnsi" w:hAnsiTheme="majorHAnsi" w:eastAsiaTheme="majorEastAsia" w:cstheme="majorBidi"/>
                          <w:b/>
                          <w:bCs/>
                          <w:i/>
                          <w:iCs/>
                          <w:color w:val="FFFFFF" w:themeColor="background1"/>
                          <w:sz w:val="20"/>
                          <w:szCs w:val="20"/>
                          <w:u w:val="single"/>
                        </w:rPr>
                        <w:t>Family &amp; Community Partnerships</w:t>
                      </w:r>
                    </w:p>
                    <w:p w:rsidRPr="00BD2F4B" w:rsidR="00D80E71" w:rsidP="00D80E71" w:rsidRDefault="00D80E71" w14:paraId="46935678" w14:textId="77777777">
                      <w:pPr>
                        <w:rPr>
                          <w:rFonts w:asciiTheme="majorHAnsi" w:hAnsiTheme="majorHAnsi" w:eastAsiaTheme="majorEastAsia" w:cstheme="majorBidi"/>
                          <w:i/>
                          <w:iCs/>
                          <w:color w:val="FFFFFF" w:themeColor="background1"/>
                          <w:sz w:val="8"/>
                          <w:szCs w:val="8"/>
                        </w:rPr>
                      </w:pPr>
                    </w:p>
                    <w:p w:rsidRPr="00EF6AEC" w:rsidR="00EF6AEC" w:rsidP="006B0381" w:rsidRDefault="00EF6AEC" w14:paraId="792EA2A4" w14:textId="17B7D875">
                      <w:pPr>
                        <w:jc w:val="center"/>
                        <w:rPr>
                          <w:rFonts w:asciiTheme="majorHAnsi" w:hAnsiTheme="majorHAnsi" w:eastAsiaTheme="majorEastAsia" w:cstheme="majorBidi"/>
                          <w:i/>
                          <w:iCs/>
                          <w:color w:val="FFFFFF" w:themeColor="background1"/>
                          <w:sz w:val="20"/>
                          <w:szCs w:val="20"/>
                        </w:rPr>
                      </w:pPr>
                      <w:r w:rsidRPr="00EF6AEC">
                        <w:rPr>
                          <w:rFonts w:asciiTheme="majorHAnsi" w:hAnsiTheme="majorHAnsi" w:eastAsiaTheme="majorEastAsia" w:cstheme="majorBidi"/>
                          <w:i/>
                          <w:iCs/>
                          <w:color w:val="FFFFFF" w:themeColor="background1"/>
                          <w:sz w:val="20"/>
                          <w:szCs w:val="20"/>
                        </w:rPr>
                        <w:t>Creating authentic, two-way partnerships that strengthen student success and well-being.</w:t>
                      </w:r>
                    </w:p>
                    <w:p w:rsidRPr="00F12CCF" w:rsidR="00F12CCF" w:rsidP="00F12CCF" w:rsidRDefault="00F12CCF" w14:paraId="2444AA0E" w14:textId="3E4DFFED">
                      <w:pPr>
                        <w:jc w:val="center"/>
                        <w:rPr>
                          <w:rFonts w:asciiTheme="majorHAnsi" w:hAnsiTheme="majorHAnsi" w:eastAsiaTheme="majorEastAsia" w:cstheme="majorBidi"/>
                          <w:i/>
                          <w:iCs/>
                          <w:color w:val="FFFFFF" w:themeColor="background1"/>
                          <w:sz w:val="20"/>
                          <w:szCs w:val="20"/>
                        </w:rPr>
                      </w:pPr>
                    </w:p>
                  </w:txbxContent>
                </v:textbox>
                <w10:wrap anchorx="margin" anchory="margin"/>
              </v:roundrect>
            </w:pict>
          </mc:Fallback>
        </mc:AlternateContent>
      </w:r>
    </w:p>
    <w:p w14:paraId="061DAB2F" w14:textId="5EF22FE8" w:rsidR="00277A3B" w:rsidRDefault="00277A3B" w:rsidP="00234512">
      <w:pPr>
        <w:jc w:val="center"/>
      </w:pPr>
    </w:p>
    <w:p w14:paraId="2A0650A5" w14:textId="77777777" w:rsidR="00277A3B" w:rsidRDefault="00277A3B" w:rsidP="00234512">
      <w:pPr>
        <w:jc w:val="center"/>
      </w:pPr>
    </w:p>
    <w:p w14:paraId="6199F8FE" w14:textId="77777777" w:rsidR="00277A3B" w:rsidRDefault="00277A3B" w:rsidP="00234512">
      <w:pPr>
        <w:jc w:val="center"/>
      </w:pPr>
    </w:p>
    <w:p w14:paraId="64FF5966" w14:textId="77777777" w:rsidR="00277A3B" w:rsidRDefault="00277A3B" w:rsidP="00234512">
      <w:pPr>
        <w:jc w:val="center"/>
      </w:pPr>
    </w:p>
    <w:p w14:paraId="5C238127" w14:textId="77777777" w:rsidR="00277A3B" w:rsidRDefault="00277A3B" w:rsidP="00234512">
      <w:pPr>
        <w:jc w:val="center"/>
      </w:pPr>
    </w:p>
    <w:p w14:paraId="05300817" w14:textId="77777777" w:rsidR="00277A3B" w:rsidRDefault="00277A3B" w:rsidP="00234512">
      <w:pPr>
        <w:jc w:val="center"/>
      </w:pPr>
    </w:p>
    <w:p w14:paraId="579C253D" w14:textId="77777777" w:rsidR="00277A3B" w:rsidRDefault="00277A3B" w:rsidP="00234512">
      <w:pPr>
        <w:jc w:val="center"/>
      </w:pPr>
    </w:p>
    <w:p w14:paraId="61CAA31E" w14:textId="77777777" w:rsidR="00277A3B" w:rsidRDefault="00277A3B" w:rsidP="00234512">
      <w:pPr>
        <w:jc w:val="center"/>
      </w:pPr>
    </w:p>
    <w:p w14:paraId="06FC290A" w14:textId="77777777" w:rsidR="00277A3B" w:rsidRDefault="00277A3B" w:rsidP="00234512">
      <w:pPr>
        <w:jc w:val="center"/>
      </w:pPr>
    </w:p>
    <w:p w14:paraId="1647637C" w14:textId="77777777" w:rsidR="00277A3B" w:rsidRDefault="00277A3B" w:rsidP="00E86EC3"/>
    <w:p w14:paraId="38FF1EE3" w14:textId="620BB736" w:rsidR="00234512" w:rsidRPr="00FE779C" w:rsidRDefault="00234512" w:rsidP="00FE779C">
      <w:pPr>
        <w:pStyle w:val="Heading2"/>
        <w:shd w:val="clear" w:color="auto" w:fill="FBD4B4" w:themeFill="accent6" w:themeFillTint="66"/>
        <w:rPr>
          <w:color w:val="365F91" w:themeColor="accent1" w:themeShade="BF"/>
        </w:rPr>
      </w:pPr>
      <w:r w:rsidRPr="00FE779C">
        <w:rPr>
          <w:color w:val="365F91" w:themeColor="accent1" w:themeShade="BF"/>
        </w:rPr>
        <w:t>Directions</w:t>
      </w:r>
    </w:p>
    <w:p w14:paraId="6FBB68E5" w14:textId="75DE562B" w:rsidR="009A6FBE" w:rsidRDefault="009A6FBE" w:rsidP="009A6FBE">
      <w:pPr>
        <w:rPr>
          <w:rFonts w:ascii="Arial" w:hAnsi="Arial" w:cs="Arial"/>
          <w:sz w:val="22"/>
          <w:szCs w:val="22"/>
        </w:rPr>
      </w:pPr>
      <w:r w:rsidRPr="009A6FBE">
        <w:rPr>
          <w:rFonts w:ascii="Arial" w:hAnsi="Arial" w:cs="Arial"/>
          <w:sz w:val="22"/>
          <w:szCs w:val="22"/>
        </w:rPr>
        <w:t>Th</w:t>
      </w:r>
      <w:r>
        <w:rPr>
          <w:rFonts w:ascii="Arial" w:hAnsi="Arial" w:cs="Arial"/>
          <w:sz w:val="22"/>
          <w:szCs w:val="22"/>
        </w:rPr>
        <w:t>e Continuation P</w:t>
      </w:r>
      <w:r w:rsidRPr="009A6FBE">
        <w:rPr>
          <w:rFonts w:ascii="Arial" w:hAnsi="Arial" w:cs="Arial"/>
          <w:sz w:val="22"/>
          <w:szCs w:val="22"/>
        </w:rPr>
        <w:t xml:space="preserve">lan </w:t>
      </w:r>
      <w:r>
        <w:rPr>
          <w:rFonts w:ascii="Arial" w:hAnsi="Arial" w:cs="Arial"/>
          <w:sz w:val="22"/>
          <w:szCs w:val="22"/>
        </w:rPr>
        <w:t xml:space="preserve">will be </w:t>
      </w:r>
      <w:r w:rsidRPr="009A6FBE">
        <w:rPr>
          <w:rFonts w:ascii="Arial" w:hAnsi="Arial" w:cs="Arial"/>
          <w:sz w:val="22"/>
          <w:szCs w:val="22"/>
        </w:rPr>
        <w:t xml:space="preserve">organized around </w:t>
      </w:r>
      <w:r w:rsidR="007E60D7">
        <w:rPr>
          <w:rFonts w:ascii="Arial" w:hAnsi="Arial" w:cs="Arial"/>
          <w:b/>
          <w:bCs/>
          <w:sz w:val="22"/>
          <w:szCs w:val="22"/>
        </w:rPr>
        <w:t xml:space="preserve">Lead Strategies and </w:t>
      </w:r>
      <w:r w:rsidR="001D023D">
        <w:rPr>
          <w:rFonts w:ascii="Arial" w:hAnsi="Arial" w:cs="Arial"/>
          <w:b/>
          <w:bCs/>
          <w:sz w:val="22"/>
          <w:szCs w:val="22"/>
        </w:rPr>
        <w:t xml:space="preserve">systems and/or </w:t>
      </w:r>
      <w:r w:rsidR="007E60D7">
        <w:rPr>
          <w:rFonts w:ascii="Arial" w:hAnsi="Arial" w:cs="Arial"/>
          <w:b/>
          <w:bCs/>
          <w:sz w:val="22"/>
          <w:szCs w:val="22"/>
        </w:rPr>
        <w:t>structures to support those strategies</w:t>
      </w:r>
      <w:r w:rsidR="0052089F">
        <w:rPr>
          <w:rFonts w:ascii="Arial" w:hAnsi="Arial" w:cs="Arial"/>
          <w:b/>
          <w:bCs/>
          <w:sz w:val="22"/>
          <w:szCs w:val="22"/>
        </w:rPr>
        <w:t>.</w:t>
      </w:r>
      <w:r w:rsidR="007E60D7">
        <w:rPr>
          <w:rFonts w:ascii="Arial" w:hAnsi="Arial" w:cs="Arial"/>
          <w:sz w:val="22"/>
          <w:szCs w:val="22"/>
        </w:rPr>
        <w:t xml:space="preserve"> </w:t>
      </w:r>
      <w:r w:rsidR="0052089F">
        <w:rPr>
          <w:rFonts w:ascii="Arial" w:hAnsi="Arial" w:cs="Arial"/>
          <w:sz w:val="22"/>
          <w:szCs w:val="22"/>
        </w:rPr>
        <w:t xml:space="preserve">Structures are </w:t>
      </w:r>
      <w:r w:rsidRPr="009A6FBE">
        <w:rPr>
          <w:rFonts w:ascii="Arial" w:hAnsi="Arial" w:cs="Arial"/>
          <w:sz w:val="22"/>
          <w:szCs w:val="22"/>
        </w:rPr>
        <w:t xml:space="preserve">the intentional routines and practices that </w:t>
      </w:r>
      <w:r w:rsidRPr="0052089F">
        <w:rPr>
          <w:rFonts w:ascii="Arial" w:hAnsi="Arial" w:cs="Arial"/>
          <w:sz w:val="22"/>
          <w:szCs w:val="22"/>
        </w:rPr>
        <w:t xml:space="preserve">strengthen a school’s core </w:t>
      </w:r>
      <w:r w:rsidR="004237A5">
        <w:rPr>
          <w:rFonts w:ascii="Arial" w:hAnsi="Arial" w:cs="Arial"/>
          <w:sz w:val="22"/>
          <w:szCs w:val="22"/>
        </w:rPr>
        <w:t>Tier 1</w:t>
      </w:r>
      <w:r w:rsidR="00A000C8">
        <w:rPr>
          <w:rFonts w:ascii="Arial" w:hAnsi="Arial" w:cs="Arial"/>
          <w:sz w:val="22"/>
          <w:szCs w:val="22"/>
        </w:rPr>
        <w:t xml:space="preserve"> </w:t>
      </w:r>
      <w:r w:rsidRPr="0052089F">
        <w:rPr>
          <w:rFonts w:ascii="Arial" w:hAnsi="Arial" w:cs="Arial"/>
          <w:sz w:val="22"/>
          <w:szCs w:val="22"/>
        </w:rPr>
        <w:t>instructional program for teaching and learning in daily work. Strong structures ensure that effective practices and standards aligned instruction</w:t>
      </w:r>
      <w:r w:rsidRPr="009A6FBE">
        <w:rPr>
          <w:rFonts w:ascii="Arial" w:hAnsi="Arial" w:cs="Arial"/>
          <w:sz w:val="22"/>
          <w:szCs w:val="22"/>
        </w:rPr>
        <w:t xml:space="preserve"> are </w:t>
      </w:r>
      <w:r w:rsidRPr="009A6FBE">
        <w:rPr>
          <w:rFonts w:ascii="Arial" w:hAnsi="Arial" w:cs="Arial"/>
          <w:b/>
          <w:bCs/>
          <w:sz w:val="22"/>
          <w:szCs w:val="22"/>
        </w:rPr>
        <w:t>consistent across the school</w:t>
      </w:r>
      <w:r w:rsidRPr="009A6FBE">
        <w:rPr>
          <w:rFonts w:ascii="Arial" w:hAnsi="Arial" w:cs="Arial"/>
          <w:sz w:val="22"/>
          <w:szCs w:val="22"/>
        </w:rPr>
        <w:t xml:space="preserve">, </w:t>
      </w:r>
      <w:r w:rsidRPr="006E0300">
        <w:rPr>
          <w:rFonts w:ascii="Arial" w:hAnsi="Arial" w:cs="Arial"/>
          <w:b/>
          <w:sz w:val="22"/>
          <w:szCs w:val="22"/>
        </w:rPr>
        <w:t xml:space="preserve">clear to </w:t>
      </w:r>
      <w:r w:rsidR="00433AC0" w:rsidRPr="006E0300">
        <w:rPr>
          <w:rFonts w:ascii="Arial" w:hAnsi="Arial" w:cs="Arial"/>
          <w:b/>
          <w:sz w:val="22"/>
          <w:szCs w:val="22"/>
        </w:rPr>
        <w:t xml:space="preserve">all </w:t>
      </w:r>
      <w:r w:rsidRPr="006E0300">
        <w:rPr>
          <w:rFonts w:ascii="Arial" w:hAnsi="Arial" w:cs="Arial"/>
          <w:b/>
          <w:sz w:val="22"/>
          <w:szCs w:val="22"/>
        </w:rPr>
        <w:t>staff</w:t>
      </w:r>
      <w:r w:rsidRPr="009A6FBE">
        <w:rPr>
          <w:rFonts w:ascii="Arial" w:hAnsi="Arial" w:cs="Arial"/>
          <w:sz w:val="22"/>
          <w:szCs w:val="22"/>
        </w:rPr>
        <w:t xml:space="preserve">, and </w:t>
      </w:r>
      <w:r w:rsidRPr="003367F0">
        <w:rPr>
          <w:rFonts w:ascii="Arial" w:hAnsi="Arial" w:cs="Arial"/>
          <w:b/>
          <w:bCs/>
          <w:sz w:val="22"/>
          <w:szCs w:val="22"/>
        </w:rPr>
        <w:t>sustained even as leadership or initiatives chan</w:t>
      </w:r>
      <w:r w:rsidR="0052089F" w:rsidRPr="003367F0">
        <w:rPr>
          <w:rFonts w:ascii="Arial" w:hAnsi="Arial" w:cs="Arial"/>
          <w:b/>
          <w:bCs/>
          <w:sz w:val="22"/>
          <w:szCs w:val="22"/>
        </w:rPr>
        <w:t>g</w:t>
      </w:r>
      <w:r w:rsidRPr="003367F0">
        <w:rPr>
          <w:rFonts w:ascii="Arial" w:hAnsi="Arial" w:cs="Arial"/>
          <w:b/>
          <w:bCs/>
          <w:sz w:val="22"/>
          <w:szCs w:val="22"/>
        </w:rPr>
        <w:t>e</w:t>
      </w:r>
      <w:r w:rsidRPr="009A6FBE">
        <w:rPr>
          <w:rFonts w:ascii="Arial" w:hAnsi="Arial" w:cs="Arial"/>
          <w:sz w:val="22"/>
          <w:szCs w:val="22"/>
        </w:rPr>
        <w:t>. Improvement, in this frame, is not about launching new programs but about strengthening the systems</w:t>
      </w:r>
      <w:r w:rsidR="001D023D">
        <w:rPr>
          <w:rFonts w:ascii="Arial" w:hAnsi="Arial" w:cs="Arial"/>
          <w:sz w:val="22"/>
          <w:szCs w:val="22"/>
        </w:rPr>
        <w:t>, structures,</w:t>
      </w:r>
      <w:r w:rsidRPr="009A6FBE">
        <w:rPr>
          <w:rFonts w:ascii="Arial" w:hAnsi="Arial" w:cs="Arial"/>
          <w:sz w:val="22"/>
          <w:szCs w:val="22"/>
        </w:rPr>
        <w:t xml:space="preserve"> and habits that enable great teaching and learning to happen reliably, every day. </w:t>
      </w:r>
    </w:p>
    <w:p w14:paraId="0F06358E" w14:textId="77777777" w:rsidR="00255DB2" w:rsidRPr="009A6FBE" w:rsidRDefault="00255DB2" w:rsidP="009A6FBE">
      <w:pPr>
        <w:rPr>
          <w:rFonts w:ascii="Arial" w:hAnsi="Arial" w:cs="Arial"/>
          <w:sz w:val="22"/>
          <w:szCs w:val="22"/>
        </w:rPr>
      </w:pPr>
    </w:p>
    <w:p w14:paraId="03B40564" w14:textId="5F915F17" w:rsidR="009A6FBE" w:rsidRPr="00D20084" w:rsidRDefault="008153E9" w:rsidP="00D20084">
      <w:pPr>
        <w:pStyle w:val="Default"/>
        <w:rPr>
          <w:bCs/>
          <w:iCs/>
          <w:sz w:val="22"/>
          <w:szCs w:val="22"/>
        </w:rPr>
      </w:pPr>
      <w:r w:rsidRPr="00E476F7">
        <w:rPr>
          <w:bCs/>
          <w:iCs/>
          <w:sz w:val="22"/>
          <w:szCs w:val="22"/>
        </w:rPr>
        <w:t>This Continuation Plan should demonstrate how leadership is driving continuous improvement and aligning efforts to achieve the school’s Demonstrable Improvement (DI) Indicator targets.</w:t>
      </w:r>
      <w:r w:rsidR="000230DE">
        <w:rPr>
          <w:bCs/>
          <w:iCs/>
          <w:sz w:val="22"/>
          <w:szCs w:val="22"/>
        </w:rPr>
        <w:t xml:space="preserve"> </w:t>
      </w:r>
      <w:r w:rsidR="009A6FBE" w:rsidRPr="00C56810">
        <w:rPr>
          <w:sz w:val="22"/>
          <w:szCs w:val="22"/>
        </w:rPr>
        <w:t xml:space="preserve">To build this work on a sustainable foundation, schools must ground their planning in the core components of an </w:t>
      </w:r>
      <w:r w:rsidR="009A6FBE" w:rsidRPr="00911964">
        <w:rPr>
          <w:b/>
          <w:i/>
          <w:sz w:val="22"/>
          <w:szCs w:val="22"/>
        </w:rPr>
        <w:t>Integrated Multi-Tiered System of Supports</w:t>
      </w:r>
      <w:r w:rsidR="009A6FBE" w:rsidRPr="00C56810">
        <w:rPr>
          <w:sz w:val="22"/>
          <w:szCs w:val="22"/>
        </w:rPr>
        <w:t xml:space="preserve"> (MTSS-I). This improvement plan focuses specifically on establishing and strengthening the systems and structures that ensure high-quality Tier 1 instruction is intentionally designed and delivered in every learning space.</w:t>
      </w:r>
    </w:p>
    <w:p w14:paraId="78B10908" w14:textId="77777777" w:rsidR="0006077A" w:rsidRPr="00D20084" w:rsidRDefault="0006077A" w:rsidP="00D20084">
      <w:pPr>
        <w:pStyle w:val="Default"/>
        <w:rPr>
          <w:bCs/>
          <w:iCs/>
          <w:sz w:val="22"/>
          <w:szCs w:val="22"/>
        </w:rPr>
      </w:pPr>
    </w:p>
    <w:p w14:paraId="674AE833" w14:textId="2F0042C8" w:rsidR="0072398C" w:rsidRPr="009A6FBE" w:rsidRDefault="009A6FBE" w:rsidP="00CF00C4">
      <w:pPr>
        <w:pStyle w:val="Default"/>
        <w:rPr>
          <w:sz w:val="22"/>
          <w:szCs w:val="22"/>
        </w:rPr>
      </w:pPr>
      <w:r w:rsidRPr="00C56810">
        <w:rPr>
          <w:sz w:val="22"/>
          <w:szCs w:val="22"/>
        </w:rPr>
        <w:t xml:space="preserve">School leaders and improvement planning teams are strongly encouraged to review the MTSS-I Framework published by NYSED to deepen their understanding of a comprehensive </w:t>
      </w:r>
      <w:hyperlink r:id="rId13" w:history="1">
        <w:r w:rsidRPr="00CE0275">
          <w:rPr>
            <w:rStyle w:val="Hyperlink"/>
            <w:sz w:val="22"/>
            <w:szCs w:val="22"/>
          </w:rPr>
          <w:t xml:space="preserve">MTSS-I system: </w:t>
        </w:r>
        <w:r w:rsidRPr="00CE0275">
          <w:rPr>
            <w:rStyle w:val="Hyperlink"/>
            <w:i/>
            <w:iCs/>
            <w:sz w:val="22"/>
            <w:szCs w:val="22"/>
          </w:rPr>
          <w:t>NYSED MTSS-I Pilot Framework (October 2023)</w:t>
        </w:r>
        <w:r w:rsidRPr="00CE0275">
          <w:rPr>
            <w:rStyle w:val="Hyperlink"/>
            <w:sz w:val="22"/>
            <w:szCs w:val="22"/>
          </w:rPr>
          <w:t>.</w:t>
        </w:r>
      </w:hyperlink>
      <w:r w:rsidR="00B70AF8">
        <w:t xml:space="preserve"> </w:t>
      </w:r>
      <w:r w:rsidR="00C63112" w:rsidRPr="005F278A">
        <w:rPr>
          <w:sz w:val="22"/>
          <w:szCs w:val="22"/>
        </w:rPr>
        <w:t xml:space="preserve">Additional information and useful resources </w:t>
      </w:r>
      <w:r w:rsidR="006501C5" w:rsidRPr="005F278A">
        <w:rPr>
          <w:sz w:val="22"/>
          <w:szCs w:val="22"/>
        </w:rPr>
        <w:t xml:space="preserve">for MTSS-I are </w:t>
      </w:r>
      <w:r w:rsidR="0091684E" w:rsidRPr="005F278A">
        <w:rPr>
          <w:sz w:val="22"/>
          <w:szCs w:val="22"/>
        </w:rPr>
        <w:t xml:space="preserve">available through the </w:t>
      </w:r>
      <w:hyperlink r:id="rId14" w:history="1">
        <w:r w:rsidR="0091684E" w:rsidRPr="005F278A">
          <w:rPr>
            <w:rStyle w:val="Hyperlink"/>
            <w:sz w:val="22"/>
            <w:szCs w:val="22"/>
          </w:rPr>
          <w:t>American Institutes for Research</w:t>
        </w:r>
      </w:hyperlink>
      <w:r w:rsidR="0091684E" w:rsidRPr="005F278A">
        <w:rPr>
          <w:sz w:val="22"/>
          <w:szCs w:val="22"/>
        </w:rPr>
        <w:t>.</w:t>
      </w:r>
    </w:p>
    <w:p w14:paraId="7FC842BC" w14:textId="77777777" w:rsidR="0072398C" w:rsidRDefault="0072398C" w:rsidP="00234512">
      <w:pPr>
        <w:pStyle w:val="Default"/>
        <w:jc w:val="both"/>
        <w:rPr>
          <w:sz w:val="22"/>
          <w:szCs w:val="22"/>
        </w:rPr>
      </w:pPr>
    </w:p>
    <w:p w14:paraId="2E50BED6" w14:textId="53282380" w:rsidR="00234512" w:rsidRPr="00E476F7" w:rsidRDefault="00EE7B76" w:rsidP="00B52741">
      <w:pPr>
        <w:pStyle w:val="Default"/>
        <w:rPr>
          <w:sz w:val="22"/>
          <w:szCs w:val="22"/>
        </w:rPr>
      </w:pPr>
      <w:r w:rsidRPr="00BC007F">
        <w:rPr>
          <w:sz w:val="22"/>
          <w:szCs w:val="22"/>
        </w:rPr>
        <w:t xml:space="preserve">Within </w:t>
      </w:r>
      <w:r w:rsidR="004475CF" w:rsidRPr="00BC007F">
        <w:rPr>
          <w:sz w:val="22"/>
          <w:szCs w:val="22"/>
        </w:rPr>
        <w:t xml:space="preserve">each part of this </w:t>
      </w:r>
      <w:r w:rsidRPr="00BC007F">
        <w:rPr>
          <w:sz w:val="22"/>
          <w:szCs w:val="22"/>
        </w:rPr>
        <w:t>plan</w:t>
      </w:r>
      <w:r w:rsidR="004475CF" w:rsidRPr="00BC007F">
        <w:rPr>
          <w:sz w:val="22"/>
          <w:szCs w:val="22"/>
        </w:rPr>
        <w:t xml:space="preserve"> template</w:t>
      </w:r>
      <w:r w:rsidRPr="00BC007F">
        <w:rPr>
          <w:sz w:val="22"/>
          <w:szCs w:val="22"/>
        </w:rPr>
        <w:t>, s</w:t>
      </w:r>
      <w:r w:rsidR="00234512" w:rsidRPr="00BC007F">
        <w:rPr>
          <w:sz w:val="22"/>
          <w:szCs w:val="22"/>
        </w:rPr>
        <w:t xml:space="preserve">chool and district leadership should provide a concise summary </w:t>
      </w:r>
      <w:r w:rsidR="00424B2B" w:rsidRPr="00BC007F">
        <w:rPr>
          <w:sz w:val="22"/>
          <w:szCs w:val="22"/>
        </w:rPr>
        <w:t xml:space="preserve">of </w:t>
      </w:r>
      <w:r w:rsidR="00234512" w:rsidRPr="00BC007F">
        <w:rPr>
          <w:sz w:val="22"/>
          <w:szCs w:val="22"/>
        </w:rPr>
        <w:t xml:space="preserve">each lead strategy and the </w:t>
      </w:r>
      <w:r w:rsidR="00424B2B" w:rsidRPr="00BC007F">
        <w:rPr>
          <w:sz w:val="22"/>
          <w:szCs w:val="22"/>
        </w:rPr>
        <w:t>structures</w:t>
      </w:r>
      <w:r w:rsidR="00234512" w:rsidRPr="00BC007F">
        <w:rPr>
          <w:sz w:val="22"/>
          <w:szCs w:val="22"/>
        </w:rPr>
        <w:t xml:space="preserve"> that will be </w:t>
      </w:r>
      <w:r w:rsidR="00FF70AB" w:rsidRPr="00BC007F">
        <w:rPr>
          <w:sz w:val="22"/>
          <w:szCs w:val="22"/>
        </w:rPr>
        <w:t>developed t</w:t>
      </w:r>
      <w:r w:rsidR="00724645" w:rsidRPr="00BC007F">
        <w:rPr>
          <w:sz w:val="22"/>
          <w:szCs w:val="22"/>
        </w:rPr>
        <w:t xml:space="preserve">o </w:t>
      </w:r>
      <w:r w:rsidR="00085EAD" w:rsidRPr="00BC007F">
        <w:rPr>
          <w:sz w:val="22"/>
          <w:szCs w:val="22"/>
        </w:rPr>
        <w:t>implement, support, a</w:t>
      </w:r>
      <w:r w:rsidR="0037310A" w:rsidRPr="00BC007F">
        <w:rPr>
          <w:sz w:val="22"/>
          <w:szCs w:val="22"/>
        </w:rPr>
        <w:t xml:space="preserve">nd </w:t>
      </w:r>
      <w:r w:rsidR="00234512" w:rsidRPr="00BC007F">
        <w:rPr>
          <w:sz w:val="22"/>
          <w:szCs w:val="22"/>
        </w:rPr>
        <w:t xml:space="preserve">monitor </w:t>
      </w:r>
      <w:r w:rsidR="0037310A" w:rsidRPr="00BC007F">
        <w:rPr>
          <w:sz w:val="22"/>
          <w:szCs w:val="22"/>
        </w:rPr>
        <w:t xml:space="preserve">the </w:t>
      </w:r>
      <w:r w:rsidR="00234512" w:rsidRPr="00BC007F">
        <w:rPr>
          <w:sz w:val="22"/>
          <w:szCs w:val="22"/>
        </w:rPr>
        <w:t xml:space="preserve">progress </w:t>
      </w:r>
      <w:r w:rsidR="00085EAD" w:rsidRPr="00BC007F">
        <w:rPr>
          <w:sz w:val="22"/>
          <w:szCs w:val="22"/>
        </w:rPr>
        <w:t>of those strategies</w:t>
      </w:r>
      <w:r w:rsidR="00234512" w:rsidRPr="00BC007F">
        <w:rPr>
          <w:sz w:val="22"/>
          <w:szCs w:val="22"/>
        </w:rPr>
        <w:t>.</w:t>
      </w:r>
      <w:r w:rsidR="00234512" w:rsidRPr="00E476F7">
        <w:rPr>
          <w:sz w:val="22"/>
          <w:szCs w:val="22"/>
        </w:rPr>
        <w:t xml:space="preserve"> </w:t>
      </w:r>
    </w:p>
    <w:p w14:paraId="6AB5DF72" w14:textId="77777777" w:rsidR="00234512" w:rsidRPr="00E476F7" w:rsidRDefault="00234512" w:rsidP="00234512">
      <w:pPr>
        <w:pStyle w:val="Default"/>
        <w:jc w:val="both"/>
        <w:rPr>
          <w:sz w:val="22"/>
          <w:szCs w:val="22"/>
        </w:rPr>
      </w:pPr>
    </w:p>
    <w:p w14:paraId="66E9767E" w14:textId="71B58AAB" w:rsidR="00234512" w:rsidRPr="00E476F7" w:rsidRDefault="001674B3" w:rsidP="00B52741">
      <w:pPr>
        <w:pStyle w:val="Default"/>
        <w:rPr>
          <w:sz w:val="22"/>
          <w:szCs w:val="22"/>
        </w:rPr>
      </w:pPr>
      <w:r>
        <w:rPr>
          <w:sz w:val="22"/>
          <w:szCs w:val="22"/>
        </w:rPr>
        <w:lastRenderedPageBreak/>
        <w:t xml:space="preserve">After </w:t>
      </w:r>
      <w:r w:rsidR="00D11853">
        <w:rPr>
          <w:sz w:val="22"/>
          <w:szCs w:val="22"/>
        </w:rPr>
        <w:t xml:space="preserve">reflecting </w:t>
      </w:r>
      <w:r w:rsidR="00406874">
        <w:rPr>
          <w:sz w:val="22"/>
          <w:szCs w:val="22"/>
        </w:rPr>
        <w:t>on</w:t>
      </w:r>
      <w:r w:rsidR="00D11853">
        <w:rPr>
          <w:sz w:val="22"/>
          <w:szCs w:val="22"/>
        </w:rPr>
        <w:t xml:space="preserve"> and analyzing the results of the </w:t>
      </w:r>
      <w:r w:rsidR="00A4770F">
        <w:rPr>
          <w:sz w:val="22"/>
          <w:szCs w:val="22"/>
        </w:rPr>
        <w:t>completed needs assessment</w:t>
      </w:r>
      <w:r w:rsidR="001C55DD">
        <w:rPr>
          <w:sz w:val="22"/>
          <w:szCs w:val="22"/>
        </w:rPr>
        <w:t xml:space="preserve"> and </w:t>
      </w:r>
      <w:r w:rsidR="00260A7F">
        <w:rPr>
          <w:sz w:val="22"/>
          <w:szCs w:val="22"/>
        </w:rPr>
        <w:t xml:space="preserve">outcomes of the </w:t>
      </w:r>
      <w:r w:rsidR="0014364D">
        <w:rPr>
          <w:sz w:val="22"/>
          <w:szCs w:val="22"/>
        </w:rPr>
        <w:t xml:space="preserve">prior year’s </w:t>
      </w:r>
      <w:r w:rsidR="00260A7F">
        <w:rPr>
          <w:sz w:val="22"/>
          <w:szCs w:val="22"/>
        </w:rPr>
        <w:t xml:space="preserve">improvement plan, the </w:t>
      </w:r>
      <w:r w:rsidR="00234512" w:rsidRPr="00E476F7">
        <w:rPr>
          <w:sz w:val="22"/>
          <w:szCs w:val="22"/>
        </w:rPr>
        <w:t>Continuation Plan should</w:t>
      </w:r>
      <w:r w:rsidR="00C15C91">
        <w:rPr>
          <w:sz w:val="22"/>
          <w:szCs w:val="22"/>
        </w:rPr>
        <w:t xml:space="preserve"> </w:t>
      </w:r>
      <w:r w:rsidR="001231A7">
        <w:rPr>
          <w:sz w:val="22"/>
          <w:szCs w:val="22"/>
        </w:rPr>
        <w:t>include</w:t>
      </w:r>
      <w:r w:rsidR="00234512" w:rsidRPr="00E476F7">
        <w:rPr>
          <w:sz w:val="22"/>
          <w:szCs w:val="22"/>
        </w:rPr>
        <w:t>:</w:t>
      </w:r>
    </w:p>
    <w:p w14:paraId="4F276432" w14:textId="52FD60BD" w:rsidR="00234512" w:rsidRPr="00E476F7" w:rsidRDefault="00234512" w:rsidP="00B52741">
      <w:pPr>
        <w:pStyle w:val="Default"/>
        <w:numPr>
          <w:ilvl w:val="0"/>
          <w:numId w:val="1"/>
        </w:numPr>
        <w:rPr>
          <w:bCs/>
          <w:iCs/>
          <w:sz w:val="22"/>
          <w:szCs w:val="22"/>
        </w:rPr>
      </w:pPr>
      <w:r w:rsidRPr="00E476F7">
        <w:rPr>
          <w:bCs/>
          <w:iCs/>
          <w:sz w:val="22"/>
          <w:szCs w:val="22"/>
        </w:rPr>
        <w:t>Systems</w:t>
      </w:r>
      <w:r w:rsidR="001D023D">
        <w:rPr>
          <w:bCs/>
          <w:iCs/>
          <w:sz w:val="22"/>
          <w:szCs w:val="22"/>
        </w:rPr>
        <w:t>, struc</w:t>
      </w:r>
      <w:r w:rsidR="0016761A">
        <w:rPr>
          <w:bCs/>
          <w:iCs/>
          <w:sz w:val="22"/>
          <w:szCs w:val="22"/>
        </w:rPr>
        <w:t>tures</w:t>
      </w:r>
      <w:r w:rsidRPr="00E476F7">
        <w:rPr>
          <w:bCs/>
          <w:iCs/>
          <w:sz w:val="22"/>
          <w:szCs w:val="22"/>
        </w:rPr>
        <w:t xml:space="preserve"> or processes to be used to monitor fidelity of the implementation of Lead Strategies.</w:t>
      </w:r>
    </w:p>
    <w:p w14:paraId="2425E50C" w14:textId="536F6251" w:rsidR="00234512" w:rsidRPr="00E476F7" w:rsidRDefault="00234512" w:rsidP="00B52741">
      <w:pPr>
        <w:pStyle w:val="Default"/>
        <w:numPr>
          <w:ilvl w:val="0"/>
          <w:numId w:val="1"/>
        </w:numPr>
        <w:rPr>
          <w:bCs/>
          <w:iCs/>
          <w:sz w:val="22"/>
          <w:szCs w:val="22"/>
        </w:rPr>
      </w:pPr>
      <w:r w:rsidRPr="00E476F7">
        <w:rPr>
          <w:bCs/>
          <w:iCs/>
          <w:sz w:val="22"/>
          <w:szCs w:val="22"/>
        </w:rPr>
        <w:t>Actions to measure impact</w:t>
      </w:r>
      <w:r w:rsidR="001E607C">
        <w:rPr>
          <w:bCs/>
          <w:iCs/>
          <w:sz w:val="22"/>
          <w:szCs w:val="22"/>
        </w:rPr>
        <w:t xml:space="preserve"> </w:t>
      </w:r>
      <w:r w:rsidRPr="00E476F7">
        <w:rPr>
          <w:bCs/>
          <w:iCs/>
          <w:sz w:val="22"/>
          <w:szCs w:val="22"/>
        </w:rPr>
        <w:t>inclu</w:t>
      </w:r>
      <w:r w:rsidR="001E607C">
        <w:rPr>
          <w:bCs/>
          <w:iCs/>
          <w:sz w:val="22"/>
          <w:szCs w:val="22"/>
        </w:rPr>
        <w:t>sive of</w:t>
      </w:r>
      <w:r w:rsidRPr="00E476F7">
        <w:rPr>
          <w:bCs/>
          <w:iCs/>
          <w:sz w:val="22"/>
          <w:szCs w:val="22"/>
        </w:rPr>
        <w:t xml:space="preserve"> data, observations, </w:t>
      </w:r>
      <w:r w:rsidR="00163A43">
        <w:rPr>
          <w:bCs/>
          <w:iCs/>
          <w:sz w:val="22"/>
          <w:szCs w:val="22"/>
        </w:rPr>
        <w:t>and/</w:t>
      </w:r>
      <w:r w:rsidRPr="00E476F7">
        <w:rPr>
          <w:bCs/>
          <w:iCs/>
          <w:sz w:val="22"/>
          <w:szCs w:val="22"/>
        </w:rPr>
        <w:t>or stakeholder feedback.</w:t>
      </w:r>
    </w:p>
    <w:p w14:paraId="608B3CEC" w14:textId="2A44202E" w:rsidR="00234512" w:rsidRPr="00E476F7" w:rsidRDefault="00234512" w:rsidP="00B52741">
      <w:pPr>
        <w:pStyle w:val="Default"/>
        <w:numPr>
          <w:ilvl w:val="0"/>
          <w:numId w:val="1"/>
        </w:numPr>
        <w:rPr>
          <w:bCs/>
          <w:iCs/>
          <w:sz w:val="22"/>
          <w:szCs w:val="22"/>
        </w:rPr>
      </w:pPr>
      <w:r w:rsidRPr="00E476F7">
        <w:rPr>
          <w:bCs/>
          <w:iCs/>
          <w:sz w:val="22"/>
          <w:szCs w:val="22"/>
        </w:rPr>
        <w:t>Resource allocat</w:t>
      </w:r>
      <w:r w:rsidR="004267E1">
        <w:rPr>
          <w:bCs/>
          <w:iCs/>
          <w:sz w:val="22"/>
          <w:szCs w:val="22"/>
        </w:rPr>
        <w:t>ion</w:t>
      </w:r>
      <w:r w:rsidRPr="00E476F7">
        <w:rPr>
          <w:bCs/>
          <w:iCs/>
          <w:sz w:val="22"/>
          <w:szCs w:val="22"/>
        </w:rPr>
        <w:t xml:space="preserve"> to implement the plan with fidelity. </w:t>
      </w:r>
    </w:p>
    <w:p w14:paraId="3DB774BA" w14:textId="430C7F20" w:rsidR="004B40A8" w:rsidRDefault="00234512" w:rsidP="004B40A8">
      <w:pPr>
        <w:pStyle w:val="Default"/>
        <w:numPr>
          <w:ilvl w:val="0"/>
          <w:numId w:val="1"/>
        </w:numPr>
        <w:rPr>
          <w:bCs/>
          <w:iCs/>
          <w:sz w:val="22"/>
          <w:szCs w:val="22"/>
        </w:rPr>
      </w:pPr>
      <w:r w:rsidRPr="00E476F7">
        <w:rPr>
          <w:bCs/>
          <w:iCs/>
          <w:sz w:val="22"/>
          <w:szCs w:val="22"/>
        </w:rPr>
        <w:t>Adjustments made in response to findings to strengthen outcomes.</w:t>
      </w:r>
    </w:p>
    <w:p w14:paraId="2E3F32EA" w14:textId="77777777" w:rsidR="0064312B" w:rsidRPr="0064312B" w:rsidRDefault="0064312B" w:rsidP="0064312B">
      <w:pPr>
        <w:pStyle w:val="Default"/>
        <w:ind w:left="720"/>
        <w:rPr>
          <w:bCs/>
          <w:iCs/>
          <w:sz w:val="22"/>
          <w:szCs w:val="22"/>
        </w:rPr>
      </w:pPr>
    </w:p>
    <w:p w14:paraId="24871E03" w14:textId="786BF64B" w:rsidR="004B40A8" w:rsidRDefault="004B40A8" w:rsidP="004B40A8">
      <w:pPr>
        <w:pStyle w:val="Heading1"/>
        <w:jc w:val="center"/>
        <w:rPr>
          <w:color w:val="632423" w:themeColor="accent2" w:themeShade="80"/>
        </w:rPr>
      </w:pPr>
      <w:r>
        <w:rPr>
          <w:color w:val="632423" w:themeColor="accent2" w:themeShade="80"/>
        </w:rPr>
        <w:t xml:space="preserve">Part I: </w:t>
      </w:r>
      <w:r w:rsidR="00382035">
        <w:rPr>
          <w:color w:val="632423" w:themeColor="accent2" w:themeShade="80"/>
        </w:rPr>
        <w:t>Summarizing Findings from the Needs Assessment</w:t>
      </w:r>
    </w:p>
    <w:p w14:paraId="0D719651" w14:textId="33CCD01C" w:rsidR="001C3407" w:rsidRPr="001C3407" w:rsidRDefault="001C3407" w:rsidP="001C3407">
      <w:pPr>
        <w:pStyle w:val="Heading2"/>
        <w:shd w:val="clear" w:color="auto" w:fill="FBD4B4" w:themeFill="accent6" w:themeFillTint="66"/>
        <w:rPr>
          <w:color w:val="365F91" w:themeColor="accent1" w:themeShade="BF"/>
        </w:rPr>
      </w:pPr>
      <w:r w:rsidRPr="00E42795">
        <w:rPr>
          <w:i w:val="0"/>
          <w:iCs/>
          <w:color w:val="365F91" w:themeColor="accent1" w:themeShade="BF"/>
        </w:rPr>
        <w:t>Executive Summary</w:t>
      </w:r>
      <w:r w:rsidR="00F60E3A" w:rsidRPr="00E42795">
        <w:rPr>
          <w:i w:val="0"/>
          <w:iCs/>
          <w:color w:val="365F91" w:themeColor="accent1" w:themeShade="BF"/>
        </w:rPr>
        <w:t>:</w:t>
      </w:r>
      <w:r w:rsidR="00F60E3A">
        <w:rPr>
          <w:color w:val="365F91" w:themeColor="accent1" w:themeShade="BF"/>
        </w:rPr>
        <w:t xml:space="preserve"> </w:t>
      </w:r>
      <w:r w:rsidR="000E2D83">
        <w:rPr>
          <w:color w:val="365F91" w:themeColor="accent1" w:themeShade="BF"/>
        </w:rPr>
        <w:t>Where are We Now?</w:t>
      </w:r>
    </w:p>
    <w:p w14:paraId="34DFCF09" w14:textId="77777777" w:rsidR="001C3407" w:rsidRDefault="001C3407" w:rsidP="00B52741">
      <w:pPr>
        <w:pStyle w:val="Default"/>
        <w:rPr>
          <w:iCs/>
          <w:sz w:val="22"/>
          <w:szCs w:val="22"/>
        </w:rPr>
      </w:pPr>
      <w:r>
        <w:rPr>
          <w:iCs/>
          <w:sz w:val="22"/>
          <w:szCs w:val="22"/>
        </w:rPr>
        <w:t xml:space="preserve">Briefly summarize the findings of the recently completed needs assessment. </w:t>
      </w:r>
    </w:p>
    <w:p w14:paraId="6DD82CAC" w14:textId="77777777" w:rsidR="006B689A" w:rsidRPr="006B689A" w:rsidRDefault="006B689A" w:rsidP="006B689A">
      <w:pPr>
        <w:pStyle w:val="Default"/>
        <w:rPr>
          <w:iCs/>
          <w:sz w:val="22"/>
          <w:szCs w:val="22"/>
        </w:rPr>
      </w:pPr>
      <w:r w:rsidRPr="006B689A">
        <w:rPr>
          <w:iCs/>
          <w:sz w:val="22"/>
          <w:szCs w:val="22"/>
        </w:rPr>
        <w:t>At a minimum, please use the following prompts to outline your findings.</w:t>
      </w:r>
    </w:p>
    <w:p w14:paraId="7F456896" w14:textId="77777777" w:rsidR="00EF5025" w:rsidRPr="00EF5025" w:rsidRDefault="006B689A" w:rsidP="006B689A">
      <w:pPr>
        <w:pStyle w:val="Default"/>
        <w:numPr>
          <w:ilvl w:val="0"/>
          <w:numId w:val="23"/>
        </w:numPr>
        <w:rPr>
          <w:i/>
          <w:sz w:val="22"/>
          <w:szCs w:val="22"/>
        </w:rPr>
      </w:pPr>
      <w:r w:rsidRPr="00EF5025">
        <w:rPr>
          <w:i/>
          <w:sz w:val="22"/>
          <w:szCs w:val="22"/>
        </w:rPr>
        <w:t>What do you know now about this school that needs to be addressed to better serve the learner community?</w:t>
      </w:r>
    </w:p>
    <w:p w14:paraId="5B75C90B" w14:textId="77777777" w:rsidR="00EF5025" w:rsidRPr="00EF5025" w:rsidRDefault="006B689A" w:rsidP="006B689A">
      <w:pPr>
        <w:pStyle w:val="Default"/>
        <w:numPr>
          <w:ilvl w:val="0"/>
          <w:numId w:val="23"/>
        </w:numPr>
        <w:rPr>
          <w:i/>
          <w:sz w:val="22"/>
          <w:szCs w:val="22"/>
        </w:rPr>
      </w:pPr>
      <w:r w:rsidRPr="00EF5025">
        <w:rPr>
          <w:i/>
          <w:sz w:val="22"/>
          <w:szCs w:val="22"/>
        </w:rPr>
        <w:t>What is the most important student learning challenge that appears across multiple data sources?  What strengths can you leverage?</w:t>
      </w:r>
    </w:p>
    <w:p w14:paraId="27401E98" w14:textId="77777777" w:rsidR="00EF5025" w:rsidRPr="00EF5025" w:rsidRDefault="006B689A" w:rsidP="006B689A">
      <w:pPr>
        <w:pStyle w:val="Default"/>
        <w:numPr>
          <w:ilvl w:val="0"/>
          <w:numId w:val="23"/>
        </w:numPr>
        <w:rPr>
          <w:i/>
          <w:sz w:val="22"/>
          <w:szCs w:val="22"/>
        </w:rPr>
      </w:pPr>
      <w:r w:rsidRPr="00EF5025">
        <w:rPr>
          <w:i/>
          <w:sz w:val="22"/>
          <w:szCs w:val="22"/>
        </w:rPr>
        <w:t>What specific, high-leverage skills or misunderstandings are limiting students’ ability to progress?</w:t>
      </w:r>
    </w:p>
    <w:p w14:paraId="695B954F" w14:textId="77777777" w:rsidR="00EF5025" w:rsidRPr="00EF5025" w:rsidRDefault="006B689A" w:rsidP="006B689A">
      <w:pPr>
        <w:pStyle w:val="Default"/>
        <w:numPr>
          <w:ilvl w:val="0"/>
          <w:numId w:val="23"/>
        </w:numPr>
        <w:rPr>
          <w:i/>
          <w:sz w:val="22"/>
          <w:szCs w:val="22"/>
        </w:rPr>
      </w:pPr>
      <w:r w:rsidRPr="00EF5025">
        <w:rPr>
          <w:i/>
          <w:sz w:val="22"/>
          <w:szCs w:val="22"/>
        </w:rPr>
        <w:t>What common themes emerge across attendance data, student voice, observations, and climate surveys regarding belonging?</w:t>
      </w:r>
    </w:p>
    <w:p w14:paraId="48578351" w14:textId="77777777" w:rsidR="00EF5025" w:rsidRDefault="006B689A" w:rsidP="006B689A">
      <w:pPr>
        <w:pStyle w:val="Default"/>
        <w:numPr>
          <w:ilvl w:val="0"/>
          <w:numId w:val="23"/>
        </w:numPr>
        <w:rPr>
          <w:i/>
          <w:sz w:val="22"/>
          <w:szCs w:val="22"/>
        </w:rPr>
      </w:pPr>
      <w:r w:rsidRPr="00EF5025">
        <w:rPr>
          <w:i/>
          <w:sz w:val="22"/>
          <w:szCs w:val="22"/>
        </w:rPr>
        <w:t>Which aspects of family and community partnership appear to influence attendance, engagement, behavior, or academic outcomes?</w:t>
      </w:r>
    </w:p>
    <w:p w14:paraId="7105BB24" w14:textId="206E73A7" w:rsidR="00DB7468" w:rsidRPr="00EF5025" w:rsidRDefault="006B689A" w:rsidP="00EF5025">
      <w:pPr>
        <w:pStyle w:val="Default"/>
        <w:ind w:left="720"/>
        <w:rPr>
          <w:i/>
          <w:sz w:val="22"/>
          <w:szCs w:val="22"/>
        </w:rPr>
      </w:pPr>
      <w:r w:rsidRPr="00EF5025">
        <w:rPr>
          <w:i/>
          <w:sz w:val="22"/>
          <w:szCs w:val="22"/>
        </w:rPr>
        <w:t xml:space="preserve">  </w:t>
      </w:r>
    </w:p>
    <w:p w14:paraId="77B20A68" w14:textId="4C3523D3" w:rsidR="001C3407" w:rsidRDefault="001C3407" w:rsidP="00B52741">
      <w:pPr>
        <w:pStyle w:val="Default"/>
        <w:rPr>
          <w:sz w:val="22"/>
          <w:szCs w:val="22"/>
        </w:rPr>
      </w:pPr>
      <w:r w:rsidRPr="00855A28">
        <w:rPr>
          <w:sz w:val="22"/>
          <w:szCs w:val="22"/>
        </w:rPr>
        <w:t>The summary should be written in terms easily understood by the community-at-large. Please avoid terms and acronyms that are unfamiliar to the public.</w:t>
      </w:r>
      <w:r>
        <w:rPr>
          <w:sz w:val="22"/>
          <w:szCs w:val="22"/>
        </w:rPr>
        <w:t xml:space="preserve"> </w:t>
      </w:r>
      <w:r w:rsidRPr="00855A28">
        <w:rPr>
          <w:sz w:val="22"/>
          <w:szCs w:val="22"/>
        </w:rPr>
        <w:t xml:space="preserve">Limit the summary to </w:t>
      </w:r>
      <w:r w:rsidRPr="00855A28">
        <w:rPr>
          <w:i/>
          <w:sz w:val="22"/>
          <w:szCs w:val="22"/>
        </w:rPr>
        <w:t xml:space="preserve">no more than </w:t>
      </w:r>
      <w:r w:rsidR="000240CB">
        <w:rPr>
          <w:i/>
          <w:sz w:val="22"/>
          <w:szCs w:val="22"/>
        </w:rPr>
        <w:t>500</w:t>
      </w:r>
      <w:r w:rsidRPr="00855A28">
        <w:rPr>
          <w:i/>
          <w:sz w:val="22"/>
          <w:szCs w:val="22"/>
        </w:rPr>
        <w:t xml:space="preserve"> words</w:t>
      </w:r>
      <w:r w:rsidRPr="00855A28">
        <w:rPr>
          <w:sz w:val="22"/>
          <w:szCs w:val="22"/>
        </w:rPr>
        <w:t xml:space="preserve">. </w:t>
      </w:r>
      <w:r w:rsidR="00B44FDB">
        <w:rPr>
          <w:sz w:val="22"/>
          <w:szCs w:val="22"/>
        </w:rPr>
        <w:t>All l</w:t>
      </w:r>
      <w:r w:rsidRPr="00855A28">
        <w:rPr>
          <w:sz w:val="22"/>
          <w:szCs w:val="22"/>
        </w:rPr>
        <w:t xml:space="preserve">inks </w:t>
      </w:r>
      <w:r w:rsidR="00B44FDB">
        <w:rPr>
          <w:sz w:val="22"/>
          <w:szCs w:val="22"/>
        </w:rPr>
        <w:t xml:space="preserve">included in the summary </w:t>
      </w:r>
      <w:r w:rsidRPr="00855A28">
        <w:rPr>
          <w:sz w:val="22"/>
          <w:szCs w:val="22"/>
        </w:rPr>
        <w:t xml:space="preserve">must be made publicly accessible </w:t>
      </w:r>
      <w:r w:rsidRPr="00B44FDB">
        <w:rPr>
          <w:i/>
          <w:iCs/>
          <w:sz w:val="22"/>
          <w:szCs w:val="22"/>
        </w:rPr>
        <w:t xml:space="preserve">prior to submitting the </w:t>
      </w:r>
      <w:r w:rsidR="00981C78" w:rsidRPr="00B44FDB">
        <w:rPr>
          <w:i/>
          <w:iCs/>
          <w:sz w:val="22"/>
          <w:szCs w:val="22"/>
        </w:rPr>
        <w:t>plan</w:t>
      </w:r>
      <w:r w:rsidRPr="00B44FDB">
        <w:rPr>
          <w:i/>
          <w:iCs/>
          <w:sz w:val="22"/>
          <w:szCs w:val="22"/>
        </w:rPr>
        <w:t>.</w:t>
      </w:r>
    </w:p>
    <w:p w14:paraId="6719285A" w14:textId="77777777" w:rsidR="005D59D8" w:rsidRPr="001A433F" w:rsidRDefault="005D59D8" w:rsidP="001C3407">
      <w:pPr>
        <w:pStyle w:val="Default"/>
        <w:jc w:val="both"/>
        <w:rPr>
          <w:bCs/>
          <w:iCs/>
          <w:sz w:val="16"/>
          <w:szCs w:val="16"/>
        </w:rPr>
      </w:pPr>
    </w:p>
    <w:tbl>
      <w:tblPr>
        <w:tblStyle w:val="TableGrid"/>
        <w:tblpPr w:leftFromText="187" w:rightFromText="187" w:vertAnchor="text" w:tblpY="1"/>
        <w:tblOverlap w:val="never"/>
        <w:tblW w:w="10165" w:type="dxa"/>
        <w:tblLook w:val="04A0" w:firstRow="1" w:lastRow="0" w:firstColumn="1" w:lastColumn="0" w:noHBand="0" w:noVBand="1"/>
      </w:tblPr>
      <w:tblGrid>
        <w:gridCol w:w="10165"/>
      </w:tblGrid>
      <w:tr w:rsidR="001C3407" w14:paraId="43321A54" w14:textId="77777777" w:rsidTr="0064312B">
        <w:trPr>
          <w:trHeight w:val="5570"/>
        </w:trPr>
        <w:tc>
          <w:tcPr>
            <w:tcW w:w="10165" w:type="dxa"/>
          </w:tcPr>
          <w:p w14:paraId="0A560E8F" w14:textId="6BA7CA3C" w:rsidR="001C3407" w:rsidRDefault="001C3407" w:rsidP="001C3407">
            <w:pPr>
              <w:pStyle w:val="Default"/>
              <w:jc w:val="both"/>
              <w:rPr>
                <w:bCs/>
                <w:iCs/>
              </w:rPr>
            </w:pPr>
          </w:p>
          <w:p w14:paraId="63AB719A" w14:textId="6B31E278" w:rsidR="001C3407" w:rsidRDefault="001C3407" w:rsidP="001C3407">
            <w:pPr>
              <w:pStyle w:val="Default"/>
              <w:jc w:val="both"/>
              <w:rPr>
                <w:bCs/>
                <w:iCs/>
              </w:rPr>
            </w:pPr>
          </w:p>
        </w:tc>
      </w:tr>
    </w:tbl>
    <w:p w14:paraId="42F02F7D" w14:textId="2F84B8AD" w:rsidR="00A40B15" w:rsidRPr="00783351" w:rsidRDefault="00E86EC3" w:rsidP="00F24511">
      <w:pPr>
        <w:pStyle w:val="Heading1"/>
        <w:jc w:val="center"/>
        <w:rPr>
          <w:color w:val="632423" w:themeColor="accent2" w:themeShade="80"/>
          <w:sz w:val="28"/>
        </w:rPr>
      </w:pPr>
      <w:r w:rsidRPr="00783351">
        <w:rPr>
          <w:color w:val="632423" w:themeColor="accent2" w:themeShade="80"/>
          <w:sz w:val="28"/>
        </w:rPr>
        <w:lastRenderedPageBreak/>
        <w:t>Pa</w:t>
      </w:r>
      <w:r w:rsidR="004B40A8" w:rsidRPr="00783351">
        <w:rPr>
          <w:color w:val="632423" w:themeColor="accent2" w:themeShade="80"/>
          <w:sz w:val="28"/>
        </w:rPr>
        <w:t xml:space="preserve">rt II: </w:t>
      </w:r>
      <w:r w:rsidR="006B25D5" w:rsidRPr="00783351">
        <w:rPr>
          <w:color w:val="632423" w:themeColor="accent2" w:themeShade="80"/>
          <w:sz w:val="28"/>
        </w:rPr>
        <w:t xml:space="preserve">Building a Shared Vision for </w:t>
      </w:r>
      <w:r w:rsidR="00211B7F" w:rsidRPr="00783351">
        <w:rPr>
          <w:color w:val="632423" w:themeColor="accent2" w:themeShade="80"/>
          <w:sz w:val="28"/>
        </w:rPr>
        <w:t xml:space="preserve">High Quality </w:t>
      </w:r>
      <w:r w:rsidR="006B25D5" w:rsidRPr="00783351">
        <w:rPr>
          <w:color w:val="632423" w:themeColor="accent2" w:themeShade="80"/>
          <w:sz w:val="28"/>
        </w:rPr>
        <w:t>Teaching and Learning</w:t>
      </w:r>
    </w:p>
    <w:p w14:paraId="1EFA1739" w14:textId="77777777" w:rsidR="001F4FCF" w:rsidRPr="001F4FCF" w:rsidRDefault="001F4FCF" w:rsidP="001F4FCF"/>
    <w:p w14:paraId="56C043A3" w14:textId="75F827F3" w:rsidR="001F4FCF" w:rsidRPr="00C3136E" w:rsidRDefault="001F4FCF" w:rsidP="001F4FCF">
      <w:pPr>
        <w:pStyle w:val="Default"/>
        <w:jc w:val="both"/>
        <w:rPr>
          <w:b/>
          <w:i/>
          <w:sz w:val="22"/>
          <w:szCs w:val="22"/>
        </w:rPr>
      </w:pPr>
      <w:r w:rsidRPr="00C3136E">
        <w:rPr>
          <w:b/>
          <w:i/>
          <w:sz w:val="22"/>
          <w:szCs w:val="22"/>
        </w:rPr>
        <w:t>The Continuation Plan should be grounded in a shared understanding of what high</w:t>
      </w:r>
      <w:r w:rsidR="00AA1648">
        <w:rPr>
          <w:b/>
          <w:i/>
          <w:sz w:val="22"/>
          <w:szCs w:val="22"/>
        </w:rPr>
        <w:t xml:space="preserve"> </w:t>
      </w:r>
      <w:r w:rsidRPr="00C3136E">
        <w:rPr>
          <w:b/>
          <w:i/>
          <w:sz w:val="22"/>
          <w:szCs w:val="22"/>
        </w:rPr>
        <w:t xml:space="preserve">quality Tier 1 instruction </w:t>
      </w:r>
      <w:r w:rsidR="000359B3">
        <w:rPr>
          <w:b/>
          <w:i/>
          <w:sz w:val="22"/>
          <w:szCs w:val="22"/>
        </w:rPr>
        <w:t xml:space="preserve">and student learning </w:t>
      </w:r>
      <w:r w:rsidRPr="00C3136E">
        <w:rPr>
          <w:b/>
          <w:i/>
          <w:sz w:val="22"/>
          <w:szCs w:val="22"/>
        </w:rPr>
        <w:t xml:space="preserve">look like </w:t>
      </w:r>
      <w:r w:rsidR="009158D8">
        <w:rPr>
          <w:b/>
          <w:i/>
          <w:sz w:val="22"/>
          <w:szCs w:val="22"/>
        </w:rPr>
        <w:t>in practice</w:t>
      </w:r>
      <w:r w:rsidRPr="00C3136E">
        <w:rPr>
          <w:b/>
          <w:i/>
          <w:sz w:val="22"/>
          <w:szCs w:val="22"/>
        </w:rPr>
        <w:t>.</w:t>
      </w:r>
      <w:r w:rsidR="007774CB">
        <w:rPr>
          <w:b/>
          <w:i/>
          <w:sz w:val="22"/>
          <w:szCs w:val="22"/>
        </w:rPr>
        <w:t xml:space="preserve"> Refer to </w:t>
      </w:r>
      <w:hyperlink r:id="rId15" w:history="1">
        <w:r w:rsidR="007774CB" w:rsidRPr="00EE4661">
          <w:rPr>
            <w:rStyle w:val="Hyperlink"/>
            <w:b/>
            <w:i/>
            <w:sz w:val="22"/>
            <w:szCs w:val="22"/>
          </w:rPr>
          <w:t>NYSED’s Portrait of a Graduate</w:t>
        </w:r>
      </w:hyperlink>
      <w:r w:rsidR="00541A23">
        <w:rPr>
          <w:b/>
          <w:i/>
          <w:sz w:val="22"/>
          <w:szCs w:val="22"/>
        </w:rPr>
        <w:t xml:space="preserve"> when </w:t>
      </w:r>
      <w:r w:rsidR="000311BA">
        <w:rPr>
          <w:b/>
          <w:i/>
          <w:sz w:val="22"/>
          <w:szCs w:val="22"/>
        </w:rPr>
        <w:t>considering</w:t>
      </w:r>
      <w:r w:rsidR="00937153">
        <w:rPr>
          <w:b/>
          <w:i/>
          <w:sz w:val="22"/>
          <w:szCs w:val="22"/>
        </w:rPr>
        <w:t xml:space="preserve"> </w:t>
      </w:r>
      <w:r w:rsidR="00D50274">
        <w:rPr>
          <w:b/>
          <w:i/>
          <w:sz w:val="22"/>
          <w:szCs w:val="22"/>
        </w:rPr>
        <w:t>what will be included in</w:t>
      </w:r>
      <w:r w:rsidR="005127BD">
        <w:rPr>
          <w:b/>
          <w:i/>
          <w:sz w:val="22"/>
          <w:szCs w:val="22"/>
        </w:rPr>
        <w:t xml:space="preserve"> the </w:t>
      </w:r>
      <w:r w:rsidR="00AC09CD">
        <w:rPr>
          <w:b/>
          <w:i/>
          <w:sz w:val="22"/>
          <w:szCs w:val="22"/>
        </w:rPr>
        <w:t>vision</w:t>
      </w:r>
      <w:r w:rsidR="00801258">
        <w:rPr>
          <w:b/>
          <w:i/>
          <w:sz w:val="22"/>
          <w:szCs w:val="22"/>
        </w:rPr>
        <w:t xml:space="preserve"> for high quality teaching and learning.</w:t>
      </w:r>
    </w:p>
    <w:p w14:paraId="0437AFBE" w14:textId="1DB502F5" w:rsidR="00BB403E" w:rsidRPr="00BB403E" w:rsidRDefault="00B8661B" w:rsidP="00BB403E">
      <w:pPr>
        <w:pStyle w:val="Heading2"/>
        <w:shd w:val="clear" w:color="auto" w:fill="FBD4B4" w:themeFill="accent6" w:themeFillTint="66"/>
        <w:rPr>
          <w:color w:val="365F91" w:themeColor="accent1" w:themeShade="BF"/>
        </w:rPr>
      </w:pPr>
      <w:r w:rsidRPr="00E42795">
        <w:rPr>
          <w:i w:val="0"/>
          <w:iCs/>
          <w:color w:val="365F91" w:themeColor="accent1" w:themeShade="BF"/>
        </w:rPr>
        <w:t>Vision</w:t>
      </w:r>
      <w:r w:rsidR="009A7F47" w:rsidRPr="00E42795">
        <w:rPr>
          <w:i w:val="0"/>
          <w:iCs/>
          <w:color w:val="365F91" w:themeColor="accent1" w:themeShade="BF"/>
        </w:rPr>
        <w:t xml:space="preserve"> for High Quality </w:t>
      </w:r>
      <w:r w:rsidR="00D73CEB" w:rsidRPr="00E42795">
        <w:rPr>
          <w:i w:val="0"/>
          <w:iCs/>
          <w:color w:val="365F91" w:themeColor="accent1" w:themeShade="BF"/>
        </w:rPr>
        <w:t>Instruction</w:t>
      </w:r>
      <w:r w:rsidR="009C3587" w:rsidRPr="00E42795">
        <w:rPr>
          <w:i w:val="0"/>
          <w:iCs/>
          <w:color w:val="365F91" w:themeColor="accent1" w:themeShade="BF"/>
        </w:rPr>
        <w:t>:</w:t>
      </w:r>
      <w:r w:rsidR="009C3587">
        <w:rPr>
          <w:color w:val="365F91" w:themeColor="accent1" w:themeShade="BF"/>
        </w:rPr>
        <w:t xml:space="preserve"> Where Do We Want to Be?</w:t>
      </w:r>
    </w:p>
    <w:p w14:paraId="119CADC8" w14:textId="77777777" w:rsidR="00BB403E" w:rsidRDefault="00BB403E" w:rsidP="00234512">
      <w:pPr>
        <w:pStyle w:val="Default"/>
        <w:jc w:val="both"/>
        <w:rPr>
          <w:bCs/>
          <w:iCs/>
          <w:sz w:val="22"/>
          <w:szCs w:val="22"/>
        </w:rPr>
      </w:pPr>
    </w:p>
    <w:tbl>
      <w:tblPr>
        <w:tblStyle w:val="TableGrid"/>
        <w:tblW w:w="0" w:type="auto"/>
        <w:jc w:val="center"/>
        <w:tblLook w:val="04A0" w:firstRow="1" w:lastRow="0" w:firstColumn="1" w:lastColumn="0" w:noHBand="0" w:noVBand="1"/>
      </w:tblPr>
      <w:tblGrid>
        <w:gridCol w:w="3235"/>
        <w:gridCol w:w="6835"/>
      </w:tblGrid>
      <w:tr w:rsidR="00886EFF" w:rsidRPr="00667B20" w14:paraId="55677725" w14:textId="77777777" w:rsidTr="00A75069">
        <w:trPr>
          <w:trHeight w:val="1061"/>
          <w:jc w:val="center"/>
        </w:trPr>
        <w:tc>
          <w:tcPr>
            <w:tcW w:w="3235" w:type="dxa"/>
            <w:shd w:val="clear" w:color="auto" w:fill="8DB3E2" w:themeFill="text2" w:themeFillTint="66"/>
            <w:tcMar>
              <w:left w:w="115" w:type="dxa"/>
              <w:right w:w="0" w:type="dxa"/>
            </w:tcMar>
            <w:vAlign w:val="center"/>
          </w:tcPr>
          <w:p w14:paraId="5EDABCEA" w14:textId="1545F5F7" w:rsidR="00886EFF" w:rsidRPr="007638CB" w:rsidRDefault="00401702">
            <w:pPr>
              <w:pStyle w:val="Default"/>
              <w:rPr>
                <w:b/>
                <w:iCs/>
                <w:sz w:val="24"/>
                <w:szCs w:val="24"/>
              </w:rPr>
            </w:pPr>
            <w:r>
              <w:rPr>
                <w:b/>
                <w:iCs/>
                <w:sz w:val="24"/>
                <w:szCs w:val="24"/>
              </w:rPr>
              <w:t xml:space="preserve">What do we expect Tier 1 </w:t>
            </w:r>
            <w:r w:rsidRPr="00527E0D">
              <w:rPr>
                <w:b/>
                <w:i/>
                <w:sz w:val="24"/>
                <w:szCs w:val="24"/>
              </w:rPr>
              <w:t>instruction</w:t>
            </w:r>
            <w:r>
              <w:rPr>
                <w:b/>
                <w:iCs/>
                <w:sz w:val="24"/>
                <w:szCs w:val="24"/>
              </w:rPr>
              <w:t xml:space="preserve"> to look and feel like in every classroom?</w:t>
            </w:r>
          </w:p>
        </w:tc>
        <w:tc>
          <w:tcPr>
            <w:tcW w:w="6835" w:type="dxa"/>
            <w:vAlign w:val="center"/>
          </w:tcPr>
          <w:p w14:paraId="088E47DC" w14:textId="77777777" w:rsidR="007120E7" w:rsidRPr="004F401B" w:rsidRDefault="007120E7">
            <w:pPr>
              <w:pStyle w:val="Default"/>
              <w:rPr>
                <w:bCs/>
                <w:iCs/>
                <w:sz w:val="24"/>
                <w:szCs w:val="24"/>
              </w:rPr>
            </w:pPr>
          </w:p>
        </w:tc>
      </w:tr>
    </w:tbl>
    <w:p w14:paraId="170C427C" w14:textId="411EDFF6" w:rsidR="003F3BDC" w:rsidRPr="00B8661B" w:rsidRDefault="003F3BDC" w:rsidP="003F3BDC">
      <w:pPr>
        <w:pStyle w:val="Heading2"/>
        <w:shd w:val="clear" w:color="auto" w:fill="FBD4B4" w:themeFill="accent6" w:themeFillTint="66"/>
        <w:rPr>
          <w:color w:val="365F91" w:themeColor="accent1" w:themeShade="BF"/>
        </w:rPr>
      </w:pPr>
      <w:r w:rsidRPr="00E42795">
        <w:rPr>
          <w:i w:val="0"/>
          <w:iCs/>
          <w:color w:val="365F91" w:themeColor="accent1" w:themeShade="BF"/>
        </w:rPr>
        <w:t>Vision</w:t>
      </w:r>
      <w:r w:rsidR="00D73CEB" w:rsidRPr="00E42795">
        <w:rPr>
          <w:i w:val="0"/>
          <w:iCs/>
          <w:color w:val="365F91" w:themeColor="accent1" w:themeShade="BF"/>
        </w:rPr>
        <w:t xml:space="preserve"> for High Quality Learning</w:t>
      </w:r>
      <w:r w:rsidR="009C3587" w:rsidRPr="00E42795">
        <w:rPr>
          <w:i w:val="0"/>
          <w:iCs/>
          <w:color w:val="365F91" w:themeColor="accent1" w:themeShade="BF"/>
        </w:rPr>
        <w:t>:</w:t>
      </w:r>
      <w:r w:rsidR="009C3587">
        <w:rPr>
          <w:color w:val="365F91" w:themeColor="accent1" w:themeShade="BF"/>
        </w:rPr>
        <w:t xml:space="preserve"> Where Do We Want to Be?</w:t>
      </w:r>
    </w:p>
    <w:p w14:paraId="00288218" w14:textId="77777777" w:rsidR="003F3BDC" w:rsidRDefault="003F3BDC" w:rsidP="003F3BDC">
      <w:pPr>
        <w:pStyle w:val="Default"/>
        <w:jc w:val="both"/>
        <w:rPr>
          <w:bCs/>
          <w:iCs/>
          <w:sz w:val="22"/>
          <w:szCs w:val="22"/>
        </w:rPr>
      </w:pPr>
    </w:p>
    <w:tbl>
      <w:tblPr>
        <w:tblStyle w:val="TableGrid"/>
        <w:tblW w:w="0" w:type="auto"/>
        <w:jc w:val="center"/>
        <w:tblLook w:val="04A0" w:firstRow="1" w:lastRow="0" w:firstColumn="1" w:lastColumn="0" w:noHBand="0" w:noVBand="1"/>
      </w:tblPr>
      <w:tblGrid>
        <w:gridCol w:w="3235"/>
        <w:gridCol w:w="6835"/>
      </w:tblGrid>
      <w:tr w:rsidR="003F3BDC" w:rsidRPr="00667B20" w14:paraId="00A272D5" w14:textId="77777777">
        <w:trPr>
          <w:trHeight w:val="998"/>
          <w:jc w:val="center"/>
        </w:trPr>
        <w:tc>
          <w:tcPr>
            <w:tcW w:w="3235" w:type="dxa"/>
            <w:shd w:val="clear" w:color="auto" w:fill="8DB3E2" w:themeFill="text2" w:themeFillTint="66"/>
            <w:tcMar>
              <w:left w:w="115" w:type="dxa"/>
              <w:right w:w="0" w:type="dxa"/>
            </w:tcMar>
            <w:vAlign w:val="center"/>
          </w:tcPr>
          <w:p w14:paraId="2D138080" w14:textId="08AF31A4" w:rsidR="003F3BDC" w:rsidRPr="007638CB" w:rsidRDefault="003F3BDC">
            <w:pPr>
              <w:pStyle w:val="Default"/>
              <w:rPr>
                <w:b/>
                <w:iCs/>
                <w:sz w:val="24"/>
                <w:szCs w:val="24"/>
              </w:rPr>
            </w:pPr>
            <w:r>
              <w:rPr>
                <w:b/>
                <w:iCs/>
                <w:sz w:val="24"/>
                <w:szCs w:val="24"/>
              </w:rPr>
              <w:t xml:space="preserve">What do we expect Tier 1 </w:t>
            </w:r>
            <w:r w:rsidR="00527E0D" w:rsidRPr="00527E0D">
              <w:rPr>
                <w:b/>
                <w:i/>
                <w:sz w:val="24"/>
                <w:szCs w:val="24"/>
              </w:rPr>
              <w:t>learning</w:t>
            </w:r>
            <w:r>
              <w:rPr>
                <w:b/>
                <w:iCs/>
                <w:sz w:val="24"/>
                <w:szCs w:val="24"/>
              </w:rPr>
              <w:t xml:space="preserve"> to look and feel like in every classroom?</w:t>
            </w:r>
          </w:p>
        </w:tc>
        <w:tc>
          <w:tcPr>
            <w:tcW w:w="6835" w:type="dxa"/>
            <w:vAlign w:val="center"/>
          </w:tcPr>
          <w:p w14:paraId="603587AA" w14:textId="77777777" w:rsidR="007120E7" w:rsidRPr="004F401B" w:rsidRDefault="007120E7">
            <w:pPr>
              <w:pStyle w:val="Default"/>
              <w:rPr>
                <w:bCs/>
                <w:iCs/>
                <w:sz w:val="24"/>
                <w:szCs w:val="24"/>
              </w:rPr>
            </w:pPr>
          </w:p>
        </w:tc>
      </w:tr>
    </w:tbl>
    <w:p w14:paraId="2262BDFA" w14:textId="77777777" w:rsidR="007120E7" w:rsidRDefault="007120E7" w:rsidP="00234512">
      <w:pPr>
        <w:pStyle w:val="Default"/>
        <w:jc w:val="both"/>
        <w:rPr>
          <w:bCs/>
          <w:iCs/>
          <w:sz w:val="22"/>
          <w:szCs w:val="22"/>
        </w:rPr>
      </w:pPr>
    </w:p>
    <w:p w14:paraId="1C060904" w14:textId="2ED8AD0D" w:rsidR="001222D4" w:rsidRDefault="00382035" w:rsidP="001222D4">
      <w:pPr>
        <w:pStyle w:val="Heading1"/>
        <w:jc w:val="center"/>
        <w:rPr>
          <w:color w:val="632423" w:themeColor="accent2" w:themeShade="80"/>
        </w:rPr>
      </w:pPr>
      <w:r>
        <w:rPr>
          <w:color w:val="632423" w:themeColor="accent2" w:themeShade="80"/>
        </w:rPr>
        <w:t xml:space="preserve">Part III: </w:t>
      </w:r>
      <w:r w:rsidR="001222D4" w:rsidRPr="00FE779C">
        <w:rPr>
          <w:color w:val="632423" w:themeColor="accent2" w:themeShade="80"/>
        </w:rPr>
        <w:t>Lead Strategies for Improvement</w:t>
      </w:r>
      <w:r>
        <w:rPr>
          <w:color w:val="632423" w:themeColor="accent2" w:themeShade="80"/>
        </w:rPr>
        <w:t xml:space="preserve"> and Writing the Plan</w:t>
      </w:r>
    </w:p>
    <w:p w14:paraId="1E3FBD3A" w14:textId="493B5571" w:rsidR="000F0E07" w:rsidRPr="007F3034" w:rsidRDefault="000F0E07" w:rsidP="000F0E07">
      <w:pPr>
        <w:pStyle w:val="Heading2"/>
        <w:shd w:val="clear" w:color="auto" w:fill="FBD4B4" w:themeFill="accent6" w:themeFillTint="66"/>
        <w:rPr>
          <w:color w:val="365F91" w:themeColor="accent1" w:themeShade="BF"/>
        </w:rPr>
      </w:pPr>
      <w:r w:rsidRPr="00E42795">
        <w:rPr>
          <w:i w:val="0"/>
          <w:iCs/>
          <w:color w:val="365F91" w:themeColor="accent1" w:themeShade="BF"/>
        </w:rPr>
        <w:t>Core Instructional Framework</w:t>
      </w:r>
      <w:r w:rsidR="00C57AB8" w:rsidRPr="00E42795">
        <w:rPr>
          <w:i w:val="0"/>
          <w:iCs/>
          <w:color w:val="365F91" w:themeColor="accent1" w:themeShade="BF"/>
        </w:rPr>
        <w:t>:</w:t>
      </w:r>
      <w:r w:rsidR="00C57AB8">
        <w:rPr>
          <w:color w:val="365F91" w:themeColor="accent1" w:themeShade="BF"/>
        </w:rPr>
        <w:t xml:space="preserve"> Essential Systems and Structures</w:t>
      </w:r>
    </w:p>
    <w:p w14:paraId="0E4B0A8D" w14:textId="79FCF47E" w:rsidR="000F0E07" w:rsidRDefault="000F0E07" w:rsidP="000F0E07">
      <w:pPr>
        <w:pStyle w:val="BodyText"/>
        <w:rPr>
          <w:rFonts w:ascii="Arial" w:hAnsi="Arial" w:cs="Arial"/>
        </w:rPr>
      </w:pPr>
      <w:r w:rsidRPr="002A1600">
        <w:rPr>
          <w:rFonts w:ascii="Arial" w:hAnsi="Arial" w:cs="Arial"/>
        </w:rPr>
        <w:t xml:space="preserve">Prior to selecting Lead Strategies, and in alignment with the instructional vision, </w:t>
      </w:r>
      <w:r w:rsidRPr="002A1600">
        <w:rPr>
          <w:rFonts w:ascii="Arial" w:hAnsi="Arial" w:cs="Arial"/>
          <w:b/>
          <w:bCs/>
        </w:rPr>
        <w:t xml:space="preserve">schools should </w:t>
      </w:r>
      <w:r w:rsidR="00AC342C">
        <w:rPr>
          <w:rFonts w:ascii="Arial" w:hAnsi="Arial" w:cs="Arial"/>
          <w:b/>
          <w:bCs/>
        </w:rPr>
        <w:t>consider</w:t>
      </w:r>
      <w:r w:rsidRPr="002A1600">
        <w:rPr>
          <w:rFonts w:ascii="Arial" w:hAnsi="Arial" w:cs="Arial"/>
          <w:b/>
          <w:bCs/>
        </w:rPr>
        <w:t xml:space="preserve"> the foundational system</w:t>
      </w:r>
      <w:r w:rsidR="00997F10">
        <w:rPr>
          <w:rFonts w:ascii="Arial" w:hAnsi="Arial" w:cs="Arial"/>
          <w:b/>
          <w:bCs/>
        </w:rPr>
        <w:t>s</w:t>
      </w:r>
      <w:r w:rsidR="00500843">
        <w:rPr>
          <w:rFonts w:ascii="Arial" w:hAnsi="Arial" w:cs="Arial"/>
          <w:b/>
          <w:bCs/>
        </w:rPr>
        <w:t xml:space="preserve"> and structures</w:t>
      </w:r>
      <w:r w:rsidRPr="002A1600">
        <w:rPr>
          <w:rFonts w:ascii="Arial" w:hAnsi="Arial" w:cs="Arial"/>
          <w:b/>
          <w:bCs/>
        </w:rPr>
        <w:t xml:space="preserve"> that guide all classrooms to ensure every student has access to appropriately challenging, high-quality learning that prioritizes deep thinking and application.</w:t>
      </w:r>
      <w:r w:rsidRPr="002A1600">
        <w:rPr>
          <w:rFonts w:ascii="Arial" w:hAnsi="Arial" w:cs="Arial"/>
        </w:rPr>
        <w:t xml:space="preserve">  </w:t>
      </w:r>
    </w:p>
    <w:p w14:paraId="1A3FAE7F" w14:textId="77777777" w:rsidR="00B76025" w:rsidRDefault="00B76025" w:rsidP="000F0E07">
      <w:pPr>
        <w:pStyle w:val="BodyText"/>
        <w:rPr>
          <w:rFonts w:ascii="Arial" w:hAnsi="Arial" w:cs="Arial"/>
        </w:rPr>
      </w:pPr>
    </w:p>
    <w:p w14:paraId="75F24907" w14:textId="2D71ED32" w:rsidR="00C3130F" w:rsidRDefault="00B76025" w:rsidP="000E1B78">
      <w:pPr>
        <w:pStyle w:val="BodyText"/>
        <w:rPr>
          <w:rFonts w:ascii="Arial" w:hAnsi="Arial" w:cs="Arial"/>
        </w:rPr>
      </w:pPr>
      <w:r w:rsidRPr="00B76025">
        <w:rPr>
          <w:rFonts w:ascii="Arial" w:hAnsi="Arial" w:cs="Arial"/>
        </w:rPr>
        <w:t xml:space="preserve">For sustainable and effective improvement planning and implementation, the school must </w:t>
      </w:r>
      <w:r w:rsidR="008074EE">
        <w:rPr>
          <w:rFonts w:ascii="Arial" w:hAnsi="Arial" w:cs="Arial"/>
        </w:rPr>
        <w:t>assess</w:t>
      </w:r>
      <w:r w:rsidRPr="00B76025">
        <w:rPr>
          <w:rFonts w:ascii="Arial" w:hAnsi="Arial" w:cs="Arial"/>
        </w:rPr>
        <w:t xml:space="preserve"> its current state with respect to foundational </w:t>
      </w:r>
      <w:r w:rsidRPr="00C3130F">
        <w:rPr>
          <w:rFonts w:ascii="Arial" w:hAnsi="Arial" w:cs="Arial"/>
          <w:i/>
          <w:iCs/>
        </w:rPr>
        <w:t>systems</w:t>
      </w:r>
      <w:r w:rsidRPr="00B76025">
        <w:rPr>
          <w:rFonts w:ascii="Arial" w:hAnsi="Arial" w:cs="Arial"/>
        </w:rPr>
        <w:t xml:space="preserve"> and </w:t>
      </w:r>
      <w:r w:rsidRPr="00C3130F">
        <w:rPr>
          <w:rFonts w:ascii="Arial" w:hAnsi="Arial" w:cs="Arial"/>
          <w:i/>
          <w:iCs/>
        </w:rPr>
        <w:t>structures</w:t>
      </w:r>
      <w:r w:rsidRPr="00B76025">
        <w:rPr>
          <w:rFonts w:ascii="Arial" w:hAnsi="Arial" w:cs="Arial"/>
        </w:rPr>
        <w:t xml:space="preserve">. </w:t>
      </w:r>
    </w:p>
    <w:p w14:paraId="738E87C6" w14:textId="77777777" w:rsidR="00C3130F" w:rsidRDefault="00C3130F" w:rsidP="000E1B78">
      <w:pPr>
        <w:pStyle w:val="BodyText"/>
        <w:rPr>
          <w:rFonts w:ascii="Arial" w:hAnsi="Arial" w:cs="Arial"/>
        </w:rPr>
      </w:pPr>
    </w:p>
    <w:p w14:paraId="2D1EE4E0" w14:textId="335D9EE8" w:rsidR="009C39B9" w:rsidRDefault="00C57AB8" w:rsidP="00B76025">
      <w:pPr>
        <w:pStyle w:val="BodyText"/>
        <w:rPr>
          <w:rFonts w:ascii="Arial" w:hAnsi="Arial" w:cs="Arial"/>
        </w:rPr>
      </w:pPr>
      <w:r w:rsidRPr="00E851BE">
        <w:rPr>
          <w:rFonts w:ascii="Arial" w:hAnsi="Arial" w:cs="Arial"/>
        </w:rPr>
        <w:t>In the context of this plan</w:t>
      </w:r>
      <w:r w:rsidR="00F155EA" w:rsidRPr="00E851BE">
        <w:rPr>
          <w:rFonts w:ascii="Arial" w:hAnsi="Arial" w:cs="Arial"/>
        </w:rPr>
        <w:t xml:space="preserve">, </w:t>
      </w:r>
      <w:r w:rsidRPr="00E851BE">
        <w:rPr>
          <w:rFonts w:ascii="Arial" w:hAnsi="Arial" w:cs="Arial"/>
          <w:b/>
          <w:bCs/>
        </w:rPr>
        <w:t>s</w:t>
      </w:r>
      <w:r w:rsidR="009C39B9" w:rsidRPr="00E851BE">
        <w:rPr>
          <w:rFonts w:ascii="Arial" w:hAnsi="Arial" w:cs="Arial"/>
          <w:b/>
          <w:bCs/>
        </w:rPr>
        <w:t xml:space="preserve">ystems </w:t>
      </w:r>
      <w:r w:rsidR="00DF3FEF" w:rsidRPr="00E851BE">
        <w:rPr>
          <w:rFonts w:ascii="Arial" w:hAnsi="Arial" w:cs="Arial"/>
        </w:rPr>
        <w:t>are defined as</w:t>
      </w:r>
      <w:r w:rsidR="00FA3A86" w:rsidRPr="00E851BE">
        <w:rPr>
          <w:rFonts w:ascii="Roboto" w:eastAsiaTheme="minorHAnsi" w:hAnsi="Roboto"/>
          <w:color w:val="474747"/>
          <w:kern w:val="2"/>
          <w:sz w:val="21"/>
          <w:szCs w:val="21"/>
          <w:shd w:val="clear" w:color="auto" w:fill="FFFFFF"/>
          <w14:ligatures w14:val="standardContextual"/>
        </w:rPr>
        <w:t xml:space="preserve"> </w:t>
      </w:r>
      <w:r w:rsidR="00FA3A86" w:rsidRPr="00E851BE">
        <w:rPr>
          <w:rFonts w:ascii="Arial" w:hAnsi="Arial" w:cs="Arial"/>
        </w:rPr>
        <w:t>a set of interrelated components working together for a common purpose or function</w:t>
      </w:r>
      <w:r w:rsidR="001B04EC" w:rsidRPr="00E851BE">
        <w:rPr>
          <w:rFonts w:ascii="Arial" w:hAnsi="Arial" w:cs="Arial"/>
        </w:rPr>
        <w:t xml:space="preserve"> (</w:t>
      </w:r>
      <w:r w:rsidR="002D39B2" w:rsidRPr="00E851BE">
        <w:rPr>
          <w:rFonts w:ascii="Arial" w:hAnsi="Arial" w:cs="Arial"/>
        </w:rPr>
        <w:t>“the</w:t>
      </w:r>
      <w:r w:rsidR="007351FC" w:rsidRPr="00E851BE">
        <w:rPr>
          <w:rFonts w:ascii="Arial" w:hAnsi="Arial" w:cs="Arial"/>
        </w:rPr>
        <w:t xml:space="preserve"> what</w:t>
      </w:r>
      <w:r w:rsidR="002D39B2" w:rsidRPr="00E851BE">
        <w:rPr>
          <w:rFonts w:ascii="Arial" w:hAnsi="Arial" w:cs="Arial"/>
        </w:rPr>
        <w:t>”)</w:t>
      </w:r>
      <w:r w:rsidR="00F155EA" w:rsidRPr="00E851BE">
        <w:rPr>
          <w:rFonts w:ascii="Arial" w:hAnsi="Arial" w:cs="Arial"/>
        </w:rPr>
        <w:t>,</w:t>
      </w:r>
      <w:r w:rsidR="00FA3A86" w:rsidRPr="00E851BE">
        <w:rPr>
          <w:rFonts w:ascii="Arial" w:hAnsi="Arial" w:cs="Arial"/>
        </w:rPr>
        <w:t> </w:t>
      </w:r>
      <w:r w:rsidRPr="00E851BE">
        <w:rPr>
          <w:rFonts w:ascii="Arial" w:hAnsi="Arial" w:cs="Arial"/>
        </w:rPr>
        <w:t xml:space="preserve">and </w:t>
      </w:r>
      <w:r w:rsidR="00F155EA" w:rsidRPr="00E851BE">
        <w:rPr>
          <w:rFonts w:ascii="Arial" w:hAnsi="Arial" w:cs="Arial"/>
          <w:b/>
          <w:bCs/>
        </w:rPr>
        <w:t>structures</w:t>
      </w:r>
      <w:r w:rsidR="00F155EA" w:rsidRPr="00E851BE">
        <w:rPr>
          <w:rFonts w:ascii="Arial" w:hAnsi="Arial" w:cs="Arial"/>
        </w:rPr>
        <w:t xml:space="preserve"> are defined as the way </w:t>
      </w:r>
      <w:r w:rsidR="00F421E9" w:rsidRPr="00E851BE">
        <w:rPr>
          <w:rFonts w:ascii="Arial" w:hAnsi="Arial" w:cs="Arial"/>
        </w:rPr>
        <w:t>components</w:t>
      </w:r>
      <w:r w:rsidR="00F27139" w:rsidRPr="00E851BE">
        <w:rPr>
          <w:rFonts w:ascii="Arial" w:hAnsi="Arial" w:cs="Arial"/>
        </w:rPr>
        <w:t xml:space="preserve"> </w:t>
      </w:r>
      <w:r w:rsidR="00F155EA" w:rsidRPr="00E851BE">
        <w:rPr>
          <w:rFonts w:ascii="Arial" w:hAnsi="Arial" w:cs="Arial"/>
        </w:rPr>
        <w:t>are arranged, organized, or built</w:t>
      </w:r>
      <w:r w:rsidR="00C3130F" w:rsidRPr="00E851BE">
        <w:rPr>
          <w:rFonts w:ascii="Arial" w:hAnsi="Arial" w:cs="Arial"/>
        </w:rPr>
        <w:t xml:space="preserve"> </w:t>
      </w:r>
      <w:r w:rsidR="006936D8" w:rsidRPr="00E851BE">
        <w:rPr>
          <w:rFonts w:ascii="Arial" w:hAnsi="Arial" w:cs="Arial"/>
        </w:rPr>
        <w:t>to support</w:t>
      </w:r>
      <w:r w:rsidR="00C3130F" w:rsidRPr="00E851BE">
        <w:rPr>
          <w:rFonts w:ascii="Arial" w:hAnsi="Arial" w:cs="Arial"/>
        </w:rPr>
        <w:t xml:space="preserve"> </w:t>
      </w:r>
      <w:r w:rsidR="00F155EA" w:rsidRPr="00E851BE">
        <w:rPr>
          <w:rFonts w:ascii="Arial" w:hAnsi="Arial" w:cs="Arial"/>
        </w:rPr>
        <w:t xml:space="preserve">the </w:t>
      </w:r>
      <w:r w:rsidR="002C78F3" w:rsidRPr="00E851BE">
        <w:rPr>
          <w:rFonts w:ascii="Arial" w:hAnsi="Arial" w:cs="Arial"/>
        </w:rPr>
        <w:t>systems</w:t>
      </w:r>
      <w:r w:rsidR="00847764" w:rsidRPr="00E851BE">
        <w:rPr>
          <w:rFonts w:ascii="Arial" w:hAnsi="Arial" w:cs="Arial"/>
        </w:rPr>
        <w:t xml:space="preserve"> </w:t>
      </w:r>
      <w:r w:rsidR="00C3130F" w:rsidRPr="00E851BE">
        <w:rPr>
          <w:rFonts w:ascii="Arial" w:hAnsi="Arial" w:cs="Arial"/>
        </w:rPr>
        <w:t>(</w:t>
      </w:r>
      <w:r w:rsidR="00A32C29" w:rsidRPr="00E851BE">
        <w:rPr>
          <w:rFonts w:ascii="Arial" w:hAnsi="Arial" w:cs="Arial"/>
        </w:rPr>
        <w:t>“the how”</w:t>
      </w:r>
      <w:r w:rsidR="005162E8" w:rsidRPr="00E851BE">
        <w:rPr>
          <w:rFonts w:ascii="Arial" w:hAnsi="Arial" w:cs="Arial"/>
        </w:rPr>
        <w:t xml:space="preserve">, </w:t>
      </w:r>
      <w:r w:rsidR="00C3130F" w:rsidRPr="00E851BE">
        <w:rPr>
          <w:rFonts w:ascii="Arial" w:hAnsi="Arial" w:cs="Arial"/>
        </w:rPr>
        <w:t xml:space="preserve">i.e., </w:t>
      </w:r>
      <w:r w:rsidR="00CA321B" w:rsidRPr="00E851BE">
        <w:rPr>
          <w:rFonts w:ascii="Arial" w:hAnsi="Arial" w:cs="Arial"/>
        </w:rPr>
        <w:t>weekly common planning time to perform data cycles</w:t>
      </w:r>
      <w:r w:rsidR="00C3130F" w:rsidRPr="00E851BE">
        <w:rPr>
          <w:rFonts w:ascii="Arial" w:hAnsi="Arial" w:cs="Arial"/>
        </w:rPr>
        <w:t>).</w:t>
      </w:r>
      <w:r w:rsidR="006E65C9" w:rsidRPr="00E851BE">
        <w:rPr>
          <w:rFonts w:ascii="Arial" w:hAnsi="Arial" w:cs="Arial"/>
        </w:rPr>
        <w:t xml:space="preserve"> In this sense</w:t>
      </w:r>
      <w:r w:rsidR="00E60B6B" w:rsidRPr="00E851BE">
        <w:rPr>
          <w:rFonts w:ascii="Arial" w:hAnsi="Arial" w:cs="Arial"/>
        </w:rPr>
        <w:t xml:space="preserve">, </w:t>
      </w:r>
      <w:r w:rsidR="007B66D1" w:rsidRPr="00E851BE">
        <w:rPr>
          <w:rFonts w:ascii="Arial" w:hAnsi="Arial" w:cs="Arial"/>
        </w:rPr>
        <w:t>system</w:t>
      </w:r>
      <w:r w:rsidR="0039779E" w:rsidRPr="00E851BE">
        <w:rPr>
          <w:rFonts w:ascii="Arial" w:hAnsi="Arial" w:cs="Arial"/>
        </w:rPr>
        <w:t xml:space="preserve">s are the </w:t>
      </w:r>
      <w:r w:rsidR="007B66D1" w:rsidRPr="00E851BE">
        <w:rPr>
          <w:rFonts w:ascii="Arial" w:hAnsi="Arial" w:cs="Arial"/>
        </w:rPr>
        <w:t>processes</w:t>
      </w:r>
      <w:r w:rsidR="0039779E" w:rsidRPr="00E851BE">
        <w:rPr>
          <w:rFonts w:ascii="Arial" w:hAnsi="Arial" w:cs="Arial"/>
        </w:rPr>
        <w:t xml:space="preserve"> or </w:t>
      </w:r>
      <w:r w:rsidR="007F222A" w:rsidRPr="00E851BE">
        <w:rPr>
          <w:rFonts w:ascii="Arial" w:hAnsi="Arial" w:cs="Arial"/>
        </w:rPr>
        <w:t xml:space="preserve">framework </w:t>
      </w:r>
      <w:r w:rsidR="007B66D1" w:rsidRPr="00E851BE">
        <w:rPr>
          <w:rFonts w:ascii="Arial" w:hAnsi="Arial" w:cs="Arial"/>
        </w:rPr>
        <w:t xml:space="preserve">that </w:t>
      </w:r>
      <w:r w:rsidR="002F6144" w:rsidRPr="00E851BE">
        <w:rPr>
          <w:rFonts w:ascii="Arial" w:hAnsi="Arial" w:cs="Arial"/>
        </w:rPr>
        <w:t>drive results</w:t>
      </w:r>
      <w:r w:rsidR="00E60B6B" w:rsidRPr="00E851BE">
        <w:rPr>
          <w:rFonts w:ascii="Arial" w:hAnsi="Arial" w:cs="Arial"/>
        </w:rPr>
        <w:t xml:space="preserve"> and </w:t>
      </w:r>
      <w:r w:rsidR="00C83865" w:rsidRPr="00E851BE">
        <w:rPr>
          <w:rFonts w:ascii="Arial" w:hAnsi="Arial" w:cs="Arial"/>
        </w:rPr>
        <w:t>ensure the</w:t>
      </w:r>
      <w:r w:rsidR="007B66D1" w:rsidRPr="00E851BE">
        <w:rPr>
          <w:rFonts w:ascii="Arial" w:hAnsi="Arial" w:cs="Arial"/>
        </w:rPr>
        <w:t xml:space="preserve"> work</w:t>
      </w:r>
      <w:r w:rsidR="00F52158" w:rsidRPr="00E851BE">
        <w:rPr>
          <w:rFonts w:ascii="Arial" w:hAnsi="Arial" w:cs="Arial"/>
        </w:rPr>
        <w:t xml:space="preserve"> gets done</w:t>
      </w:r>
      <w:r w:rsidR="002F6144" w:rsidRPr="00E851BE">
        <w:rPr>
          <w:rFonts w:ascii="Arial" w:hAnsi="Arial" w:cs="Arial"/>
        </w:rPr>
        <w:t>. S</w:t>
      </w:r>
      <w:r w:rsidR="00E60B6B" w:rsidRPr="00E851BE">
        <w:rPr>
          <w:rFonts w:ascii="Arial" w:hAnsi="Arial" w:cs="Arial"/>
        </w:rPr>
        <w:t>tructures provide the parts</w:t>
      </w:r>
      <w:r w:rsidR="00560A74" w:rsidRPr="00E851BE">
        <w:rPr>
          <w:rFonts w:ascii="Arial" w:hAnsi="Arial" w:cs="Arial"/>
        </w:rPr>
        <w:t>, routines</w:t>
      </w:r>
      <w:r w:rsidR="00D9388F" w:rsidRPr="00E851BE">
        <w:rPr>
          <w:rFonts w:ascii="Arial" w:hAnsi="Arial" w:cs="Arial"/>
        </w:rPr>
        <w:t>,</w:t>
      </w:r>
      <w:r w:rsidR="00A87CA6" w:rsidRPr="00E851BE">
        <w:rPr>
          <w:rFonts w:ascii="Arial" w:hAnsi="Arial" w:cs="Arial"/>
        </w:rPr>
        <w:t xml:space="preserve"> </w:t>
      </w:r>
      <w:r w:rsidR="00750317" w:rsidRPr="00E851BE">
        <w:rPr>
          <w:rFonts w:ascii="Arial" w:hAnsi="Arial" w:cs="Arial"/>
        </w:rPr>
        <w:t xml:space="preserve">and </w:t>
      </w:r>
      <w:proofErr w:type="gramStart"/>
      <w:r w:rsidR="00750317" w:rsidRPr="00E851BE">
        <w:rPr>
          <w:rFonts w:ascii="Arial" w:hAnsi="Arial" w:cs="Arial"/>
        </w:rPr>
        <w:t>supports</w:t>
      </w:r>
      <w:proofErr w:type="gramEnd"/>
      <w:r w:rsidR="00A87CA6" w:rsidRPr="00E851BE">
        <w:rPr>
          <w:rFonts w:ascii="Arial" w:hAnsi="Arial" w:cs="Arial"/>
        </w:rPr>
        <w:t xml:space="preserve"> necessary for systems to function.</w:t>
      </w:r>
      <w:r w:rsidR="00E60B6B">
        <w:rPr>
          <w:rFonts w:ascii="Arial" w:hAnsi="Arial" w:cs="Arial"/>
        </w:rPr>
        <w:t xml:space="preserve"> </w:t>
      </w:r>
    </w:p>
    <w:p w14:paraId="48DC6449" w14:textId="77777777" w:rsidR="007B66D1" w:rsidRPr="00B76025" w:rsidRDefault="007B66D1" w:rsidP="00B76025">
      <w:pPr>
        <w:pStyle w:val="BodyText"/>
        <w:rPr>
          <w:rFonts w:ascii="Arial" w:hAnsi="Arial" w:cs="Arial"/>
        </w:rPr>
      </w:pPr>
    </w:p>
    <w:p w14:paraId="209B032F" w14:textId="77777777" w:rsidR="00B76025" w:rsidRPr="00B76025" w:rsidRDefault="00B76025" w:rsidP="00B76025">
      <w:pPr>
        <w:pStyle w:val="BodyText"/>
        <w:rPr>
          <w:rFonts w:ascii="Arial" w:hAnsi="Arial" w:cs="Arial"/>
        </w:rPr>
      </w:pPr>
      <w:r w:rsidRPr="00B76025">
        <w:rPr>
          <w:rFonts w:ascii="Arial" w:hAnsi="Arial" w:cs="Arial"/>
        </w:rPr>
        <w:t>The following list of systems and structures will serve as a resource for improvement planning.</w:t>
      </w:r>
    </w:p>
    <w:p w14:paraId="1E10B821" w14:textId="0923A62E" w:rsidR="00B76025" w:rsidRPr="002A1600" w:rsidRDefault="00B76025" w:rsidP="00B76025">
      <w:pPr>
        <w:pStyle w:val="BodyText"/>
        <w:rPr>
          <w:rFonts w:ascii="Arial" w:hAnsi="Arial" w:cs="Arial"/>
        </w:rPr>
      </w:pPr>
      <w:r w:rsidRPr="00B76025">
        <w:rPr>
          <w:rFonts w:ascii="Arial" w:hAnsi="Arial" w:cs="Arial"/>
        </w:rPr>
        <w:t xml:space="preserve">Each </w:t>
      </w:r>
      <w:r>
        <w:rPr>
          <w:rFonts w:ascii="Arial" w:hAnsi="Arial" w:cs="Arial"/>
        </w:rPr>
        <w:t xml:space="preserve">of the </w:t>
      </w:r>
      <w:r w:rsidRPr="00B76025">
        <w:rPr>
          <w:rFonts w:ascii="Arial" w:hAnsi="Arial" w:cs="Arial"/>
        </w:rPr>
        <w:t>lead strateg</w:t>
      </w:r>
      <w:r>
        <w:rPr>
          <w:rFonts w:ascii="Arial" w:hAnsi="Arial" w:cs="Arial"/>
        </w:rPr>
        <w:t>ies</w:t>
      </w:r>
      <w:r w:rsidRPr="00B76025">
        <w:rPr>
          <w:rFonts w:ascii="Arial" w:hAnsi="Arial" w:cs="Arial"/>
        </w:rPr>
        <w:t xml:space="preserve"> identified will need to be implemented through a structure. It can be one listed below or the district can select a different one with NYSED approval.</w:t>
      </w:r>
    </w:p>
    <w:p w14:paraId="43E2C016" w14:textId="719526BD" w:rsidR="00140EC4" w:rsidRPr="002A1600" w:rsidRDefault="00140EC4" w:rsidP="000F0E07">
      <w:pPr>
        <w:pStyle w:val="BodyText"/>
        <w:rPr>
          <w:rFonts w:ascii="Arial" w:hAnsi="Arial" w:cs="Arial"/>
        </w:rPr>
      </w:pPr>
    </w:p>
    <w:p w14:paraId="3E419688" w14:textId="415C172D" w:rsidR="002A1600" w:rsidRDefault="00116392" w:rsidP="007C79C2">
      <w:pPr>
        <w:pStyle w:val="BodyText"/>
        <w:ind w:left="0"/>
        <w:rPr>
          <w:rFonts w:ascii="Arial" w:hAnsi="Arial" w:cs="Arial"/>
          <w:b/>
          <w:i/>
        </w:rPr>
      </w:pPr>
      <w:r>
        <w:rPr>
          <w:rFonts w:ascii="Arial" w:hAnsi="Arial" w:cs="Arial"/>
          <w:b/>
          <w:i/>
          <w:u w:val="single"/>
        </w:rPr>
        <w:t xml:space="preserve">Essential </w:t>
      </w:r>
      <w:r w:rsidR="006D3E35">
        <w:rPr>
          <w:rFonts w:ascii="Arial" w:hAnsi="Arial" w:cs="Arial"/>
          <w:b/>
          <w:i/>
          <w:u w:val="single"/>
        </w:rPr>
        <w:t>Systems and</w:t>
      </w:r>
      <w:r w:rsidR="002A1600" w:rsidRPr="00363F31">
        <w:rPr>
          <w:rFonts w:ascii="Arial" w:hAnsi="Arial" w:cs="Arial"/>
          <w:b/>
          <w:i/>
          <w:u w:val="single"/>
        </w:rPr>
        <w:t xml:space="preserve"> Structures</w:t>
      </w:r>
      <w:r w:rsidR="00A85EFF" w:rsidRPr="00363F31">
        <w:rPr>
          <w:rFonts w:ascii="Arial" w:hAnsi="Arial" w:cs="Arial"/>
          <w:b/>
          <w:i/>
          <w:u w:val="single"/>
        </w:rPr>
        <w:t xml:space="preserve"> for Effective I</w:t>
      </w:r>
      <w:r w:rsidR="006F4F6D">
        <w:rPr>
          <w:rFonts w:ascii="Arial" w:hAnsi="Arial" w:cs="Arial"/>
          <w:b/>
          <w:i/>
          <w:u w:val="single"/>
        </w:rPr>
        <w:t>mprovement Planning and Implementation</w:t>
      </w:r>
      <w:r w:rsidR="002A1600" w:rsidRPr="00363F31">
        <w:rPr>
          <w:rFonts w:ascii="Arial" w:hAnsi="Arial" w:cs="Arial"/>
          <w:b/>
          <w:i/>
        </w:rPr>
        <w:t>:</w:t>
      </w:r>
    </w:p>
    <w:p w14:paraId="6CDAA2DB" w14:textId="77777777" w:rsidR="004C472B" w:rsidRPr="00363F31" w:rsidRDefault="004C472B" w:rsidP="007C79C2">
      <w:pPr>
        <w:pStyle w:val="BodyText"/>
        <w:ind w:left="0"/>
        <w:rPr>
          <w:rFonts w:ascii="Arial" w:hAnsi="Arial" w:cs="Arial"/>
          <w:i/>
        </w:rPr>
      </w:pPr>
    </w:p>
    <w:tbl>
      <w:tblPr>
        <w:tblStyle w:val="TableGrid"/>
        <w:tblW w:w="10169" w:type="dxa"/>
        <w:tblLook w:val="04A0" w:firstRow="1" w:lastRow="0" w:firstColumn="1" w:lastColumn="0" w:noHBand="0" w:noVBand="1"/>
      </w:tblPr>
      <w:tblGrid>
        <w:gridCol w:w="3055"/>
        <w:gridCol w:w="3658"/>
        <w:gridCol w:w="3456"/>
      </w:tblGrid>
      <w:tr w:rsidR="007C68C9" w14:paraId="1812E329" w14:textId="77777777" w:rsidTr="3BD1DC85">
        <w:trPr>
          <w:trHeight w:val="20"/>
        </w:trPr>
        <w:tc>
          <w:tcPr>
            <w:tcW w:w="6713" w:type="dxa"/>
            <w:gridSpan w:val="2"/>
            <w:shd w:val="clear" w:color="auto" w:fill="95B3D7" w:themeFill="accent1" w:themeFillTint="99"/>
            <w:vAlign w:val="center"/>
          </w:tcPr>
          <w:p w14:paraId="15A61900" w14:textId="4D268FD6" w:rsidR="007C68C9" w:rsidRPr="00BE48CF" w:rsidRDefault="007C68C9" w:rsidP="007C68C9">
            <w:pPr>
              <w:jc w:val="center"/>
              <w:rPr>
                <w:rFonts w:ascii="Arial" w:hAnsi="Arial" w:cs="Arial"/>
                <w:b/>
                <w:bCs/>
                <w:highlight w:val="yellow"/>
              </w:rPr>
            </w:pPr>
            <w:r w:rsidRPr="007B223B">
              <w:rPr>
                <w:rFonts w:ascii="Arial" w:hAnsi="Arial" w:cs="Arial"/>
                <w:b/>
                <w:bCs/>
              </w:rPr>
              <w:t>Systems/</w:t>
            </w:r>
            <w:r w:rsidRPr="007B223B">
              <w:rPr>
                <w:rFonts w:ascii="Arial" w:hAnsi="Arial" w:cs="Arial"/>
                <w:b/>
              </w:rPr>
              <w:t>Structures</w:t>
            </w:r>
          </w:p>
        </w:tc>
        <w:tc>
          <w:tcPr>
            <w:tcW w:w="3456" w:type="dxa"/>
            <w:shd w:val="clear" w:color="auto" w:fill="95B3D7" w:themeFill="accent1" w:themeFillTint="99"/>
            <w:vAlign w:val="center"/>
          </w:tcPr>
          <w:p w14:paraId="2019C7CE" w14:textId="28984461" w:rsidR="007C68C9" w:rsidRPr="00297819" w:rsidRDefault="007C68C9" w:rsidP="003E170D">
            <w:pPr>
              <w:jc w:val="center"/>
              <w:rPr>
                <w:rFonts w:ascii="Arial" w:hAnsi="Arial" w:cs="Arial"/>
                <w:b/>
                <w:bCs/>
              </w:rPr>
            </w:pPr>
            <w:r w:rsidRPr="00297819">
              <w:rPr>
                <w:rFonts w:ascii="Arial" w:hAnsi="Arial" w:cs="Arial"/>
                <w:b/>
                <w:bCs/>
              </w:rPr>
              <w:t>Guiding Question</w:t>
            </w:r>
          </w:p>
        </w:tc>
      </w:tr>
      <w:tr w:rsidR="0089133A" w14:paraId="35C7CBF1" w14:textId="77777777" w:rsidTr="3BD1DC85">
        <w:trPr>
          <w:trHeight w:val="20"/>
        </w:trPr>
        <w:tc>
          <w:tcPr>
            <w:tcW w:w="3055" w:type="dxa"/>
            <w:vAlign w:val="center"/>
          </w:tcPr>
          <w:p w14:paraId="04924B9C" w14:textId="03AED20F" w:rsidR="0089133A" w:rsidRDefault="00A155FD" w:rsidP="00C22C47">
            <w:pPr>
              <w:rPr>
                <w:rFonts w:ascii="Arial" w:hAnsi="Arial" w:cs="Arial"/>
                <w:b/>
                <w:bCs/>
                <w:i/>
                <w:iCs/>
              </w:rPr>
            </w:pPr>
            <w:r w:rsidRPr="00100F14">
              <w:rPr>
                <w:rFonts w:ascii="Arial" w:hAnsi="Arial" w:cs="Arial"/>
                <w:b/>
                <w:bCs/>
                <w:i/>
                <w:iCs/>
              </w:rPr>
              <w:t>Clear, shared expectations for high-quality Tier 1 instruction</w:t>
            </w:r>
          </w:p>
          <w:p w14:paraId="27A14DA6" w14:textId="38A66BFB" w:rsidR="0014329C" w:rsidRPr="00100F14" w:rsidRDefault="0014329C" w:rsidP="00C22C47">
            <w:pPr>
              <w:rPr>
                <w:rFonts w:ascii="Arial" w:hAnsi="Arial" w:cs="Arial"/>
                <w:b/>
                <w:bCs/>
                <w:i/>
                <w:iCs/>
              </w:rPr>
            </w:pPr>
          </w:p>
        </w:tc>
        <w:tc>
          <w:tcPr>
            <w:tcW w:w="3658" w:type="dxa"/>
          </w:tcPr>
          <w:p w14:paraId="722CA428" w14:textId="6BFCE2EF" w:rsidR="0089133A" w:rsidRDefault="00782BFF" w:rsidP="0089133A">
            <w:pPr>
              <w:rPr>
                <w:rFonts w:ascii="Arial" w:hAnsi="Arial" w:cs="Arial"/>
              </w:rPr>
            </w:pPr>
            <w:r w:rsidRPr="00782BFF">
              <w:rPr>
                <w:rFonts w:ascii="Arial" w:hAnsi="Arial" w:cs="Arial"/>
              </w:rPr>
              <w:lastRenderedPageBreak/>
              <w:t xml:space="preserve">A schoolwide framework for high-quality, grade level standards aligned instruction grounded in </w:t>
            </w:r>
            <w:r w:rsidRPr="00782BFF">
              <w:rPr>
                <w:rFonts w:ascii="Arial" w:hAnsi="Arial" w:cs="Arial"/>
              </w:rPr>
              <w:lastRenderedPageBreak/>
              <w:t xml:space="preserve">learning science that the leadership team and instructional staff regularly </w:t>
            </w:r>
            <w:r w:rsidR="000C7B41" w:rsidRPr="00782BFF">
              <w:rPr>
                <w:rFonts w:ascii="Arial" w:hAnsi="Arial" w:cs="Arial"/>
              </w:rPr>
              <w:t>review</w:t>
            </w:r>
            <w:r w:rsidRPr="00782BFF">
              <w:rPr>
                <w:rFonts w:ascii="Arial" w:hAnsi="Arial" w:cs="Arial"/>
              </w:rPr>
              <w:t>, refine and reinforce.</w:t>
            </w:r>
          </w:p>
        </w:tc>
        <w:tc>
          <w:tcPr>
            <w:tcW w:w="3456" w:type="dxa"/>
          </w:tcPr>
          <w:p w14:paraId="35A27DFB" w14:textId="5FD648BA" w:rsidR="0089133A" w:rsidRDefault="00CE0F0E" w:rsidP="00CE0F0E">
            <w:pPr>
              <w:rPr>
                <w:rFonts w:ascii="Arial" w:hAnsi="Arial" w:cs="Arial"/>
              </w:rPr>
            </w:pPr>
            <w:r w:rsidRPr="00CE0F0E">
              <w:rPr>
                <w:rFonts w:ascii="Arial" w:hAnsi="Arial" w:cs="Arial"/>
              </w:rPr>
              <w:lastRenderedPageBreak/>
              <w:t xml:space="preserve">To what extent do all educators consistently understand, implement, and reinforce our </w:t>
            </w:r>
            <w:r w:rsidRPr="00CE0F0E">
              <w:rPr>
                <w:rFonts w:ascii="Arial" w:hAnsi="Arial" w:cs="Arial"/>
              </w:rPr>
              <w:lastRenderedPageBreak/>
              <w:t>shared expectations for high-quality, grade-level instruction grounded in standards and learning science?</w:t>
            </w:r>
          </w:p>
        </w:tc>
      </w:tr>
      <w:tr w:rsidR="0089133A" w14:paraId="170326B5" w14:textId="77777777" w:rsidTr="3BD1DC85">
        <w:trPr>
          <w:trHeight w:val="20"/>
        </w:trPr>
        <w:tc>
          <w:tcPr>
            <w:tcW w:w="3055" w:type="dxa"/>
            <w:vAlign w:val="center"/>
          </w:tcPr>
          <w:p w14:paraId="781D9883" w14:textId="2C366972" w:rsidR="0089133A" w:rsidRDefault="00792D1B" w:rsidP="00C22C47">
            <w:pPr>
              <w:rPr>
                <w:rFonts w:ascii="Arial" w:hAnsi="Arial" w:cs="Arial"/>
                <w:b/>
                <w:bCs/>
                <w:i/>
                <w:iCs/>
              </w:rPr>
            </w:pPr>
            <w:r w:rsidRPr="00100F14">
              <w:rPr>
                <w:rFonts w:ascii="Arial" w:hAnsi="Arial" w:cs="Arial"/>
                <w:b/>
                <w:bCs/>
                <w:i/>
                <w:iCs/>
              </w:rPr>
              <w:lastRenderedPageBreak/>
              <w:t>Curriculum Monitoring Routines</w:t>
            </w:r>
          </w:p>
          <w:p w14:paraId="4CE7BA83" w14:textId="0C2968B9" w:rsidR="003C47E9" w:rsidRPr="00100F14" w:rsidRDefault="003C47E9" w:rsidP="00C22C47">
            <w:pPr>
              <w:rPr>
                <w:rFonts w:ascii="Arial" w:hAnsi="Arial" w:cs="Arial"/>
                <w:b/>
                <w:bCs/>
                <w:i/>
                <w:iCs/>
              </w:rPr>
            </w:pPr>
          </w:p>
        </w:tc>
        <w:tc>
          <w:tcPr>
            <w:tcW w:w="3658" w:type="dxa"/>
          </w:tcPr>
          <w:p w14:paraId="70EB04E2" w14:textId="3E3D8B5F" w:rsidR="0089133A" w:rsidRDefault="008238C6" w:rsidP="0089133A">
            <w:pPr>
              <w:rPr>
                <w:rFonts w:ascii="Arial" w:hAnsi="Arial" w:cs="Arial"/>
              </w:rPr>
            </w:pPr>
            <w:r w:rsidRPr="008238C6">
              <w:rPr>
                <w:rFonts w:ascii="Arial" w:hAnsi="Arial" w:cs="Arial"/>
              </w:rPr>
              <w:t>Consistent processes for adopting, adapting, reviewing and monitoring curriculum use, including pacing, task quality, and alignment to identify variation, inconsistency and opportunities to strengthen rigor.</w:t>
            </w:r>
          </w:p>
        </w:tc>
        <w:tc>
          <w:tcPr>
            <w:tcW w:w="3456" w:type="dxa"/>
          </w:tcPr>
          <w:p w14:paraId="03275561" w14:textId="010A4B6C" w:rsidR="002C03F4" w:rsidRDefault="008C44EF" w:rsidP="00C6651A">
            <w:pPr>
              <w:rPr>
                <w:rFonts w:ascii="Arial" w:hAnsi="Arial" w:cs="Arial"/>
              </w:rPr>
            </w:pPr>
            <w:r w:rsidRPr="008C44EF">
              <w:rPr>
                <w:rFonts w:ascii="Arial" w:hAnsi="Arial" w:cs="Arial"/>
              </w:rPr>
              <w:t>How effectively and consistently is our curriculum being implemented across classrooms, and what does monitoring reveal about pacing, task quality, and opportunities to strengthen rigor and alignment?</w:t>
            </w:r>
          </w:p>
        </w:tc>
      </w:tr>
      <w:tr w:rsidR="0089133A" w14:paraId="3F0A22D0" w14:textId="77777777" w:rsidTr="3BD1DC85">
        <w:trPr>
          <w:trHeight w:val="2303"/>
        </w:trPr>
        <w:tc>
          <w:tcPr>
            <w:tcW w:w="3055" w:type="dxa"/>
            <w:vAlign w:val="center"/>
          </w:tcPr>
          <w:p w14:paraId="6EF0B7A2" w14:textId="42EED237" w:rsidR="0089133A" w:rsidRPr="00100F14" w:rsidRDefault="00590B84" w:rsidP="00C22C47">
            <w:pPr>
              <w:rPr>
                <w:rFonts w:ascii="Arial" w:hAnsi="Arial" w:cs="Arial"/>
                <w:b/>
                <w:bCs/>
                <w:i/>
                <w:iCs/>
              </w:rPr>
            </w:pPr>
            <w:r w:rsidRPr="00310DE1">
              <w:rPr>
                <w:rFonts w:ascii="Arial" w:hAnsi="Arial" w:cs="Arial"/>
                <w:b/>
                <w:i/>
              </w:rPr>
              <w:t xml:space="preserve">Collaborative </w:t>
            </w:r>
            <w:r w:rsidR="003408E6" w:rsidRPr="00310DE1">
              <w:rPr>
                <w:rFonts w:ascii="Arial" w:hAnsi="Arial" w:cs="Arial"/>
                <w:b/>
                <w:i/>
              </w:rPr>
              <w:t>Teacher Team</w:t>
            </w:r>
            <w:r w:rsidR="003147DD" w:rsidRPr="00310DE1">
              <w:rPr>
                <w:rFonts w:ascii="Arial" w:hAnsi="Arial" w:cs="Arial"/>
                <w:b/>
                <w:i/>
              </w:rPr>
              <w:t>s</w:t>
            </w:r>
            <w:r w:rsidR="003408E6" w:rsidRPr="00310DE1">
              <w:rPr>
                <w:rFonts w:ascii="Arial" w:hAnsi="Arial" w:cs="Arial"/>
                <w:b/>
                <w:i/>
              </w:rPr>
              <w:t xml:space="preserve"> that</w:t>
            </w:r>
            <w:r w:rsidR="003408E6" w:rsidRPr="00100F14">
              <w:rPr>
                <w:rFonts w:ascii="Arial" w:hAnsi="Arial" w:cs="Arial"/>
                <w:b/>
                <w:bCs/>
                <w:i/>
                <w:iCs/>
              </w:rPr>
              <w:t xml:space="preserve"> Drive Rigorous Instruction</w:t>
            </w:r>
          </w:p>
        </w:tc>
        <w:tc>
          <w:tcPr>
            <w:tcW w:w="3658" w:type="dxa"/>
          </w:tcPr>
          <w:p w14:paraId="23C1B671" w14:textId="12023F0A" w:rsidR="0089133A" w:rsidRDefault="00447DCE" w:rsidP="003408E6">
            <w:pPr>
              <w:rPr>
                <w:rFonts w:ascii="Arial" w:hAnsi="Arial" w:cs="Arial"/>
              </w:rPr>
            </w:pPr>
            <w:r w:rsidRPr="00447DCE">
              <w:rPr>
                <w:rFonts w:ascii="Arial" w:hAnsi="Arial" w:cs="Arial"/>
              </w:rPr>
              <w:t>Normed teacher-team routines (e.g., lesson study, PLCs, instructional rounds)</w:t>
            </w:r>
            <w:r w:rsidR="00FE51C0">
              <w:rPr>
                <w:rFonts w:ascii="Arial" w:hAnsi="Arial" w:cs="Arial"/>
              </w:rPr>
              <w:t>,</w:t>
            </w:r>
            <w:r w:rsidRPr="00447DCE">
              <w:rPr>
                <w:rFonts w:ascii="Arial" w:hAnsi="Arial" w:cs="Arial"/>
              </w:rPr>
              <w:t xml:space="preserve"> including analysis of student work, task selection, and planning upcoming lessons, to assess whether teacher teams are maintaining rigor and coherence across classrooms occurring weekly or biweekly.</w:t>
            </w:r>
          </w:p>
        </w:tc>
        <w:tc>
          <w:tcPr>
            <w:tcW w:w="3456" w:type="dxa"/>
          </w:tcPr>
          <w:p w14:paraId="5980D8CD" w14:textId="3046F290" w:rsidR="0089133A" w:rsidRDefault="00DE1A4F" w:rsidP="003408E6">
            <w:pPr>
              <w:rPr>
                <w:rFonts w:ascii="Arial" w:hAnsi="Arial" w:cs="Arial"/>
              </w:rPr>
            </w:pPr>
            <w:r w:rsidRPr="00DE1A4F">
              <w:rPr>
                <w:rFonts w:ascii="Arial" w:hAnsi="Arial" w:cs="Arial"/>
              </w:rPr>
              <w:t>How well are teacher teams using structured protocols to analyze student work, plan upcoming lessons, and ensure rigorous, coherent instruction across classrooms?</w:t>
            </w:r>
          </w:p>
        </w:tc>
      </w:tr>
      <w:tr w:rsidR="0089133A" w14:paraId="0B201AAE" w14:textId="77777777" w:rsidTr="3BD1DC85">
        <w:trPr>
          <w:trHeight w:val="20"/>
        </w:trPr>
        <w:tc>
          <w:tcPr>
            <w:tcW w:w="3055" w:type="dxa"/>
            <w:vAlign w:val="center"/>
          </w:tcPr>
          <w:p w14:paraId="02E66673" w14:textId="05484196" w:rsidR="0089133A" w:rsidRPr="00100F14" w:rsidRDefault="009E6701" w:rsidP="00C22C47">
            <w:pPr>
              <w:rPr>
                <w:rFonts w:ascii="Arial" w:hAnsi="Arial" w:cs="Arial"/>
                <w:b/>
                <w:bCs/>
                <w:i/>
                <w:iCs/>
              </w:rPr>
            </w:pPr>
            <w:r w:rsidRPr="00100F14">
              <w:rPr>
                <w:rFonts w:ascii="Arial" w:hAnsi="Arial" w:cs="Arial"/>
                <w:b/>
                <w:bCs/>
                <w:i/>
                <w:iCs/>
              </w:rPr>
              <w:t>Schoolwide Inquiry Cycles</w:t>
            </w:r>
          </w:p>
        </w:tc>
        <w:tc>
          <w:tcPr>
            <w:tcW w:w="3658" w:type="dxa"/>
          </w:tcPr>
          <w:p w14:paraId="5BF4F7EF" w14:textId="62041D88" w:rsidR="0089133A" w:rsidRDefault="00914FF5" w:rsidP="003408E6">
            <w:pPr>
              <w:rPr>
                <w:rFonts w:ascii="Arial" w:hAnsi="Arial" w:cs="Arial"/>
              </w:rPr>
            </w:pPr>
            <w:r w:rsidRPr="00914FF5">
              <w:rPr>
                <w:rFonts w:ascii="Arial" w:hAnsi="Arial" w:cs="Arial"/>
              </w:rPr>
              <w:t>Leadership and teacher led inquiry routines that study evidence of implementation, analyze trends across classrooms, refine instructional practices, track the impact of strategies and inform professional learning, coaching and resource allocation.</w:t>
            </w:r>
          </w:p>
        </w:tc>
        <w:tc>
          <w:tcPr>
            <w:tcW w:w="3456" w:type="dxa"/>
          </w:tcPr>
          <w:p w14:paraId="5FD86178" w14:textId="19378562" w:rsidR="0089133A" w:rsidRDefault="00F14BCA" w:rsidP="003408E6">
            <w:pPr>
              <w:rPr>
                <w:rFonts w:ascii="Arial" w:hAnsi="Arial" w:cs="Arial"/>
              </w:rPr>
            </w:pPr>
            <w:r w:rsidRPr="00F14BCA">
              <w:rPr>
                <w:rFonts w:ascii="Arial" w:hAnsi="Arial" w:cs="Arial"/>
              </w:rPr>
              <w:t>What trends emerge from our implementation evidence, and how are we using these insights to refine practice, allocate resources, and drive continuous professional learning?</w:t>
            </w:r>
          </w:p>
        </w:tc>
      </w:tr>
      <w:tr w:rsidR="0089133A" w14:paraId="636A8EE8" w14:textId="77777777" w:rsidTr="3BD1DC85">
        <w:trPr>
          <w:trHeight w:val="1817"/>
        </w:trPr>
        <w:tc>
          <w:tcPr>
            <w:tcW w:w="3055" w:type="dxa"/>
            <w:vAlign w:val="center"/>
          </w:tcPr>
          <w:p w14:paraId="69AC2FC5" w14:textId="14099D25" w:rsidR="0089133A" w:rsidRPr="00100F14" w:rsidRDefault="009529D2" w:rsidP="00C22C47">
            <w:pPr>
              <w:rPr>
                <w:rFonts w:ascii="Arial" w:hAnsi="Arial" w:cs="Arial"/>
                <w:b/>
                <w:bCs/>
                <w:i/>
                <w:iCs/>
              </w:rPr>
            </w:pPr>
            <w:r w:rsidRPr="00310DE1">
              <w:rPr>
                <w:rFonts w:ascii="Arial" w:hAnsi="Arial" w:cs="Arial"/>
                <w:b/>
                <w:i/>
              </w:rPr>
              <w:t>District and School</w:t>
            </w:r>
            <w:r w:rsidR="00BC0CCC" w:rsidRPr="00310DE1">
              <w:rPr>
                <w:rFonts w:ascii="Arial" w:hAnsi="Arial" w:cs="Arial"/>
                <w:b/>
                <w:i/>
              </w:rPr>
              <w:t xml:space="preserve"> </w:t>
            </w:r>
            <w:r w:rsidR="00731865" w:rsidRPr="00310DE1">
              <w:rPr>
                <w:rFonts w:ascii="Arial" w:hAnsi="Arial" w:cs="Arial"/>
                <w:b/>
                <w:i/>
              </w:rPr>
              <w:t>Practices</w:t>
            </w:r>
            <w:r w:rsidR="00FC3863" w:rsidRPr="00100F14">
              <w:rPr>
                <w:rFonts w:ascii="Arial" w:hAnsi="Arial" w:cs="Arial"/>
                <w:b/>
                <w:bCs/>
                <w:i/>
                <w:iCs/>
              </w:rPr>
              <w:t xml:space="preserve"> to Ensure Equitable Access to Rigorous Learning</w:t>
            </w:r>
          </w:p>
        </w:tc>
        <w:tc>
          <w:tcPr>
            <w:tcW w:w="3658" w:type="dxa"/>
          </w:tcPr>
          <w:p w14:paraId="0DB17901" w14:textId="348402FA" w:rsidR="0089133A" w:rsidRDefault="00911B4E" w:rsidP="003408E6">
            <w:pPr>
              <w:rPr>
                <w:rFonts w:ascii="Arial" w:hAnsi="Arial" w:cs="Arial"/>
              </w:rPr>
            </w:pPr>
            <w:r w:rsidRPr="00911B4E">
              <w:rPr>
                <w:rFonts w:ascii="Arial" w:hAnsi="Arial" w:cs="Arial"/>
              </w:rPr>
              <w:t>Transparent, equity-focused routines for student placement, scheduling, staffing, grouping, and monitoring of task quality across settings to guarantee all students have access to grade-level, challenging learning opportunities.</w:t>
            </w:r>
          </w:p>
        </w:tc>
        <w:tc>
          <w:tcPr>
            <w:tcW w:w="3456" w:type="dxa"/>
          </w:tcPr>
          <w:p w14:paraId="6C7BC612" w14:textId="25D6D8E9" w:rsidR="0089133A" w:rsidRDefault="008C70D1" w:rsidP="003408E6">
            <w:pPr>
              <w:rPr>
                <w:rFonts w:ascii="Arial" w:hAnsi="Arial" w:cs="Arial"/>
              </w:rPr>
            </w:pPr>
            <w:r w:rsidRPr="008C70D1">
              <w:rPr>
                <w:rFonts w:ascii="Arial" w:hAnsi="Arial" w:cs="Arial"/>
              </w:rPr>
              <w:t>How do our placement, scheduling, staffing, and grouping decisions ensure every student has equitable access to grade-level, challenging tasks across all learning settings?</w:t>
            </w:r>
          </w:p>
        </w:tc>
      </w:tr>
      <w:tr w:rsidR="00A73BB1" w14:paraId="0DABC7C0" w14:textId="77777777" w:rsidTr="3BD1DC85">
        <w:trPr>
          <w:trHeight w:val="20"/>
        </w:trPr>
        <w:tc>
          <w:tcPr>
            <w:tcW w:w="3055" w:type="dxa"/>
            <w:vAlign w:val="center"/>
          </w:tcPr>
          <w:p w14:paraId="2A1FC7D1" w14:textId="4C4B5D52" w:rsidR="00A73BB1" w:rsidRPr="00100F14" w:rsidRDefault="004B2AEF" w:rsidP="00C22C47">
            <w:pPr>
              <w:rPr>
                <w:rFonts w:ascii="Arial" w:hAnsi="Arial" w:cs="Arial"/>
                <w:b/>
                <w:bCs/>
                <w:i/>
                <w:iCs/>
              </w:rPr>
            </w:pPr>
            <w:r w:rsidRPr="00100F14">
              <w:rPr>
                <w:rFonts w:ascii="Arial" w:hAnsi="Arial" w:cs="Arial"/>
                <w:b/>
                <w:bCs/>
                <w:i/>
                <w:iCs/>
              </w:rPr>
              <w:t>Multi-Tiered Systems of Support for Instructional Capacity-Building (MTSS-I)</w:t>
            </w:r>
          </w:p>
        </w:tc>
        <w:tc>
          <w:tcPr>
            <w:tcW w:w="3658" w:type="dxa"/>
          </w:tcPr>
          <w:p w14:paraId="643BE35C" w14:textId="77777777" w:rsidR="00AB0CCB" w:rsidRDefault="00D0712E" w:rsidP="00AB0CCB">
            <w:pPr>
              <w:rPr>
                <w:rFonts w:ascii="Arial" w:hAnsi="Arial" w:cs="Arial"/>
              </w:rPr>
            </w:pPr>
            <w:r w:rsidRPr="00D0712E">
              <w:rPr>
                <w:rFonts w:ascii="Arial" w:hAnsi="Arial" w:cs="Arial"/>
              </w:rPr>
              <w:t>A coherent MTSS-I framework that supports Tier 1 instructional improvement, facilitates systems change and establishes sustainable cycles of continuous improvement for all learners including adults.</w:t>
            </w:r>
          </w:p>
          <w:p w14:paraId="20417618" w14:textId="558EC028" w:rsidR="00A73BB1" w:rsidRPr="00AB0CCB" w:rsidRDefault="00A73BB1" w:rsidP="003408E6">
            <w:pPr>
              <w:rPr>
                <w:rFonts w:ascii="Arial" w:hAnsi="Arial" w:cs="Arial"/>
                <w:sz w:val="4"/>
                <w:szCs w:val="4"/>
              </w:rPr>
            </w:pPr>
          </w:p>
        </w:tc>
        <w:tc>
          <w:tcPr>
            <w:tcW w:w="3456" w:type="dxa"/>
          </w:tcPr>
          <w:p w14:paraId="0A5C300B" w14:textId="606E918D" w:rsidR="00A73BB1" w:rsidRPr="008C70D1" w:rsidRDefault="00A73BB1" w:rsidP="003408E6">
            <w:pPr>
              <w:rPr>
                <w:rFonts w:ascii="Arial" w:hAnsi="Arial" w:cs="Arial"/>
              </w:rPr>
            </w:pPr>
            <w:r w:rsidRPr="00A73BB1">
              <w:rPr>
                <w:rFonts w:ascii="Arial" w:hAnsi="Arial" w:cs="Arial"/>
              </w:rPr>
              <w:t>How effectively does our MTSS-I framework build Tier 1 instructional capacity, support systems change, and sustain continuous improvement for all learners—students and adults?</w:t>
            </w:r>
          </w:p>
        </w:tc>
      </w:tr>
      <w:tr w:rsidR="009E79A9" w14:paraId="2DECE8BB" w14:textId="77777777" w:rsidTr="3BD1DC85">
        <w:trPr>
          <w:trHeight w:val="2042"/>
        </w:trPr>
        <w:tc>
          <w:tcPr>
            <w:tcW w:w="3055" w:type="dxa"/>
            <w:vAlign w:val="center"/>
          </w:tcPr>
          <w:p w14:paraId="372AAA48" w14:textId="7DD10A89" w:rsidR="009E79A9" w:rsidRPr="00100F14" w:rsidRDefault="009E79A9" w:rsidP="00C22C47">
            <w:pPr>
              <w:rPr>
                <w:rFonts w:ascii="Arial" w:hAnsi="Arial" w:cs="Arial"/>
                <w:b/>
                <w:bCs/>
                <w:i/>
                <w:iCs/>
              </w:rPr>
            </w:pPr>
            <w:r w:rsidRPr="00100F14">
              <w:rPr>
                <w:rFonts w:ascii="Arial" w:hAnsi="Arial" w:cs="Arial"/>
                <w:b/>
                <w:bCs/>
                <w:i/>
                <w:iCs/>
              </w:rPr>
              <w:t>Balanced “Just in Time” Assessment Systems</w:t>
            </w:r>
          </w:p>
        </w:tc>
        <w:tc>
          <w:tcPr>
            <w:tcW w:w="3658" w:type="dxa"/>
          </w:tcPr>
          <w:p w14:paraId="7AD34EFD" w14:textId="56268E62" w:rsidR="009E79A9" w:rsidRDefault="006D53EF" w:rsidP="003408E6">
            <w:pPr>
              <w:rPr>
                <w:rFonts w:ascii="Arial" w:hAnsi="Arial" w:cs="Arial"/>
              </w:rPr>
            </w:pPr>
            <w:r w:rsidRPr="006D53EF">
              <w:rPr>
                <w:rFonts w:ascii="Arial" w:hAnsi="Arial" w:cs="Arial"/>
              </w:rPr>
              <w:t>A clearly defined assessment system that uses formative feedback, interim and common assessments (each have an explicit purpose and use) to provide timely, actionable data that drive instructional adjustments and support student learning.</w:t>
            </w:r>
          </w:p>
        </w:tc>
        <w:tc>
          <w:tcPr>
            <w:tcW w:w="3456" w:type="dxa"/>
          </w:tcPr>
          <w:p w14:paraId="178A4104" w14:textId="2575FDEF" w:rsidR="009E79A9" w:rsidRPr="00A73BB1" w:rsidRDefault="00B257C0" w:rsidP="003408E6">
            <w:pPr>
              <w:rPr>
                <w:rFonts w:ascii="Arial" w:hAnsi="Arial" w:cs="Arial"/>
              </w:rPr>
            </w:pPr>
            <w:r w:rsidRPr="00B257C0">
              <w:rPr>
                <w:rFonts w:ascii="Arial" w:hAnsi="Arial" w:cs="Arial"/>
              </w:rPr>
              <w:t>How well does our assessment system provide timely, actionable information that meaningfully informs instructional adjustments and supports student learning?</w:t>
            </w:r>
          </w:p>
        </w:tc>
      </w:tr>
      <w:tr w:rsidR="009E79A9" w14:paraId="1CCB91A6" w14:textId="77777777" w:rsidTr="3BD1DC85">
        <w:trPr>
          <w:trHeight w:val="20"/>
        </w:trPr>
        <w:tc>
          <w:tcPr>
            <w:tcW w:w="3055" w:type="dxa"/>
            <w:vAlign w:val="center"/>
          </w:tcPr>
          <w:p w14:paraId="0A4C62F2" w14:textId="2EE5514D" w:rsidR="009E79A9" w:rsidRPr="00100F14" w:rsidRDefault="007E3B63" w:rsidP="00C22C47">
            <w:pPr>
              <w:rPr>
                <w:rFonts w:ascii="Arial" w:hAnsi="Arial" w:cs="Arial"/>
                <w:b/>
                <w:bCs/>
                <w:i/>
                <w:iCs/>
              </w:rPr>
            </w:pPr>
            <w:r w:rsidRPr="00100F14">
              <w:rPr>
                <w:rFonts w:ascii="Arial" w:hAnsi="Arial" w:cs="Arial"/>
                <w:b/>
                <w:bCs/>
                <w:i/>
                <w:iCs/>
              </w:rPr>
              <w:lastRenderedPageBreak/>
              <w:t>Leadership Team Monitoring and Coherence</w:t>
            </w:r>
          </w:p>
        </w:tc>
        <w:tc>
          <w:tcPr>
            <w:tcW w:w="3658" w:type="dxa"/>
          </w:tcPr>
          <w:p w14:paraId="2F7CA0FA" w14:textId="54F6E4CE" w:rsidR="009E79A9" w:rsidRDefault="00C775EC" w:rsidP="003408E6">
            <w:pPr>
              <w:rPr>
                <w:rFonts w:ascii="Arial" w:hAnsi="Arial" w:cs="Arial"/>
              </w:rPr>
            </w:pPr>
            <w:r w:rsidRPr="00C775EC">
              <w:rPr>
                <w:rFonts w:ascii="Arial" w:hAnsi="Arial" w:cs="Arial"/>
              </w:rPr>
              <w:t>Normed leadership routines, including walkthroughs, feedback, communication structures, and tracking systems</w:t>
            </w:r>
            <w:bookmarkStart w:id="1" w:name="_Int_CixJcMEC"/>
            <w:r w:rsidRPr="00C775EC">
              <w:rPr>
                <w:rFonts w:ascii="Arial" w:hAnsi="Arial" w:cs="Arial"/>
              </w:rPr>
              <w:t>, that</w:t>
            </w:r>
            <w:bookmarkEnd w:id="1"/>
            <w:r w:rsidRPr="00C775EC">
              <w:rPr>
                <w:rFonts w:ascii="Arial" w:hAnsi="Arial" w:cs="Arial"/>
              </w:rPr>
              <w:t xml:space="preserve"> assess implementation, reduce conflicting initiatives, maintain coherence, and keep staff focused on core instructional priorities.</w:t>
            </w:r>
          </w:p>
        </w:tc>
        <w:tc>
          <w:tcPr>
            <w:tcW w:w="3456" w:type="dxa"/>
          </w:tcPr>
          <w:p w14:paraId="5B386019" w14:textId="4B574FC4" w:rsidR="009E79A9" w:rsidRPr="00A73BB1" w:rsidRDefault="00E424B1" w:rsidP="003408E6">
            <w:pPr>
              <w:rPr>
                <w:rFonts w:ascii="Arial" w:hAnsi="Arial" w:cs="Arial"/>
              </w:rPr>
            </w:pPr>
            <w:r w:rsidRPr="00E424B1">
              <w:rPr>
                <w:rFonts w:ascii="Arial" w:hAnsi="Arial" w:cs="Arial"/>
              </w:rPr>
              <w:t>How effectively do our leadership monitoring routines (walkthroughs, feedback, communication, tracking) maintain coherence, reduce competing initiatives, and keep the focus on core instructional priorities?</w:t>
            </w:r>
          </w:p>
        </w:tc>
      </w:tr>
      <w:tr w:rsidR="009E79A9" w14:paraId="320E922B" w14:textId="77777777" w:rsidTr="3BD1DC85">
        <w:trPr>
          <w:trHeight w:val="20"/>
        </w:trPr>
        <w:tc>
          <w:tcPr>
            <w:tcW w:w="3055" w:type="dxa"/>
            <w:vAlign w:val="center"/>
          </w:tcPr>
          <w:p w14:paraId="5CFDBF0C" w14:textId="1E709EC7" w:rsidR="009E79A9" w:rsidRPr="00100F14" w:rsidRDefault="00DF135D" w:rsidP="00C22C47">
            <w:pPr>
              <w:rPr>
                <w:rFonts w:ascii="Arial" w:hAnsi="Arial" w:cs="Arial"/>
                <w:b/>
                <w:bCs/>
                <w:i/>
                <w:iCs/>
              </w:rPr>
            </w:pPr>
            <w:r w:rsidRPr="00100F14">
              <w:rPr>
                <w:rFonts w:ascii="Arial" w:hAnsi="Arial" w:cs="Arial"/>
                <w:b/>
                <w:bCs/>
                <w:i/>
                <w:iCs/>
              </w:rPr>
              <w:t>Coordinated Feedback and Responsiveness Cycles</w:t>
            </w:r>
          </w:p>
        </w:tc>
        <w:tc>
          <w:tcPr>
            <w:tcW w:w="3658" w:type="dxa"/>
          </w:tcPr>
          <w:p w14:paraId="0D97059B" w14:textId="12CAC4DC" w:rsidR="009E79A9" w:rsidRDefault="00CE39A9" w:rsidP="003408E6">
            <w:pPr>
              <w:rPr>
                <w:rFonts w:ascii="Arial" w:hAnsi="Arial" w:cs="Arial"/>
              </w:rPr>
            </w:pPr>
            <w:r w:rsidRPr="00CE39A9">
              <w:rPr>
                <w:rFonts w:ascii="Arial" w:hAnsi="Arial" w:cs="Arial"/>
              </w:rPr>
              <w:t>Structures that integrate student voice, teacher feedback, observation data, and implementation evidence to refine instructional supports, strengthen alignment, ensure timely, actionable feedback connected to priorities and professional learning.</w:t>
            </w:r>
          </w:p>
        </w:tc>
        <w:tc>
          <w:tcPr>
            <w:tcW w:w="3456" w:type="dxa"/>
          </w:tcPr>
          <w:p w14:paraId="75BEC167" w14:textId="1D061422" w:rsidR="009E79A9" w:rsidRPr="00A73BB1" w:rsidRDefault="00DB7463" w:rsidP="003408E6">
            <w:pPr>
              <w:rPr>
                <w:rFonts w:ascii="Arial" w:hAnsi="Arial" w:cs="Arial"/>
              </w:rPr>
            </w:pPr>
            <w:r w:rsidRPr="00DB7463">
              <w:rPr>
                <w:rFonts w:ascii="Arial" w:hAnsi="Arial" w:cs="Arial"/>
              </w:rPr>
              <w:t>How are we integrating student voice, teacher feedback, and observational evidence to refine instructional supports and ensure feedback cycles are timely, actionable, and aligned to priorities?</w:t>
            </w:r>
          </w:p>
        </w:tc>
      </w:tr>
      <w:tr w:rsidR="00963AB5" w14:paraId="2D1F71DA" w14:textId="77777777" w:rsidTr="3BD1DC85">
        <w:trPr>
          <w:trHeight w:val="3842"/>
        </w:trPr>
        <w:tc>
          <w:tcPr>
            <w:tcW w:w="3055" w:type="dxa"/>
            <w:vAlign w:val="center"/>
          </w:tcPr>
          <w:p w14:paraId="5C3638A6" w14:textId="46152F49" w:rsidR="00963AB5" w:rsidRPr="00100F14" w:rsidRDefault="00963AB5" w:rsidP="00C22C47">
            <w:pPr>
              <w:rPr>
                <w:rFonts w:ascii="Arial" w:hAnsi="Arial" w:cs="Arial"/>
                <w:b/>
                <w:bCs/>
                <w:i/>
                <w:iCs/>
              </w:rPr>
            </w:pPr>
            <w:r>
              <w:rPr>
                <w:rFonts w:ascii="Arial" w:hAnsi="Arial" w:cs="Arial"/>
                <w:b/>
                <w:bCs/>
                <w:i/>
                <w:iCs/>
              </w:rPr>
              <w:t>Community Engagement Team</w:t>
            </w:r>
          </w:p>
        </w:tc>
        <w:tc>
          <w:tcPr>
            <w:tcW w:w="3658" w:type="dxa"/>
          </w:tcPr>
          <w:p w14:paraId="2728185D" w14:textId="73FBD688" w:rsidR="00963AB5" w:rsidRPr="007120E7" w:rsidRDefault="00D73B6F" w:rsidP="003408E6">
            <w:pPr>
              <w:rPr>
                <w:rFonts w:ascii="Arial" w:hAnsi="Arial" w:cs="Arial"/>
                <w:highlight w:val="yellow"/>
              </w:rPr>
            </w:pPr>
            <w:r w:rsidRPr="00310DE1">
              <w:rPr>
                <w:rFonts w:ascii="Arial" w:hAnsi="Arial" w:cs="Arial"/>
              </w:rPr>
              <w:t>The community engagement team (CET) shall be comprised of community stakeholders with direct ties to the school including, but not limited to, the school principal, parents of or persons in parental relation to students attending the school, teachers and other school staff assigned to the school, and students attending the school</w:t>
            </w:r>
            <w:r w:rsidR="00B923FF" w:rsidRPr="00310DE1">
              <w:rPr>
                <w:rFonts w:ascii="Arial" w:hAnsi="Arial" w:cs="Arial"/>
              </w:rPr>
              <w:t>. The central function of the CET is to develop recommendations for improvement of the school and to solicit input through public engagement.</w:t>
            </w:r>
          </w:p>
        </w:tc>
        <w:tc>
          <w:tcPr>
            <w:tcW w:w="3456" w:type="dxa"/>
          </w:tcPr>
          <w:p w14:paraId="483B7C61" w14:textId="1732AD11" w:rsidR="00963AB5" w:rsidRPr="007120E7" w:rsidRDefault="00963AB5" w:rsidP="003408E6">
            <w:pPr>
              <w:rPr>
                <w:rFonts w:ascii="Arial" w:hAnsi="Arial" w:cs="Arial"/>
                <w:highlight w:val="yellow"/>
              </w:rPr>
            </w:pPr>
            <w:r w:rsidRPr="00310DE1">
              <w:rPr>
                <w:rFonts w:ascii="Arial" w:hAnsi="Arial" w:cs="Arial"/>
              </w:rPr>
              <w:t xml:space="preserve">How </w:t>
            </w:r>
            <w:r w:rsidR="00B923FF" w:rsidRPr="00310DE1">
              <w:rPr>
                <w:rFonts w:ascii="Arial" w:hAnsi="Arial" w:cs="Arial"/>
              </w:rPr>
              <w:t>will you</w:t>
            </w:r>
            <w:r w:rsidRPr="00310DE1">
              <w:rPr>
                <w:rFonts w:ascii="Arial" w:hAnsi="Arial" w:cs="Arial"/>
              </w:rPr>
              <w:t xml:space="preserve"> leverage </w:t>
            </w:r>
            <w:r w:rsidR="00B923FF" w:rsidRPr="00310DE1">
              <w:rPr>
                <w:rFonts w:ascii="Arial" w:hAnsi="Arial" w:cs="Arial"/>
              </w:rPr>
              <w:t>the</w:t>
            </w:r>
            <w:r w:rsidRPr="00310DE1">
              <w:rPr>
                <w:rFonts w:ascii="Arial" w:hAnsi="Arial" w:cs="Arial"/>
              </w:rPr>
              <w:t xml:space="preserve"> CET</w:t>
            </w:r>
            <w:r w:rsidR="00B923FF" w:rsidRPr="00310DE1">
              <w:rPr>
                <w:rFonts w:ascii="Arial" w:hAnsi="Arial" w:cs="Arial"/>
              </w:rPr>
              <w:t>’s i</w:t>
            </w:r>
            <w:r w:rsidR="00531F6B" w:rsidRPr="00310DE1">
              <w:rPr>
                <w:rFonts w:ascii="Arial" w:hAnsi="Arial" w:cs="Arial"/>
              </w:rPr>
              <w:t>nput and perspective</w:t>
            </w:r>
            <w:r w:rsidR="00E329FB" w:rsidRPr="00310DE1">
              <w:rPr>
                <w:rFonts w:ascii="Arial" w:hAnsi="Arial" w:cs="Arial"/>
              </w:rPr>
              <w:t>s,</w:t>
            </w:r>
            <w:r w:rsidR="00531F6B" w:rsidRPr="00310DE1">
              <w:rPr>
                <w:rFonts w:ascii="Arial" w:hAnsi="Arial" w:cs="Arial"/>
              </w:rPr>
              <w:t xml:space="preserve"> as community liaisons to the school</w:t>
            </w:r>
            <w:r w:rsidR="00E329FB" w:rsidRPr="00310DE1">
              <w:rPr>
                <w:rFonts w:ascii="Arial" w:hAnsi="Arial" w:cs="Arial"/>
              </w:rPr>
              <w:t>,</w:t>
            </w:r>
            <w:r w:rsidRPr="00310DE1">
              <w:rPr>
                <w:rFonts w:ascii="Arial" w:hAnsi="Arial" w:cs="Arial"/>
              </w:rPr>
              <w:t xml:space="preserve"> to increase </w:t>
            </w:r>
            <w:r w:rsidR="00E329FB" w:rsidRPr="00310DE1">
              <w:rPr>
                <w:rFonts w:ascii="Arial" w:hAnsi="Arial" w:cs="Arial"/>
              </w:rPr>
              <w:t xml:space="preserve">the quality and effectiveness of </w:t>
            </w:r>
            <w:r w:rsidRPr="00310DE1">
              <w:rPr>
                <w:rFonts w:ascii="Arial" w:hAnsi="Arial" w:cs="Arial"/>
              </w:rPr>
              <w:t xml:space="preserve">family and community partnerships </w:t>
            </w:r>
            <w:r w:rsidR="00E329FB" w:rsidRPr="00310DE1">
              <w:rPr>
                <w:rFonts w:ascii="Arial" w:hAnsi="Arial" w:cs="Arial"/>
              </w:rPr>
              <w:t xml:space="preserve">in order to </w:t>
            </w:r>
            <w:r w:rsidRPr="00310DE1">
              <w:rPr>
                <w:rFonts w:ascii="Arial" w:hAnsi="Arial" w:cs="Arial"/>
              </w:rPr>
              <w:t xml:space="preserve">better support </w:t>
            </w:r>
            <w:r w:rsidR="0028360A" w:rsidRPr="00310DE1">
              <w:rPr>
                <w:rFonts w:ascii="Arial" w:hAnsi="Arial" w:cs="Arial"/>
              </w:rPr>
              <w:t>student success?</w:t>
            </w:r>
          </w:p>
        </w:tc>
      </w:tr>
    </w:tbl>
    <w:p w14:paraId="6A0516AC" w14:textId="431CC1FD" w:rsidR="00E476F7" w:rsidRPr="00E42795" w:rsidRDefault="006D08BF" w:rsidP="00FE779C">
      <w:pPr>
        <w:pStyle w:val="Heading2"/>
        <w:shd w:val="clear" w:color="auto" w:fill="FBD4B4" w:themeFill="accent6" w:themeFillTint="66"/>
        <w:rPr>
          <w:color w:val="365F91" w:themeColor="accent1" w:themeShade="BF"/>
          <w:szCs w:val="28"/>
        </w:rPr>
      </w:pPr>
      <w:r w:rsidRPr="00E42795">
        <w:rPr>
          <w:i w:val="0"/>
          <w:iCs/>
          <w:color w:val="365F91" w:themeColor="accent1" w:themeShade="BF"/>
        </w:rPr>
        <w:t xml:space="preserve">Writing </w:t>
      </w:r>
      <w:r w:rsidR="00B94C6C" w:rsidRPr="00E42795">
        <w:rPr>
          <w:i w:val="0"/>
          <w:iCs/>
          <w:color w:val="365F91" w:themeColor="accent1" w:themeShade="BF"/>
        </w:rPr>
        <w:t>the Plan</w:t>
      </w:r>
      <w:r w:rsidR="005305AE" w:rsidRPr="00E42795">
        <w:rPr>
          <w:i w:val="0"/>
          <w:iCs/>
          <w:color w:val="365F91" w:themeColor="accent1" w:themeShade="BF"/>
        </w:rPr>
        <w:t>:</w:t>
      </w:r>
      <w:r w:rsidR="005305AE">
        <w:rPr>
          <w:color w:val="365F91" w:themeColor="accent1" w:themeShade="BF"/>
        </w:rPr>
        <w:t xml:space="preserve"> </w:t>
      </w:r>
      <w:r w:rsidR="005305AE" w:rsidRPr="00E42795">
        <w:rPr>
          <w:color w:val="365F91" w:themeColor="accent1" w:themeShade="BF"/>
          <w:szCs w:val="28"/>
        </w:rPr>
        <w:t xml:space="preserve">How </w:t>
      </w:r>
      <w:r w:rsidR="009102CE" w:rsidRPr="00E42795">
        <w:rPr>
          <w:color w:val="365F91" w:themeColor="accent1" w:themeShade="BF"/>
          <w:szCs w:val="28"/>
        </w:rPr>
        <w:t>D</w:t>
      </w:r>
      <w:r w:rsidR="00BB403E" w:rsidRPr="00E42795">
        <w:rPr>
          <w:color w:val="365F91" w:themeColor="accent1" w:themeShade="BF"/>
          <w:szCs w:val="28"/>
        </w:rPr>
        <w:t xml:space="preserve">o </w:t>
      </w:r>
      <w:r w:rsidR="009102CE" w:rsidRPr="00E42795">
        <w:rPr>
          <w:color w:val="365F91" w:themeColor="accent1" w:themeShade="BF"/>
          <w:szCs w:val="28"/>
        </w:rPr>
        <w:t>W</w:t>
      </w:r>
      <w:r w:rsidR="00BB403E" w:rsidRPr="00E42795">
        <w:rPr>
          <w:color w:val="365F91" w:themeColor="accent1" w:themeShade="BF"/>
          <w:szCs w:val="28"/>
        </w:rPr>
        <w:t xml:space="preserve">e </w:t>
      </w:r>
      <w:r w:rsidR="00DE67CE" w:rsidRPr="00E42795">
        <w:rPr>
          <w:color w:val="365F91" w:themeColor="accent1" w:themeShade="BF"/>
          <w:szCs w:val="28"/>
        </w:rPr>
        <w:t>C</w:t>
      </w:r>
      <w:r w:rsidR="00BB403E" w:rsidRPr="00E42795">
        <w:rPr>
          <w:color w:val="365F91" w:themeColor="accent1" w:themeShade="BF"/>
          <w:szCs w:val="28"/>
        </w:rPr>
        <w:t xml:space="preserve">lose the </w:t>
      </w:r>
      <w:r w:rsidR="00DE67CE" w:rsidRPr="00E42795">
        <w:rPr>
          <w:color w:val="365F91" w:themeColor="accent1" w:themeShade="BF"/>
          <w:szCs w:val="28"/>
        </w:rPr>
        <w:t>G</w:t>
      </w:r>
      <w:r w:rsidR="00BB403E" w:rsidRPr="00E42795">
        <w:rPr>
          <w:color w:val="365F91" w:themeColor="accent1" w:themeShade="BF"/>
          <w:szCs w:val="28"/>
        </w:rPr>
        <w:t>ap</w:t>
      </w:r>
      <w:r w:rsidR="009102CE" w:rsidRPr="00E42795">
        <w:rPr>
          <w:color w:val="365F91" w:themeColor="accent1" w:themeShade="BF"/>
          <w:szCs w:val="28"/>
        </w:rPr>
        <w:t>?</w:t>
      </w:r>
      <w:r w:rsidR="00A87CA6" w:rsidRPr="00E42795">
        <w:rPr>
          <w:color w:val="365F91" w:themeColor="accent1" w:themeShade="BF"/>
          <w:szCs w:val="28"/>
        </w:rPr>
        <w:t xml:space="preserve"> </w:t>
      </w:r>
      <w:r w:rsidR="00E42795" w:rsidRPr="00E42795">
        <w:rPr>
          <w:color w:val="365F91" w:themeColor="accent1" w:themeShade="BF"/>
          <w:szCs w:val="28"/>
        </w:rPr>
        <w:t>How Do We Know if We’re Staying on Track?</w:t>
      </w:r>
    </w:p>
    <w:p w14:paraId="631E44BB" w14:textId="77777777" w:rsidR="005305AE" w:rsidRPr="005305AE" w:rsidRDefault="005305AE" w:rsidP="005305AE"/>
    <w:p w14:paraId="2499809C" w14:textId="3D3ABF03" w:rsidR="005F5DAC" w:rsidRDefault="005F5DAC" w:rsidP="00314699">
      <w:pPr>
        <w:jc w:val="both"/>
        <w:rPr>
          <w:rFonts w:ascii="Arial" w:hAnsi="Arial" w:cs="Arial"/>
          <w:iCs/>
          <w:sz w:val="22"/>
          <w:szCs w:val="22"/>
        </w:rPr>
      </w:pPr>
      <w:r w:rsidRPr="005F5DAC">
        <w:rPr>
          <w:rFonts w:ascii="Arial" w:hAnsi="Arial" w:cs="Arial"/>
          <w:iCs/>
          <w:sz w:val="22"/>
          <w:szCs w:val="22"/>
        </w:rPr>
        <w:t xml:space="preserve">Based on the </w:t>
      </w:r>
      <w:r w:rsidRPr="2F0AE440">
        <w:rPr>
          <w:rFonts w:ascii="Arial" w:hAnsi="Arial" w:cs="Arial"/>
          <w:sz w:val="22"/>
          <w:szCs w:val="22"/>
        </w:rPr>
        <w:t>finding</w:t>
      </w:r>
      <w:r w:rsidR="6EB9C481" w:rsidRPr="2F0AE440">
        <w:rPr>
          <w:rFonts w:ascii="Arial" w:hAnsi="Arial" w:cs="Arial"/>
          <w:sz w:val="22"/>
          <w:szCs w:val="22"/>
        </w:rPr>
        <w:t>s</w:t>
      </w:r>
      <w:r w:rsidRPr="005F5DAC">
        <w:rPr>
          <w:rFonts w:ascii="Arial" w:hAnsi="Arial" w:cs="Arial"/>
          <w:iCs/>
          <w:sz w:val="22"/>
          <w:szCs w:val="22"/>
        </w:rPr>
        <w:t xml:space="preserve"> noted in the executive summary, what are the shifts in practice that need to happen </w:t>
      </w:r>
      <w:r w:rsidRPr="00A44FBA">
        <w:rPr>
          <w:rFonts w:ascii="Arial" w:hAnsi="Arial" w:cs="Arial"/>
          <w:i/>
          <w:sz w:val="22"/>
          <w:szCs w:val="22"/>
        </w:rPr>
        <w:t>to close the gap</w:t>
      </w:r>
      <w:r>
        <w:rPr>
          <w:rFonts w:ascii="Arial" w:hAnsi="Arial" w:cs="Arial"/>
          <w:iCs/>
          <w:sz w:val="22"/>
          <w:szCs w:val="22"/>
        </w:rPr>
        <w:t xml:space="preserve"> between where the school is now and where you want the school to</w:t>
      </w:r>
      <w:r w:rsidR="002D0FB0">
        <w:rPr>
          <w:rFonts w:ascii="Arial" w:hAnsi="Arial" w:cs="Arial"/>
          <w:iCs/>
          <w:sz w:val="22"/>
          <w:szCs w:val="22"/>
        </w:rPr>
        <w:t xml:space="preserve"> be to achieve </w:t>
      </w:r>
      <w:r w:rsidR="00A44FBA">
        <w:rPr>
          <w:rFonts w:ascii="Arial" w:hAnsi="Arial" w:cs="Arial"/>
          <w:iCs/>
          <w:sz w:val="22"/>
          <w:szCs w:val="22"/>
        </w:rPr>
        <w:t>a s</w:t>
      </w:r>
      <w:r w:rsidR="00A44FBA" w:rsidRPr="00A44FBA">
        <w:rPr>
          <w:rFonts w:ascii="Arial" w:hAnsi="Arial" w:cs="Arial"/>
          <w:iCs/>
          <w:sz w:val="22"/>
          <w:szCs w:val="22"/>
        </w:rPr>
        <w:t xml:space="preserve">hared </w:t>
      </w:r>
      <w:r w:rsidR="00A44FBA">
        <w:rPr>
          <w:rFonts w:ascii="Arial" w:hAnsi="Arial" w:cs="Arial"/>
          <w:iCs/>
          <w:sz w:val="22"/>
          <w:szCs w:val="22"/>
        </w:rPr>
        <w:t>v</w:t>
      </w:r>
      <w:r w:rsidR="00A44FBA" w:rsidRPr="00A44FBA">
        <w:rPr>
          <w:rFonts w:ascii="Arial" w:hAnsi="Arial" w:cs="Arial"/>
          <w:iCs/>
          <w:sz w:val="22"/>
          <w:szCs w:val="22"/>
        </w:rPr>
        <w:t xml:space="preserve">ision for </w:t>
      </w:r>
      <w:r w:rsidR="00A44FBA">
        <w:rPr>
          <w:rFonts w:ascii="Arial" w:hAnsi="Arial" w:cs="Arial"/>
          <w:iCs/>
          <w:sz w:val="22"/>
          <w:szCs w:val="22"/>
        </w:rPr>
        <w:t>h</w:t>
      </w:r>
      <w:r w:rsidR="00A44FBA" w:rsidRPr="00A44FBA">
        <w:rPr>
          <w:rFonts w:ascii="Arial" w:hAnsi="Arial" w:cs="Arial"/>
          <w:iCs/>
          <w:sz w:val="22"/>
          <w:szCs w:val="22"/>
        </w:rPr>
        <w:t xml:space="preserve">igh </w:t>
      </w:r>
      <w:r w:rsidR="00A44FBA">
        <w:rPr>
          <w:rFonts w:ascii="Arial" w:hAnsi="Arial" w:cs="Arial"/>
          <w:iCs/>
          <w:sz w:val="22"/>
          <w:szCs w:val="22"/>
        </w:rPr>
        <w:t>q</w:t>
      </w:r>
      <w:r w:rsidR="00A44FBA" w:rsidRPr="00A44FBA">
        <w:rPr>
          <w:rFonts w:ascii="Arial" w:hAnsi="Arial" w:cs="Arial"/>
          <w:iCs/>
          <w:sz w:val="22"/>
          <w:szCs w:val="22"/>
        </w:rPr>
        <w:t xml:space="preserve">uality </w:t>
      </w:r>
      <w:r w:rsidR="00A44FBA">
        <w:rPr>
          <w:rFonts w:ascii="Arial" w:hAnsi="Arial" w:cs="Arial"/>
          <w:iCs/>
          <w:sz w:val="22"/>
          <w:szCs w:val="22"/>
        </w:rPr>
        <w:t>t</w:t>
      </w:r>
      <w:r w:rsidR="00A44FBA" w:rsidRPr="00A44FBA">
        <w:rPr>
          <w:rFonts w:ascii="Arial" w:hAnsi="Arial" w:cs="Arial"/>
          <w:iCs/>
          <w:sz w:val="22"/>
          <w:szCs w:val="22"/>
        </w:rPr>
        <w:t xml:space="preserve">eaching and </w:t>
      </w:r>
      <w:r w:rsidR="00A44FBA">
        <w:rPr>
          <w:rFonts w:ascii="Arial" w:hAnsi="Arial" w:cs="Arial"/>
          <w:iCs/>
          <w:sz w:val="22"/>
          <w:szCs w:val="22"/>
        </w:rPr>
        <w:t>l</w:t>
      </w:r>
      <w:r w:rsidR="00A44FBA" w:rsidRPr="00A44FBA">
        <w:rPr>
          <w:rFonts w:ascii="Arial" w:hAnsi="Arial" w:cs="Arial"/>
          <w:iCs/>
          <w:sz w:val="22"/>
          <w:szCs w:val="22"/>
        </w:rPr>
        <w:t>earning</w:t>
      </w:r>
      <w:r w:rsidR="00A44FBA">
        <w:rPr>
          <w:rFonts w:ascii="Arial" w:hAnsi="Arial" w:cs="Arial"/>
          <w:iCs/>
          <w:sz w:val="22"/>
          <w:szCs w:val="22"/>
        </w:rPr>
        <w:t>?</w:t>
      </w:r>
    </w:p>
    <w:p w14:paraId="64059223" w14:textId="77777777" w:rsidR="005F5DAC" w:rsidRDefault="005F5DAC" w:rsidP="00314699">
      <w:pPr>
        <w:jc w:val="both"/>
        <w:rPr>
          <w:rFonts w:ascii="Arial" w:hAnsi="Arial" w:cs="Arial"/>
          <w:iCs/>
          <w:sz w:val="22"/>
          <w:szCs w:val="22"/>
        </w:rPr>
      </w:pPr>
    </w:p>
    <w:p w14:paraId="2A10E569" w14:textId="41515BA6" w:rsidR="00861EFB" w:rsidRDefault="00E476F7" w:rsidP="00314699">
      <w:pPr>
        <w:jc w:val="both"/>
        <w:rPr>
          <w:rFonts w:ascii="Arial" w:hAnsi="Arial" w:cs="Arial"/>
          <w:iCs/>
          <w:sz w:val="22"/>
          <w:szCs w:val="22"/>
        </w:rPr>
      </w:pPr>
      <w:r w:rsidRPr="00861EFB">
        <w:rPr>
          <w:rFonts w:ascii="Arial" w:hAnsi="Arial" w:cs="Arial"/>
          <w:iCs/>
          <w:sz w:val="22"/>
          <w:szCs w:val="22"/>
        </w:rPr>
        <w:t xml:space="preserve">After reflecting on the Lead </w:t>
      </w:r>
      <w:r w:rsidR="00710517">
        <w:rPr>
          <w:rFonts w:ascii="Arial" w:hAnsi="Arial" w:cs="Arial"/>
          <w:iCs/>
          <w:sz w:val="22"/>
          <w:szCs w:val="22"/>
        </w:rPr>
        <w:t xml:space="preserve">or Key </w:t>
      </w:r>
      <w:r w:rsidRPr="00861EFB">
        <w:rPr>
          <w:rFonts w:ascii="Arial" w:hAnsi="Arial" w:cs="Arial"/>
          <w:iCs/>
          <w:sz w:val="22"/>
          <w:szCs w:val="22"/>
        </w:rPr>
        <w:t>Strategies that were implemented during the 2025-2026 school year,</w:t>
      </w:r>
      <w:r w:rsidR="003517AD" w:rsidRPr="00861EFB">
        <w:rPr>
          <w:rFonts w:ascii="Arial" w:hAnsi="Arial" w:cs="Arial"/>
          <w:iCs/>
          <w:sz w:val="22"/>
          <w:szCs w:val="22"/>
        </w:rPr>
        <w:t xml:space="preserve"> </w:t>
      </w:r>
      <w:r w:rsidR="005B7BED">
        <w:rPr>
          <w:rFonts w:ascii="Arial" w:hAnsi="Arial" w:cs="Arial"/>
          <w:iCs/>
          <w:sz w:val="22"/>
          <w:szCs w:val="22"/>
        </w:rPr>
        <w:t xml:space="preserve">the </w:t>
      </w:r>
      <w:r w:rsidR="00266DC8">
        <w:rPr>
          <w:rFonts w:ascii="Arial" w:hAnsi="Arial" w:cs="Arial"/>
          <w:iCs/>
          <w:sz w:val="22"/>
          <w:szCs w:val="22"/>
        </w:rPr>
        <w:t xml:space="preserve">school’s </w:t>
      </w:r>
      <w:r w:rsidR="00B445AA">
        <w:rPr>
          <w:rFonts w:ascii="Arial" w:hAnsi="Arial" w:cs="Arial"/>
          <w:iCs/>
          <w:sz w:val="22"/>
          <w:szCs w:val="22"/>
        </w:rPr>
        <w:t xml:space="preserve">shared </w:t>
      </w:r>
      <w:r w:rsidR="003517AD" w:rsidRPr="00861EFB">
        <w:rPr>
          <w:rFonts w:ascii="Arial" w:hAnsi="Arial" w:cs="Arial"/>
          <w:iCs/>
          <w:sz w:val="22"/>
          <w:szCs w:val="22"/>
        </w:rPr>
        <w:t>vision for teaching and learning</w:t>
      </w:r>
      <w:r w:rsidR="000E3CCB">
        <w:rPr>
          <w:rFonts w:ascii="Arial" w:hAnsi="Arial" w:cs="Arial"/>
          <w:iCs/>
          <w:sz w:val="22"/>
          <w:szCs w:val="22"/>
        </w:rPr>
        <w:t xml:space="preserve">, the </w:t>
      </w:r>
      <w:r w:rsidR="00EF664D">
        <w:rPr>
          <w:rFonts w:ascii="Arial" w:hAnsi="Arial" w:cs="Arial"/>
          <w:iCs/>
          <w:sz w:val="22"/>
          <w:szCs w:val="22"/>
        </w:rPr>
        <w:t>Executive Summary,</w:t>
      </w:r>
      <w:r w:rsidR="0009648D" w:rsidRPr="00861EFB">
        <w:rPr>
          <w:rFonts w:ascii="Arial" w:hAnsi="Arial" w:cs="Arial"/>
          <w:iCs/>
          <w:sz w:val="22"/>
          <w:szCs w:val="22"/>
        </w:rPr>
        <w:t xml:space="preserve"> and the </w:t>
      </w:r>
      <w:r w:rsidR="00BE64A3">
        <w:rPr>
          <w:rFonts w:ascii="Arial" w:hAnsi="Arial" w:cs="Arial"/>
          <w:iCs/>
          <w:sz w:val="22"/>
          <w:szCs w:val="22"/>
        </w:rPr>
        <w:t xml:space="preserve">list of </w:t>
      </w:r>
      <w:r w:rsidR="00BE64A3" w:rsidRPr="00BE64A3">
        <w:rPr>
          <w:rFonts w:ascii="Arial" w:hAnsi="Arial" w:cs="Arial"/>
          <w:iCs/>
          <w:sz w:val="22"/>
          <w:szCs w:val="22"/>
        </w:rPr>
        <w:t xml:space="preserve">Essential Systems and Structures for Effective Improvement Planning and Implementation </w:t>
      </w:r>
      <w:r w:rsidR="00E519CB">
        <w:rPr>
          <w:rFonts w:ascii="Arial" w:hAnsi="Arial" w:cs="Arial"/>
          <w:iCs/>
          <w:sz w:val="22"/>
          <w:szCs w:val="22"/>
        </w:rPr>
        <w:t xml:space="preserve">included </w:t>
      </w:r>
      <w:r w:rsidR="002F2443" w:rsidRPr="00861EFB">
        <w:rPr>
          <w:rFonts w:ascii="Arial" w:hAnsi="Arial" w:cs="Arial"/>
          <w:iCs/>
          <w:sz w:val="22"/>
          <w:szCs w:val="22"/>
        </w:rPr>
        <w:t>above</w:t>
      </w:r>
      <w:r w:rsidR="00754120">
        <w:rPr>
          <w:rFonts w:ascii="Arial" w:hAnsi="Arial" w:cs="Arial"/>
          <w:iCs/>
          <w:sz w:val="22"/>
          <w:szCs w:val="22"/>
        </w:rPr>
        <w:t xml:space="preserve">, </w:t>
      </w:r>
      <w:r w:rsidR="00FE779C" w:rsidRPr="00861EFB">
        <w:rPr>
          <w:rFonts w:ascii="Arial" w:hAnsi="Arial" w:cs="Arial"/>
          <w:iCs/>
          <w:sz w:val="22"/>
          <w:szCs w:val="22"/>
        </w:rPr>
        <w:t>identify</w:t>
      </w:r>
      <w:r w:rsidRPr="00861EFB">
        <w:rPr>
          <w:rFonts w:ascii="Arial" w:hAnsi="Arial" w:cs="Arial"/>
          <w:iCs/>
          <w:sz w:val="22"/>
          <w:szCs w:val="22"/>
        </w:rPr>
        <w:t xml:space="preserve"> </w:t>
      </w:r>
      <w:r w:rsidR="00F72D96" w:rsidRPr="00E46AC9">
        <w:rPr>
          <w:rFonts w:ascii="Arial" w:hAnsi="Arial" w:cs="Arial"/>
          <w:b/>
          <w:bCs/>
          <w:iCs/>
          <w:sz w:val="22"/>
          <w:szCs w:val="22"/>
        </w:rPr>
        <w:t>no more than</w:t>
      </w:r>
      <w:r w:rsidR="00F72D96">
        <w:rPr>
          <w:rFonts w:ascii="Arial" w:hAnsi="Arial" w:cs="Arial"/>
          <w:iCs/>
          <w:sz w:val="22"/>
          <w:szCs w:val="22"/>
        </w:rPr>
        <w:t xml:space="preserve"> </w:t>
      </w:r>
      <w:r w:rsidR="004933F9">
        <w:rPr>
          <w:rFonts w:ascii="Arial" w:hAnsi="Arial" w:cs="Arial"/>
          <w:b/>
          <w:bCs/>
          <w:iCs/>
          <w:sz w:val="22"/>
          <w:szCs w:val="22"/>
        </w:rPr>
        <w:t>4</w:t>
      </w:r>
      <w:r w:rsidRPr="00E16B05">
        <w:rPr>
          <w:rFonts w:ascii="Arial" w:hAnsi="Arial" w:cs="Arial"/>
          <w:b/>
          <w:bCs/>
          <w:iCs/>
          <w:sz w:val="22"/>
          <w:szCs w:val="22"/>
        </w:rPr>
        <w:t xml:space="preserve"> Lead Strategies</w:t>
      </w:r>
      <w:r w:rsidRPr="00861EFB">
        <w:rPr>
          <w:rFonts w:ascii="Arial" w:hAnsi="Arial" w:cs="Arial"/>
          <w:iCs/>
          <w:sz w:val="22"/>
          <w:szCs w:val="22"/>
        </w:rPr>
        <w:t xml:space="preserve"> </w:t>
      </w:r>
      <w:r w:rsidR="00E519CB">
        <w:rPr>
          <w:rFonts w:ascii="Arial" w:hAnsi="Arial" w:cs="Arial"/>
          <w:iCs/>
          <w:sz w:val="22"/>
          <w:szCs w:val="22"/>
        </w:rPr>
        <w:t xml:space="preserve">for your school </w:t>
      </w:r>
      <w:r w:rsidRPr="00861EFB">
        <w:rPr>
          <w:rFonts w:ascii="Arial" w:hAnsi="Arial" w:cs="Arial"/>
          <w:iCs/>
          <w:sz w:val="22"/>
          <w:szCs w:val="22"/>
        </w:rPr>
        <w:t xml:space="preserve">that will guide the improvement plan in </w:t>
      </w:r>
      <w:r w:rsidR="00CE39A9">
        <w:rPr>
          <w:rFonts w:ascii="Arial" w:hAnsi="Arial" w:cs="Arial"/>
          <w:iCs/>
          <w:sz w:val="22"/>
          <w:szCs w:val="22"/>
        </w:rPr>
        <w:t xml:space="preserve">the </w:t>
      </w:r>
      <w:r w:rsidRPr="00861EFB">
        <w:rPr>
          <w:rFonts w:ascii="Arial" w:hAnsi="Arial" w:cs="Arial"/>
          <w:iCs/>
          <w:sz w:val="22"/>
          <w:szCs w:val="22"/>
        </w:rPr>
        <w:t>2026-2027</w:t>
      </w:r>
      <w:r w:rsidR="00CE39A9">
        <w:rPr>
          <w:rFonts w:ascii="Arial" w:hAnsi="Arial" w:cs="Arial"/>
          <w:iCs/>
          <w:sz w:val="22"/>
          <w:szCs w:val="22"/>
        </w:rPr>
        <w:t xml:space="preserve"> school year</w:t>
      </w:r>
      <w:r w:rsidRPr="00861EFB">
        <w:rPr>
          <w:rFonts w:ascii="Arial" w:hAnsi="Arial" w:cs="Arial"/>
          <w:iCs/>
          <w:sz w:val="22"/>
          <w:szCs w:val="22"/>
        </w:rPr>
        <w:t xml:space="preserve">. </w:t>
      </w:r>
    </w:p>
    <w:p w14:paraId="0CBFD1F7" w14:textId="77777777" w:rsidR="00861EFB" w:rsidRDefault="00861EFB" w:rsidP="00314699">
      <w:pPr>
        <w:jc w:val="both"/>
        <w:rPr>
          <w:rFonts w:ascii="Arial" w:hAnsi="Arial" w:cs="Arial"/>
          <w:iCs/>
          <w:sz w:val="22"/>
          <w:szCs w:val="22"/>
        </w:rPr>
      </w:pPr>
    </w:p>
    <w:p w14:paraId="5CAEC3E1" w14:textId="1CD3D541" w:rsidR="00FE779C" w:rsidRPr="00F72D96" w:rsidRDefault="00FE779C" w:rsidP="00314699">
      <w:pPr>
        <w:jc w:val="both"/>
        <w:rPr>
          <w:rFonts w:ascii="Arial" w:hAnsi="Arial" w:cs="Arial"/>
          <w:b/>
          <w:sz w:val="22"/>
          <w:szCs w:val="22"/>
        </w:rPr>
      </w:pPr>
      <w:r w:rsidRPr="00861EFB">
        <w:rPr>
          <w:rFonts w:ascii="Arial" w:hAnsi="Arial" w:cs="Arial"/>
          <w:iCs/>
          <w:sz w:val="22"/>
          <w:szCs w:val="22"/>
        </w:rPr>
        <w:t xml:space="preserve">These strategies will serve </w:t>
      </w:r>
      <w:r w:rsidR="00E519CB">
        <w:rPr>
          <w:rFonts w:ascii="Arial" w:hAnsi="Arial" w:cs="Arial"/>
          <w:iCs/>
          <w:sz w:val="22"/>
          <w:szCs w:val="22"/>
        </w:rPr>
        <w:t>to</w:t>
      </w:r>
      <w:r w:rsidR="00601A9F" w:rsidRPr="00861EFB">
        <w:rPr>
          <w:rFonts w:ascii="Arial" w:hAnsi="Arial" w:cs="Arial"/>
          <w:iCs/>
          <w:sz w:val="22"/>
          <w:szCs w:val="22"/>
        </w:rPr>
        <w:t xml:space="preserve"> </w:t>
      </w:r>
      <w:r w:rsidR="00601A9F" w:rsidRPr="001941F9">
        <w:rPr>
          <w:rFonts w:ascii="Arial" w:hAnsi="Arial" w:cs="Arial"/>
          <w:b/>
          <w:bCs/>
          <w:iCs/>
          <w:sz w:val="22"/>
          <w:szCs w:val="22"/>
        </w:rPr>
        <w:t>strengthen</w:t>
      </w:r>
      <w:r w:rsidR="00E519CB">
        <w:rPr>
          <w:rFonts w:ascii="Arial" w:hAnsi="Arial" w:cs="Arial"/>
          <w:b/>
          <w:bCs/>
          <w:iCs/>
          <w:sz w:val="22"/>
          <w:szCs w:val="22"/>
        </w:rPr>
        <w:t xml:space="preserve"> </w:t>
      </w:r>
      <w:r w:rsidR="00601A9F" w:rsidRPr="001941F9">
        <w:rPr>
          <w:rFonts w:ascii="Arial" w:hAnsi="Arial" w:cs="Arial"/>
          <w:b/>
          <w:bCs/>
          <w:iCs/>
          <w:sz w:val="22"/>
          <w:szCs w:val="22"/>
        </w:rPr>
        <w:t xml:space="preserve">the </w:t>
      </w:r>
      <w:r w:rsidR="00A304F7" w:rsidRPr="001941F9">
        <w:rPr>
          <w:rFonts w:ascii="Arial" w:hAnsi="Arial" w:cs="Arial"/>
          <w:b/>
          <w:bCs/>
          <w:iCs/>
          <w:sz w:val="22"/>
          <w:szCs w:val="22"/>
        </w:rPr>
        <w:t>instructional core and ultimately Tier 1 instruction</w:t>
      </w:r>
      <w:r w:rsidR="00A304F7" w:rsidRPr="00861EFB">
        <w:rPr>
          <w:rFonts w:ascii="Arial" w:hAnsi="Arial" w:cs="Arial"/>
          <w:iCs/>
          <w:sz w:val="22"/>
          <w:szCs w:val="22"/>
        </w:rPr>
        <w:t>.</w:t>
      </w:r>
      <w:r w:rsidR="000E383D" w:rsidRPr="00861EFB">
        <w:rPr>
          <w:rFonts w:ascii="Arial" w:hAnsi="Arial" w:cs="Arial"/>
          <w:iCs/>
          <w:sz w:val="22"/>
          <w:szCs w:val="22"/>
        </w:rPr>
        <w:t xml:space="preserve"> </w:t>
      </w:r>
      <w:r w:rsidRPr="00861EFB">
        <w:rPr>
          <w:rFonts w:ascii="Arial" w:hAnsi="Arial" w:cs="Arial"/>
          <w:iCs/>
          <w:sz w:val="22"/>
          <w:szCs w:val="22"/>
        </w:rPr>
        <w:t xml:space="preserve"> </w:t>
      </w:r>
      <w:r w:rsidR="00EE45FE" w:rsidRPr="00861EFB">
        <w:rPr>
          <w:rFonts w:ascii="Arial" w:hAnsi="Arial" w:cs="Arial"/>
          <w:iCs/>
          <w:sz w:val="22"/>
          <w:szCs w:val="22"/>
        </w:rPr>
        <w:t xml:space="preserve">These priorities are not programs or initiatives, but enduring areas of practice where the school commits to deeper collective work </w:t>
      </w:r>
      <w:r w:rsidRPr="00861EFB">
        <w:rPr>
          <w:rFonts w:ascii="Arial" w:hAnsi="Arial" w:cs="Arial"/>
          <w:iCs/>
          <w:sz w:val="22"/>
          <w:szCs w:val="22"/>
        </w:rPr>
        <w:t>for improving student outcomes</w:t>
      </w:r>
      <w:r w:rsidR="00861EFB" w:rsidRPr="00861EFB">
        <w:rPr>
          <w:rFonts w:ascii="Arial" w:hAnsi="Arial" w:cs="Arial"/>
          <w:iCs/>
          <w:sz w:val="22"/>
          <w:szCs w:val="22"/>
        </w:rPr>
        <w:t>.</w:t>
      </w:r>
      <w:r w:rsidRPr="00861EFB">
        <w:rPr>
          <w:rFonts w:ascii="Arial" w:hAnsi="Arial" w:cs="Arial"/>
          <w:iCs/>
          <w:sz w:val="22"/>
          <w:szCs w:val="22"/>
        </w:rPr>
        <w:t xml:space="preserve"> </w:t>
      </w:r>
      <w:r w:rsidR="00861EFB" w:rsidRPr="00861EFB">
        <w:rPr>
          <w:rFonts w:ascii="Arial" w:hAnsi="Arial" w:cs="Arial"/>
          <w:iCs/>
          <w:sz w:val="22"/>
          <w:szCs w:val="22"/>
        </w:rPr>
        <w:t xml:space="preserve">They </w:t>
      </w:r>
      <w:r w:rsidRPr="00861EFB">
        <w:rPr>
          <w:rFonts w:ascii="Arial" w:hAnsi="Arial" w:cs="Arial"/>
          <w:iCs/>
          <w:sz w:val="22"/>
          <w:szCs w:val="22"/>
        </w:rPr>
        <w:t xml:space="preserve">should be intentionally aligned with needs assessment results, data outcomes and district-based improvement goals to </w:t>
      </w:r>
      <w:r w:rsidRPr="00F72D96">
        <w:rPr>
          <w:rFonts w:ascii="Arial" w:hAnsi="Arial" w:cs="Arial"/>
          <w:b/>
          <w:sz w:val="22"/>
          <w:szCs w:val="22"/>
        </w:rPr>
        <w:t xml:space="preserve">advance progress towards specific Demonstrable Improvement Indicators (DIIs). </w:t>
      </w:r>
    </w:p>
    <w:p w14:paraId="3A536B8E" w14:textId="77777777" w:rsidR="0000696A" w:rsidRPr="00FE779C" w:rsidRDefault="0000696A" w:rsidP="00314699">
      <w:pPr>
        <w:jc w:val="both"/>
        <w:rPr>
          <w:rFonts w:ascii="Arial" w:hAnsi="Arial" w:cs="Arial"/>
          <w:b/>
          <w:bCs/>
          <w:iCs/>
          <w:sz w:val="22"/>
          <w:szCs w:val="22"/>
        </w:rPr>
      </w:pPr>
    </w:p>
    <w:p w14:paraId="523FB4E9" w14:textId="0063C8EE" w:rsidR="008B4096" w:rsidRDefault="00D2691C" w:rsidP="008B4096">
      <w:pPr>
        <w:jc w:val="both"/>
        <w:rPr>
          <w:rFonts w:ascii="Arial" w:hAnsi="Arial" w:cs="Arial"/>
          <w:iCs/>
          <w:sz w:val="22"/>
          <w:szCs w:val="22"/>
        </w:rPr>
      </w:pPr>
      <w:r>
        <w:rPr>
          <w:rFonts w:ascii="Arial" w:hAnsi="Arial" w:cs="Arial"/>
          <w:iCs/>
          <w:sz w:val="22"/>
          <w:szCs w:val="22"/>
        </w:rPr>
        <w:lastRenderedPageBreak/>
        <w:t>Requirements</w:t>
      </w:r>
      <w:r w:rsidR="008B4096">
        <w:rPr>
          <w:rFonts w:ascii="Arial" w:hAnsi="Arial" w:cs="Arial"/>
          <w:iCs/>
          <w:sz w:val="22"/>
          <w:szCs w:val="22"/>
        </w:rPr>
        <w:t>:</w:t>
      </w:r>
    </w:p>
    <w:p w14:paraId="15DB282F" w14:textId="0A8EFD38" w:rsidR="00D04ABB" w:rsidRPr="00D04ABB" w:rsidRDefault="00D04ABB" w:rsidP="00D04ABB">
      <w:pPr>
        <w:pStyle w:val="ListParagraph"/>
        <w:numPr>
          <w:ilvl w:val="0"/>
          <w:numId w:val="5"/>
        </w:numPr>
        <w:jc w:val="both"/>
        <w:rPr>
          <w:rFonts w:ascii="Arial" w:hAnsi="Arial" w:cs="Arial"/>
          <w:b/>
          <w:bCs/>
          <w:iCs/>
          <w:sz w:val="22"/>
          <w:szCs w:val="22"/>
        </w:rPr>
      </w:pPr>
      <w:r w:rsidRPr="00D04ABB">
        <w:rPr>
          <w:rFonts w:ascii="Arial" w:hAnsi="Arial" w:cs="Arial"/>
          <w:b/>
          <w:bCs/>
          <w:iCs/>
          <w:sz w:val="22"/>
          <w:szCs w:val="22"/>
        </w:rPr>
        <w:t xml:space="preserve">Identify 4 </w:t>
      </w:r>
      <w:r w:rsidRPr="003E4A9B">
        <w:rPr>
          <w:rFonts w:ascii="Arial" w:hAnsi="Arial" w:cs="Arial"/>
          <w:b/>
          <w:bCs/>
          <w:iCs/>
          <w:sz w:val="22"/>
          <w:szCs w:val="22"/>
        </w:rPr>
        <w:t>Lead Strategies</w:t>
      </w:r>
      <w:r w:rsidRPr="00E476F7">
        <w:rPr>
          <w:rFonts w:ascii="Arial" w:hAnsi="Arial" w:cs="Arial"/>
          <w:b/>
          <w:bCs/>
          <w:iCs/>
          <w:sz w:val="22"/>
          <w:szCs w:val="22"/>
        </w:rPr>
        <w:t xml:space="preserve"> </w:t>
      </w:r>
      <w:r w:rsidR="006D1C32">
        <w:rPr>
          <w:rFonts w:ascii="Arial" w:hAnsi="Arial" w:cs="Arial"/>
          <w:b/>
          <w:bCs/>
          <w:iCs/>
          <w:sz w:val="22"/>
          <w:szCs w:val="22"/>
        </w:rPr>
        <w:t>as described for</w:t>
      </w:r>
      <w:r>
        <w:rPr>
          <w:rFonts w:ascii="Arial" w:hAnsi="Arial" w:cs="Arial"/>
          <w:b/>
          <w:bCs/>
          <w:iCs/>
          <w:sz w:val="22"/>
          <w:szCs w:val="22"/>
        </w:rPr>
        <w:t xml:space="preserve"> </w:t>
      </w:r>
      <w:r w:rsidR="00E83C6C">
        <w:rPr>
          <w:rFonts w:ascii="Arial" w:hAnsi="Arial" w:cs="Arial"/>
          <w:b/>
          <w:bCs/>
          <w:iCs/>
          <w:sz w:val="22"/>
          <w:szCs w:val="22"/>
        </w:rPr>
        <w:t xml:space="preserve">the </w:t>
      </w:r>
      <w:r>
        <w:rPr>
          <w:rFonts w:ascii="Arial" w:hAnsi="Arial" w:cs="Arial"/>
          <w:b/>
          <w:bCs/>
          <w:iCs/>
          <w:sz w:val="22"/>
          <w:szCs w:val="22"/>
        </w:rPr>
        <w:t>following areas</w:t>
      </w:r>
      <w:r w:rsidR="009251A9">
        <w:rPr>
          <w:rFonts w:ascii="Arial" w:hAnsi="Arial" w:cs="Arial"/>
          <w:b/>
          <w:bCs/>
          <w:iCs/>
          <w:sz w:val="22"/>
          <w:szCs w:val="22"/>
        </w:rPr>
        <w:t xml:space="preserve"> and </w:t>
      </w:r>
      <w:r>
        <w:rPr>
          <w:rFonts w:ascii="Arial" w:hAnsi="Arial" w:cs="Arial"/>
          <w:b/>
          <w:bCs/>
          <w:iCs/>
          <w:sz w:val="22"/>
          <w:szCs w:val="22"/>
        </w:rPr>
        <w:t xml:space="preserve">aligned to the Four Core Dimensions: </w:t>
      </w:r>
      <w:r w:rsidRPr="00D04ABB">
        <w:rPr>
          <w:rFonts w:ascii="Arial" w:hAnsi="Arial" w:cs="Arial"/>
          <w:b/>
          <w:bCs/>
          <w:iCs/>
          <w:sz w:val="22"/>
          <w:szCs w:val="22"/>
        </w:rPr>
        <w:t xml:space="preserve">  </w:t>
      </w:r>
    </w:p>
    <w:p w14:paraId="13A142F5" w14:textId="675E1907" w:rsidR="00D04ABB" w:rsidRPr="00D04ABB" w:rsidRDefault="00D04ABB" w:rsidP="00922B27">
      <w:pPr>
        <w:pStyle w:val="ListParagraph"/>
        <w:numPr>
          <w:ilvl w:val="1"/>
          <w:numId w:val="5"/>
        </w:numPr>
        <w:jc w:val="both"/>
        <w:rPr>
          <w:rFonts w:ascii="Arial" w:hAnsi="Arial" w:cs="Arial"/>
          <w:b/>
          <w:bCs/>
          <w:iCs/>
          <w:sz w:val="22"/>
          <w:szCs w:val="22"/>
        </w:rPr>
      </w:pPr>
      <w:r w:rsidRPr="00D04ABB">
        <w:rPr>
          <w:rFonts w:ascii="Arial" w:hAnsi="Arial" w:cs="Arial"/>
          <w:b/>
          <w:bCs/>
          <w:iCs/>
          <w:sz w:val="22"/>
          <w:szCs w:val="22"/>
        </w:rPr>
        <w:t>2</w:t>
      </w:r>
      <w:r w:rsidR="00922B27" w:rsidRPr="00922B27">
        <w:rPr>
          <w:rFonts w:ascii="Arial" w:hAnsi="Arial" w:cs="Arial"/>
          <w:b/>
          <w:bCs/>
          <w:iCs/>
          <w:sz w:val="22"/>
          <w:szCs w:val="22"/>
        </w:rPr>
        <w:t xml:space="preserve"> </w:t>
      </w:r>
      <w:r w:rsidR="00922B27">
        <w:rPr>
          <w:rFonts w:ascii="Arial" w:hAnsi="Arial" w:cs="Arial"/>
          <w:b/>
          <w:bCs/>
          <w:iCs/>
          <w:sz w:val="22"/>
          <w:szCs w:val="22"/>
        </w:rPr>
        <w:t xml:space="preserve">strategies focused on strengthening </w:t>
      </w:r>
      <w:r w:rsidR="000C6CAD">
        <w:rPr>
          <w:rFonts w:ascii="Arial" w:hAnsi="Arial" w:cs="Arial"/>
          <w:b/>
          <w:bCs/>
          <w:iCs/>
          <w:sz w:val="22"/>
          <w:szCs w:val="22"/>
        </w:rPr>
        <w:t>the Instructional C</w:t>
      </w:r>
      <w:r w:rsidR="006E6388">
        <w:rPr>
          <w:rFonts w:ascii="Arial" w:hAnsi="Arial" w:cs="Arial"/>
          <w:b/>
          <w:bCs/>
          <w:iCs/>
          <w:sz w:val="22"/>
          <w:szCs w:val="22"/>
        </w:rPr>
        <w:t>ore/</w:t>
      </w:r>
      <w:r w:rsidR="00922B27">
        <w:rPr>
          <w:rFonts w:ascii="Arial" w:hAnsi="Arial" w:cs="Arial"/>
          <w:b/>
          <w:bCs/>
          <w:iCs/>
          <w:sz w:val="22"/>
          <w:szCs w:val="22"/>
        </w:rPr>
        <w:t>T</w:t>
      </w:r>
      <w:r w:rsidR="00922B27" w:rsidRPr="00E476F7">
        <w:rPr>
          <w:rFonts w:ascii="Arial" w:hAnsi="Arial" w:cs="Arial"/>
          <w:b/>
          <w:bCs/>
          <w:iCs/>
          <w:sz w:val="22"/>
          <w:szCs w:val="22"/>
        </w:rPr>
        <w:t>ier 1 instruction</w:t>
      </w:r>
      <w:r w:rsidR="006E6388">
        <w:rPr>
          <w:rFonts w:ascii="Arial" w:hAnsi="Arial" w:cs="Arial"/>
          <w:b/>
          <w:bCs/>
          <w:iCs/>
          <w:sz w:val="22"/>
          <w:szCs w:val="22"/>
        </w:rPr>
        <w:t>.</w:t>
      </w:r>
    </w:p>
    <w:p w14:paraId="2C92671B" w14:textId="52F307AF" w:rsidR="00D04ABB" w:rsidRPr="002F673C" w:rsidRDefault="00D04ABB" w:rsidP="00DB0008">
      <w:pPr>
        <w:pStyle w:val="ListParagraph"/>
        <w:numPr>
          <w:ilvl w:val="1"/>
          <w:numId w:val="5"/>
        </w:numPr>
        <w:rPr>
          <w:rFonts w:ascii="Arial" w:hAnsi="Arial" w:cs="Arial"/>
          <w:b/>
          <w:bCs/>
          <w:iCs/>
          <w:sz w:val="22"/>
          <w:szCs w:val="22"/>
        </w:rPr>
      </w:pPr>
      <w:r w:rsidRPr="00D04ABB">
        <w:rPr>
          <w:rFonts w:ascii="Arial" w:hAnsi="Arial" w:cs="Arial"/>
          <w:b/>
          <w:bCs/>
          <w:iCs/>
          <w:sz w:val="22"/>
          <w:szCs w:val="22"/>
        </w:rPr>
        <w:t xml:space="preserve">1 </w:t>
      </w:r>
      <w:r w:rsidR="00922B27">
        <w:rPr>
          <w:rFonts w:ascii="Arial" w:hAnsi="Arial" w:cs="Arial"/>
          <w:b/>
          <w:bCs/>
          <w:iCs/>
          <w:sz w:val="22"/>
          <w:szCs w:val="22"/>
        </w:rPr>
        <w:t xml:space="preserve">strategy </w:t>
      </w:r>
      <w:r w:rsidR="002F673C">
        <w:rPr>
          <w:rFonts w:ascii="Arial" w:hAnsi="Arial" w:cs="Arial"/>
          <w:b/>
          <w:bCs/>
          <w:iCs/>
          <w:sz w:val="22"/>
          <w:szCs w:val="22"/>
        </w:rPr>
        <w:t xml:space="preserve">that </w:t>
      </w:r>
      <w:r w:rsidR="002F673C" w:rsidRPr="002F673C">
        <w:rPr>
          <w:rFonts w:ascii="Arial" w:hAnsi="Arial" w:cs="Arial"/>
          <w:b/>
          <w:bCs/>
          <w:iCs/>
          <w:sz w:val="22"/>
          <w:szCs w:val="22"/>
        </w:rPr>
        <w:t>address</w:t>
      </w:r>
      <w:r w:rsidR="002F673C">
        <w:rPr>
          <w:rFonts w:ascii="Arial" w:hAnsi="Arial" w:cs="Arial"/>
          <w:b/>
          <w:bCs/>
          <w:iCs/>
          <w:sz w:val="22"/>
          <w:szCs w:val="22"/>
        </w:rPr>
        <w:t>es</w:t>
      </w:r>
      <w:r w:rsidR="002F673C" w:rsidRPr="002F673C">
        <w:rPr>
          <w:rFonts w:ascii="Arial" w:hAnsi="Arial" w:cs="Arial"/>
          <w:b/>
          <w:bCs/>
          <w:iCs/>
          <w:sz w:val="22"/>
          <w:szCs w:val="22"/>
        </w:rPr>
        <w:t xml:space="preserve"> attendance through culture, connectedness and belonging</w:t>
      </w:r>
      <w:r w:rsidR="006E6388">
        <w:rPr>
          <w:rFonts w:ascii="Arial" w:hAnsi="Arial" w:cs="Arial"/>
          <w:b/>
          <w:bCs/>
          <w:iCs/>
          <w:sz w:val="22"/>
          <w:szCs w:val="22"/>
        </w:rPr>
        <w:t>.</w:t>
      </w:r>
    </w:p>
    <w:p w14:paraId="1A29D792" w14:textId="6DBBAB92" w:rsidR="008B4096" w:rsidRDefault="00D04ABB" w:rsidP="00EB6D64">
      <w:pPr>
        <w:pStyle w:val="ListParagraph"/>
        <w:numPr>
          <w:ilvl w:val="1"/>
          <w:numId w:val="5"/>
        </w:numPr>
        <w:jc w:val="both"/>
        <w:rPr>
          <w:rFonts w:ascii="Arial" w:hAnsi="Arial" w:cs="Arial"/>
          <w:b/>
          <w:bCs/>
          <w:iCs/>
          <w:sz w:val="22"/>
          <w:szCs w:val="22"/>
        </w:rPr>
      </w:pPr>
      <w:r w:rsidRPr="00D04ABB">
        <w:rPr>
          <w:rFonts w:ascii="Arial" w:hAnsi="Arial" w:cs="Arial"/>
          <w:b/>
          <w:bCs/>
          <w:iCs/>
          <w:sz w:val="22"/>
          <w:szCs w:val="22"/>
        </w:rPr>
        <w:t xml:space="preserve">1 </w:t>
      </w:r>
      <w:r w:rsidR="00847DB3">
        <w:rPr>
          <w:rFonts w:ascii="Arial" w:hAnsi="Arial" w:cs="Arial"/>
          <w:b/>
          <w:bCs/>
          <w:iCs/>
          <w:sz w:val="22"/>
          <w:szCs w:val="22"/>
        </w:rPr>
        <w:t xml:space="preserve">strategy to increase the </w:t>
      </w:r>
      <w:r w:rsidR="006D1C32">
        <w:rPr>
          <w:rFonts w:ascii="Arial" w:hAnsi="Arial" w:cs="Arial"/>
          <w:b/>
          <w:bCs/>
          <w:iCs/>
          <w:sz w:val="22"/>
          <w:szCs w:val="22"/>
        </w:rPr>
        <w:t xml:space="preserve">quality and impact of </w:t>
      </w:r>
      <w:r w:rsidRPr="00D04ABB">
        <w:rPr>
          <w:rFonts w:ascii="Arial" w:hAnsi="Arial" w:cs="Arial"/>
          <w:b/>
          <w:bCs/>
          <w:iCs/>
          <w:sz w:val="22"/>
          <w:szCs w:val="22"/>
        </w:rPr>
        <w:t>family and community partnerships</w:t>
      </w:r>
      <w:r w:rsidR="009251A9">
        <w:rPr>
          <w:rFonts w:ascii="Arial" w:hAnsi="Arial" w:cs="Arial"/>
          <w:b/>
          <w:bCs/>
          <w:iCs/>
          <w:sz w:val="22"/>
          <w:szCs w:val="22"/>
        </w:rPr>
        <w:t>.</w:t>
      </w:r>
    </w:p>
    <w:p w14:paraId="6C19BACA" w14:textId="77777777" w:rsidR="009251A9" w:rsidRPr="009251A9" w:rsidRDefault="009251A9" w:rsidP="009251A9">
      <w:pPr>
        <w:pStyle w:val="ListParagraph"/>
        <w:ind w:left="1440"/>
        <w:jc w:val="both"/>
        <w:rPr>
          <w:rFonts w:ascii="Arial" w:hAnsi="Arial" w:cs="Arial"/>
          <w:b/>
          <w:bCs/>
          <w:iCs/>
          <w:sz w:val="22"/>
          <w:szCs w:val="22"/>
        </w:rPr>
      </w:pPr>
    </w:p>
    <w:p w14:paraId="26CEFB4A" w14:textId="58E9BDF9" w:rsidR="00EB6D64" w:rsidRPr="00EB6D64" w:rsidRDefault="008B4096" w:rsidP="00EB6D64">
      <w:pPr>
        <w:rPr>
          <w:rFonts w:ascii="Arial" w:hAnsi="Arial" w:cs="Arial"/>
          <w:sz w:val="22"/>
          <w:szCs w:val="22"/>
        </w:rPr>
      </w:pPr>
      <w:r>
        <w:rPr>
          <w:rFonts w:ascii="Arial" w:hAnsi="Arial" w:cs="Arial"/>
          <w:sz w:val="22"/>
          <w:szCs w:val="22"/>
        </w:rPr>
        <w:t>Lead Strategies</w:t>
      </w:r>
      <w:r w:rsidR="00EB6D64" w:rsidRPr="00EB6D64">
        <w:rPr>
          <w:rFonts w:ascii="Arial" w:hAnsi="Arial" w:cs="Arial"/>
          <w:sz w:val="22"/>
          <w:szCs w:val="22"/>
        </w:rPr>
        <w:t xml:space="preserve"> should be:</w:t>
      </w:r>
    </w:p>
    <w:p w14:paraId="6D8B0CEA" w14:textId="4451C6EE" w:rsidR="00EB6D64" w:rsidRPr="00EB6D64" w:rsidRDefault="000521C3" w:rsidP="007707E6">
      <w:pPr>
        <w:numPr>
          <w:ilvl w:val="0"/>
          <w:numId w:val="16"/>
        </w:numPr>
        <w:rPr>
          <w:rFonts w:ascii="Arial" w:hAnsi="Arial" w:cs="Arial"/>
          <w:sz w:val="22"/>
          <w:szCs w:val="22"/>
        </w:rPr>
      </w:pPr>
      <w:r w:rsidRPr="00EB6D64">
        <w:rPr>
          <w:rFonts w:ascii="Arial" w:hAnsi="Arial" w:cs="Arial"/>
          <w:sz w:val="22"/>
          <w:szCs w:val="22"/>
        </w:rPr>
        <w:t xml:space="preserve">Grounded in the </w:t>
      </w:r>
      <w:r w:rsidRPr="00EB6D64">
        <w:rPr>
          <w:rFonts w:ascii="Arial" w:hAnsi="Arial" w:cs="Arial"/>
          <w:b/>
          <w:bCs/>
          <w:sz w:val="22"/>
          <w:szCs w:val="22"/>
        </w:rPr>
        <w:t>instructional core</w:t>
      </w:r>
      <w:r>
        <w:rPr>
          <w:rFonts w:ascii="Arial" w:hAnsi="Arial" w:cs="Arial"/>
          <w:b/>
          <w:bCs/>
          <w:sz w:val="22"/>
          <w:szCs w:val="22"/>
        </w:rPr>
        <w:t xml:space="preserve">, </w:t>
      </w:r>
      <w:r w:rsidR="00EB6D64" w:rsidRPr="00EB6D64">
        <w:rPr>
          <w:rFonts w:ascii="Arial" w:hAnsi="Arial" w:cs="Arial"/>
          <w:sz w:val="22"/>
          <w:szCs w:val="22"/>
        </w:rPr>
        <w:t>not programmatic</w:t>
      </w:r>
      <w:r w:rsidR="00651DCC">
        <w:rPr>
          <w:rFonts w:ascii="Arial" w:hAnsi="Arial" w:cs="Arial"/>
          <w:sz w:val="22"/>
          <w:szCs w:val="22"/>
        </w:rPr>
        <w:t xml:space="preserve"> in design</w:t>
      </w:r>
      <w:r w:rsidR="00EB6D64" w:rsidRPr="00EB6D64">
        <w:rPr>
          <w:rFonts w:ascii="Arial" w:hAnsi="Arial" w:cs="Arial"/>
          <w:sz w:val="22"/>
          <w:szCs w:val="22"/>
        </w:rPr>
        <w:t>.</w:t>
      </w:r>
    </w:p>
    <w:p w14:paraId="0A7B4E58" w14:textId="4ECB82FC" w:rsidR="00EB6D64" w:rsidRPr="00EB6D64" w:rsidRDefault="00EB6D64" w:rsidP="007707E6">
      <w:pPr>
        <w:numPr>
          <w:ilvl w:val="0"/>
          <w:numId w:val="16"/>
        </w:numPr>
        <w:rPr>
          <w:rFonts w:ascii="Arial" w:hAnsi="Arial" w:cs="Arial"/>
          <w:sz w:val="22"/>
          <w:szCs w:val="22"/>
        </w:rPr>
      </w:pPr>
      <w:r w:rsidRPr="00EB6D64">
        <w:rPr>
          <w:rFonts w:ascii="Arial" w:hAnsi="Arial" w:cs="Arial"/>
          <w:b/>
          <w:bCs/>
          <w:sz w:val="22"/>
          <w:szCs w:val="22"/>
        </w:rPr>
        <w:t>Broad enough</w:t>
      </w:r>
      <w:r w:rsidRPr="00EB6D64">
        <w:rPr>
          <w:rFonts w:ascii="Arial" w:hAnsi="Arial" w:cs="Arial"/>
          <w:sz w:val="22"/>
          <w:szCs w:val="22"/>
        </w:rPr>
        <w:t xml:space="preserve"> to apply across grades/content but </w:t>
      </w:r>
      <w:r w:rsidRPr="00EB6D64">
        <w:rPr>
          <w:rFonts w:ascii="Arial" w:hAnsi="Arial" w:cs="Arial"/>
          <w:b/>
          <w:bCs/>
          <w:sz w:val="22"/>
          <w:szCs w:val="22"/>
        </w:rPr>
        <w:t>focused enough</w:t>
      </w:r>
      <w:r w:rsidRPr="00EB6D64">
        <w:rPr>
          <w:rFonts w:ascii="Arial" w:hAnsi="Arial" w:cs="Arial"/>
          <w:sz w:val="22"/>
          <w:szCs w:val="22"/>
        </w:rPr>
        <w:t xml:space="preserve"> to drive </w:t>
      </w:r>
      <w:r w:rsidR="00125FFA">
        <w:rPr>
          <w:rFonts w:ascii="Arial" w:hAnsi="Arial" w:cs="Arial"/>
          <w:sz w:val="22"/>
          <w:szCs w:val="22"/>
        </w:rPr>
        <w:t xml:space="preserve">clear and intentional changes in instructional practice </w:t>
      </w:r>
      <w:r w:rsidR="00893F04">
        <w:rPr>
          <w:rFonts w:ascii="Arial" w:hAnsi="Arial" w:cs="Arial"/>
          <w:sz w:val="22"/>
          <w:szCs w:val="22"/>
        </w:rPr>
        <w:t>and</w:t>
      </w:r>
      <w:r w:rsidR="00125FFA">
        <w:rPr>
          <w:rFonts w:ascii="Arial" w:hAnsi="Arial" w:cs="Arial"/>
          <w:sz w:val="22"/>
          <w:szCs w:val="22"/>
        </w:rPr>
        <w:t xml:space="preserve"> </w:t>
      </w:r>
      <w:r w:rsidR="00200B56">
        <w:rPr>
          <w:rFonts w:ascii="Arial" w:hAnsi="Arial" w:cs="Arial"/>
          <w:sz w:val="22"/>
          <w:szCs w:val="22"/>
        </w:rPr>
        <w:t xml:space="preserve">to serve as a </w:t>
      </w:r>
      <w:r w:rsidR="00674593">
        <w:rPr>
          <w:rFonts w:ascii="Arial" w:hAnsi="Arial" w:cs="Arial"/>
          <w:sz w:val="22"/>
          <w:szCs w:val="22"/>
        </w:rPr>
        <w:t xml:space="preserve">roadmap for </w:t>
      </w:r>
      <w:r w:rsidRPr="00EB6D64">
        <w:rPr>
          <w:rFonts w:ascii="Arial" w:hAnsi="Arial" w:cs="Arial"/>
          <w:sz w:val="22"/>
          <w:szCs w:val="22"/>
        </w:rPr>
        <w:t>teacher learning.</w:t>
      </w:r>
    </w:p>
    <w:p w14:paraId="5EBF857A" w14:textId="43C4E30E" w:rsidR="0098748B" w:rsidRPr="008A643F" w:rsidRDefault="00EB6D64" w:rsidP="008A643F">
      <w:pPr>
        <w:numPr>
          <w:ilvl w:val="0"/>
          <w:numId w:val="16"/>
        </w:numPr>
        <w:rPr>
          <w:rFonts w:ascii="Arial" w:hAnsi="Arial" w:cs="Arial"/>
          <w:sz w:val="22"/>
          <w:szCs w:val="22"/>
        </w:rPr>
      </w:pPr>
      <w:r w:rsidRPr="00EB6D64">
        <w:rPr>
          <w:rFonts w:ascii="Arial" w:hAnsi="Arial" w:cs="Arial"/>
          <w:sz w:val="22"/>
          <w:szCs w:val="22"/>
        </w:rPr>
        <w:t>Stable enough to allow for</w:t>
      </w:r>
      <w:r w:rsidRPr="00EB6D64">
        <w:rPr>
          <w:rFonts w:ascii="Arial" w:hAnsi="Arial" w:cs="Arial"/>
          <w:b/>
          <w:bCs/>
          <w:sz w:val="22"/>
          <w:szCs w:val="22"/>
        </w:rPr>
        <w:t xml:space="preserve"> deep</w:t>
      </w:r>
      <w:r w:rsidR="00566CB9">
        <w:rPr>
          <w:rFonts w:ascii="Arial" w:hAnsi="Arial" w:cs="Arial"/>
          <w:b/>
          <w:bCs/>
          <w:sz w:val="22"/>
          <w:szCs w:val="22"/>
        </w:rPr>
        <w:t>er</w:t>
      </w:r>
      <w:r w:rsidRPr="00EB6D64">
        <w:rPr>
          <w:rFonts w:ascii="Arial" w:hAnsi="Arial" w:cs="Arial"/>
          <w:b/>
          <w:bCs/>
          <w:sz w:val="22"/>
          <w:szCs w:val="22"/>
        </w:rPr>
        <w:t xml:space="preserve"> learning and improvement over time, </w:t>
      </w:r>
      <w:r w:rsidRPr="00EB6D64">
        <w:rPr>
          <w:rFonts w:ascii="Arial" w:hAnsi="Arial" w:cs="Arial"/>
          <w:sz w:val="22"/>
          <w:szCs w:val="22"/>
        </w:rPr>
        <w:t>yet flexible enough to respond to emerging evidence about student needs.</w:t>
      </w:r>
    </w:p>
    <w:p w14:paraId="5437F2E7" w14:textId="47B75187" w:rsidR="00567753" w:rsidRPr="00567753" w:rsidRDefault="00EB6D64" w:rsidP="0098748B">
      <w:pPr>
        <w:ind w:left="720"/>
        <w:rPr>
          <w:rFonts w:ascii="Arial" w:hAnsi="Arial" w:cs="Arial"/>
          <w:sz w:val="22"/>
          <w:szCs w:val="22"/>
        </w:rPr>
      </w:pPr>
      <w:r w:rsidRPr="00EB6D64">
        <w:rPr>
          <w:rFonts w:ascii="Arial" w:hAnsi="Arial" w:cs="Arial"/>
          <w:sz w:val="22"/>
          <w:szCs w:val="22"/>
        </w:rPr>
        <w:t xml:space="preserve">  </w:t>
      </w:r>
    </w:p>
    <w:p w14:paraId="30E45477" w14:textId="78AA378F" w:rsidR="00FE779C" w:rsidRPr="00567753" w:rsidRDefault="00FE779C" w:rsidP="00567753">
      <w:pPr>
        <w:spacing w:after="160" w:line="259" w:lineRule="auto"/>
        <w:rPr>
          <w:rFonts w:ascii="Arial" w:hAnsi="Arial" w:cs="Arial"/>
          <w:sz w:val="22"/>
          <w:szCs w:val="22"/>
        </w:rPr>
      </w:pPr>
      <w:r w:rsidRPr="00567753">
        <w:rPr>
          <w:rFonts w:ascii="Arial" w:hAnsi="Arial" w:cs="Arial"/>
          <w:sz w:val="22"/>
          <w:szCs w:val="22"/>
        </w:rPr>
        <w:t>Each Lead Strategy should represent a change in the upcoming year compared to previous years.  The Lead Strategy should fall into one of the following categories:</w:t>
      </w:r>
    </w:p>
    <w:p w14:paraId="42891E64" w14:textId="3E897910" w:rsidR="00FE779C" w:rsidRPr="00E476F7" w:rsidRDefault="00FE779C" w:rsidP="00314699">
      <w:pPr>
        <w:pStyle w:val="ListParagraph"/>
        <w:numPr>
          <w:ilvl w:val="0"/>
          <w:numId w:val="3"/>
        </w:numPr>
        <w:jc w:val="both"/>
        <w:rPr>
          <w:rFonts w:ascii="Arial" w:hAnsi="Arial" w:cs="Arial"/>
          <w:sz w:val="22"/>
          <w:szCs w:val="22"/>
        </w:rPr>
      </w:pPr>
      <w:r w:rsidRPr="00E476F7">
        <w:rPr>
          <w:rFonts w:ascii="Arial" w:hAnsi="Arial" w:cs="Arial"/>
          <w:sz w:val="22"/>
          <w:szCs w:val="22"/>
        </w:rPr>
        <w:t xml:space="preserve">Something </w:t>
      </w:r>
      <w:r w:rsidR="009251A9">
        <w:rPr>
          <w:rFonts w:ascii="Arial" w:hAnsi="Arial" w:cs="Arial"/>
          <w:sz w:val="22"/>
          <w:szCs w:val="22"/>
        </w:rPr>
        <w:t xml:space="preserve">that is </w:t>
      </w:r>
      <w:r w:rsidRPr="00E476F7">
        <w:rPr>
          <w:rFonts w:ascii="Arial" w:hAnsi="Arial" w:cs="Arial"/>
          <w:b/>
          <w:bCs/>
          <w:sz w:val="22"/>
          <w:szCs w:val="22"/>
        </w:rPr>
        <w:t>new</w:t>
      </w:r>
      <w:r w:rsidRPr="00E476F7">
        <w:rPr>
          <w:rFonts w:ascii="Arial" w:hAnsi="Arial" w:cs="Arial"/>
          <w:sz w:val="22"/>
          <w:szCs w:val="22"/>
        </w:rPr>
        <w:t xml:space="preserve"> to the school; or </w:t>
      </w:r>
    </w:p>
    <w:p w14:paraId="6EC5C62E" w14:textId="62D754E7" w:rsidR="00FE779C" w:rsidRPr="009251A9" w:rsidRDefault="00FE779C" w:rsidP="009251A9">
      <w:pPr>
        <w:pStyle w:val="ListParagraph"/>
        <w:numPr>
          <w:ilvl w:val="0"/>
          <w:numId w:val="3"/>
        </w:numPr>
        <w:jc w:val="both"/>
        <w:rPr>
          <w:rFonts w:ascii="Arial" w:hAnsi="Arial" w:cs="Arial"/>
          <w:sz w:val="22"/>
          <w:szCs w:val="22"/>
        </w:rPr>
      </w:pPr>
      <w:r w:rsidRPr="00E476F7">
        <w:rPr>
          <w:rFonts w:ascii="Arial" w:hAnsi="Arial" w:cs="Arial"/>
          <w:sz w:val="22"/>
          <w:szCs w:val="22"/>
        </w:rPr>
        <w:t xml:space="preserve">An existing strategy </w:t>
      </w:r>
      <w:r w:rsidR="009251A9">
        <w:rPr>
          <w:rFonts w:ascii="Arial" w:hAnsi="Arial" w:cs="Arial"/>
          <w:b/>
          <w:bCs/>
          <w:sz w:val="22"/>
          <w:szCs w:val="22"/>
        </w:rPr>
        <w:t xml:space="preserve">that is </w:t>
      </w:r>
      <w:r w:rsidRPr="009251A9">
        <w:rPr>
          <w:rFonts w:ascii="Arial" w:hAnsi="Arial" w:cs="Arial"/>
          <w:b/>
          <w:bCs/>
          <w:sz w:val="22"/>
          <w:szCs w:val="22"/>
        </w:rPr>
        <w:t>being refined</w:t>
      </w:r>
      <w:r w:rsidRPr="009251A9">
        <w:rPr>
          <w:rFonts w:ascii="Arial" w:hAnsi="Arial" w:cs="Arial"/>
          <w:sz w:val="22"/>
          <w:szCs w:val="22"/>
        </w:rPr>
        <w:t xml:space="preserve"> or adjusted from previous years.</w:t>
      </w:r>
    </w:p>
    <w:p w14:paraId="348FCEA4" w14:textId="77777777" w:rsidR="00E476F7" w:rsidRDefault="00E476F7" w:rsidP="00314699">
      <w:pPr>
        <w:jc w:val="both"/>
        <w:rPr>
          <w:rFonts w:ascii="Arial" w:hAnsi="Arial" w:cs="Arial"/>
          <w:sz w:val="22"/>
          <w:szCs w:val="22"/>
        </w:rPr>
      </w:pPr>
    </w:p>
    <w:p w14:paraId="697237AC" w14:textId="31D94A4E" w:rsidR="00F40722" w:rsidRPr="00F40722" w:rsidRDefault="00FE779C" w:rsidP="00F40722">
      <w:pPr>
        <w:jc w:val="both"/>
        <w:rPr>
          <w:rFonts w:ascii="Arial" w:hAnsi="Arial" w:cs="Arial"/>
          <w:iCs/>
          <w:sz w:val="22"/>
          <w:szCs w:val="22"/>
        </w:rPr>
      </w:pPr>
      <w:r w:rsidRPr="00F40722">
        <w:rPr>
          <w:rFonts w:ascii="Arial" w:hAnsi="Arial" w:cs="Arial"/>
          <w:iCs/>
          <w:sz w:val="22"/>
          <w:szCs w:val="22"/>
        </w:rPr>
        <w:t xml:space="preserve">All </w:t>
      </w:r>
      <w:r w:rsidR="00314889" w:rsidRPr="00F40722">
        <w:rPr>
          <w:rFonts w:ascii="Arial" w:hAnsi="Arial" w:cs="Arial"/>
          <w:iCs/>
          <w:sz w:val="22"/>
          <w:szCs w:val="22"/>
        </w:rPr>
        <w:t>L</w:t>
      </w:r>
      <w:r w:rsidRPr="00F40722">
        <w:rPr>
          <w:rFonts w:ascii="Arial" w:hAnsi="Arial" w:cs="Arial"/>
          <w:iCs/>
          <w:sz w:val="22"/>
          <w:szCs w:val="22"/>
        </w:rPr>
        <w:t xml:space="preserve">ead </w:t>
      </w:r>
      <w:r w:rsidR="00314889" w:rsidRPr="00F40722">
        <w:rPr>
          <w:rFonts w:ascii="Arial" w:hAnsi="Arial" w:cs="Arial"/>
          <w:iCs/>
          <w:sz w:val="22"/>
          <w:szCs w:val="22"/>
        </w:rPr>
        <w:t>S</w:t>
      </w:r>
      <w:r w:rsidRPr="00F40722">
        <w:rPr>
          <w:rFonts w:ascii="Arial" w:hAnsi="Arial" w:cs="Arial"/>
          <w:iCs/>
          <w:sz w:val="22"/>
          <w:szCs w:val="22"/>
        </w:rPr>
        <w:t xml:space="preserve">trategies chosen should be high-impact, evidence-based and aligned with the </w:t>
      </w:r>
      <w:r w:rsidR="000545E7">
        <w:rPr>
          <w:rFonts w:ascii="Arial" w:hAnsi="Arial" w:cs="Arial"/>
          <w:iCs/>
          <w:sz w:val="22"/>
          <w:szCs w:val="22"/>
        </w:rPr>
        <w:t xml:space="preserve">Four </w:t>
      </w:r>
      <w:r w:rsidR="0092102F" w:rsidRPr="00F40722">
        <w:rPr>
          <w:rFonts w:ascii="Arial" w:hAnsi="Arial" w:cs="Arial"/>
          <w:iCs/>
          <w:sz w:val="22"/>
          <w:szCs w:val="22"/>
        </w:rPr>
        <w:t xml:space="preserve">Core </w:t>
      </w:r>
      <w:r w:rsidR="008C2E92">
        <w:rPr>
          <w:rFonts w:ascii="Arial" w:hAnsi="Arial" w:cs="Arial"/>
          <w:iCs/>
          <w:sz w:val="22"/>
          <w:szCs w:val="22"/>
        </w:rPr>
        <w:t>D</w:t>
      </w:r>
      <w:r w:rsidR="0092102F" w:rsidRPr="00F40722">
        <w:rPr>
          <w:rFonts w:ascii="Arial" w:hAnsi="Arial" w:cs="Arial"/>
          <w:iCs/>
          <w:sz w:val="22"/>
          <w:szCs w:val="22"/>
        </w:rPr>
        <w:t>imensions</w:t>
      </w:r>
      <w:r w:rsidRPr="00F40722">
        <w:rPr>
          <w:rFonts w:ascii="Arial" w:hAnsi="Arial" w:cs="Arial"/>
          <w:iCs/>
          <w:sz w:val="22"/>
          <w:szCs w:val="22"/>
        </w:rPr>
        <w:t xml:space="preserve">. </w:t>
      </w:r>
      <w:r w:rsidR="00F40722" w:rsidRPr="00F40722">
        <w:rPr>
          <w:rFonts w:ascii="Arial" w:hAnsi="Arial" w:cs="Arial"/>
          <w:iCs/>
          <w:sz w:val="22"/>
          <w:szCs w:val="22"/>
        </w:rPr>
        <w:t>School and district teams will explain the rationale for each Lead Strategy selected on the provided template.</w:t>
      </w:r>
    </w:p>
    <w:p w14:paraId="41686B62" w14:textId="42EF6169" w:rsidR="00C60949" w:rsidRDefault="00C60949" w:rsidP="00C60949">
      <w:pPr>
        <w:pStyle w:val="Default"/>
        <w:tabs>
          <w:tab w:val="left" w:pos="2925"/>
        </w:tabs>
        <w:rPr>
          <w:iCs/>
          <w:sz w:val="22"/>
          <w:szCs w:val="22"/>
        </w:rPr>
      </w:pPr>
    </w:p>
    <w:p w14:paraId="3B232D9A" w14:textId="4EF2197F" w:rsidR="00FE779C" w:rsidRDefault="00FE779C" w:rsidP="00314699">
      <w:pPr>
        <w:pStyle w:val="Default"/>
        <w:jc w:val="both"/>
        <w:rPr>
          <w:sz w:val="22"/>
          <w:szCs w:val="22"/>
        </w:rPr>
      </w:pPr>
      <w:r w:rsidRPr="0092102F">
        <w:rPr>
          <w:iCs/>
          <w:sz w:val="22"/>
          <w:szCs w:val="22"/>
        </w:rPr>
        <w:t xml:space="preserve">To ensure the chosen Lead Strategies are evidence-based, refer to the </w:t>
      </w:r>
      <w:r w:rsidRPr="0092102F">
        <w:rPr>
          <w:iCs/>
          <w:spacing w:val="1"/>
          <w:sz w:val="22"/>
          <w:szCs w:val="22"/>
        </w:rPr>
        <w:t>New York State Supported Evidence-Based Interventions and resources at:</w:t>
      </w:r>
      <w:r w:rsidRPr="00FE779C">
        <w:rPr>
          <w:iCs/>
          <w:spacing w:val="1"/>
          <w:sz w:val="22"/>
          <w:szCs w:val="22"/>
        </w:rPr>
        <w:t xml:space="preserve"> </w:t>
      </w:r>
      <w:hyperlink r:id="rId16" w:history="1">
        <w:r w:rsidRPr="00FE779C">
          <w:rPr>
            <w:rStyle w:val="Hyperlink"/>
            <w:iCs/>
            <w:spacing w:val="1"/>
            <w:sz w:val="22"/>
            <w:szCs w:val="22"/>
          </w:rPr>
          <w:t>https://www.nysed.gov/accountability/state-supported-evidence-based-strategies</w:t>
        </w:r>
      </w:hyperlink>
      <w:r>
        <w:rPr>
          <w:iCs/>
        </w:rPr>
        <w:t>.</w:t>
      </w:r>
      <w:r w:rsidR="007E3082">
        <w:rPr>
          <w:iCs/>
        </w:rPr>
        <w:t xml:space="preserve"> </w:t>
      </w:r>
      <w:r w:rsidRPr="00FE779C">
        <w:rPr>
          <w:sz w:val="22"/>
          <w:szCs w:val="22"/>
        </w:rPr>
        <w:t xml:space="preserve">Schools may </w:t>
      </w:r>
      <w:r w:rsidR="007E3082">
        <w:rPr>
          <w:sz w:val="22"/>
          <w:szCs w:val="22"/>
        </w:rPr>
        <w:t xml:space="preserve">also </w:t>
      </w:r>
      <w:r w:rsidRPr="00FE779C">
        <w:rPr>
          <w:sz w:val="22"/>
          <w:szCs w:val="22"/>
        </w:rPr>
        <w:t xml:space="preserve">find the </w:t>
      </w:r>
      <w:hyperlink r:id="rId17" w:history="1">
        <w:r w:rsidRPr="00FE779C">
          <w:rPr>
            <w:rStyle w:val="Hyperlink"/>
            <w:sz w:val="22"/>
            <w:szCs w:val="22"/>
          </w:rPr>
          <w:t>Diagnostic Tool for School and District Effectiveness (DTSDE) Framework</w:t>
        </w:r>
      </w:hyperlink>
      <w:r w:rsidRPr="00FE779C">
        <w:rPr>
          <w:sz w:val="22"/>
          <w:szCs w:val="22"/>
        </w:rPr>
        <w:t xml:space="preserve"> and </w:t>
      </w:r>
      <w:hyperlink r:id="rId18" w:history="1">
        <w:r w:rsidRPr="00FE779C">
          <w:rPr>
            <w:rStyle w:val="Hyperlink"/>
            <w:sz w:val="22"/>
            <w:szCs w:val="22"/>
          </w:rPr>
          <w:t>Phases of Implementation</w:t>
        </w:r>
      </w:hyperlink>
      <w:r w:rsidRPr="00FE779C">
        <w:rPr>
          <w:sz w:val="22"/>
          <w:szCs w:val="22"/>
        </w:rPr>
        <w:t xml:space="preserve"> </w:t>
      </w:r>
      <w:r w:rsidR="007E3082">
        <w:rPr>
          <w:sz w:val="22"/>
          <w:szCs w:val="22"/>
        </w:rPr>
        <w:t xml:space="preserve">to </w:t>
      </w:r>
      <w:r w:rsidRPr="00FE779C">
        <w:rPr>
          <w:sz w:val="22"/>
          <w:szCs w:val="22"/>
        </w:rPr>
        <w:t>be useful.</w:t>
      </w:r>
    </w:p>
    <w:p w14:paraId="08DDCA69" w14:textId="77777777" w:rsidR="0017717A" w:rsidRDefault="0017717A" w:rsidP="00314699">
      <w:pPr>
        <w:pStyle w:val="Default"/>
        <w:jc w:val="both"/>
        <w:rPr>
          <w:sz w:val="22"/>
          <w:szCs w:val="22"/>
        </w:rPr>
      </w:pPr>
    </w:p>
    <w:p w14:paraId="66FEE908" w14:textId="00670958" w:rsidR="00E515C1" w:rsidRDefault="00E515C1" w:rsidP="00E515C1">
      <w:pPr>
        <w:pStyle w:val="Heading2"/>
        <w:shd w:val="clear" w:color="auto" w:fill="FBD4B4" w:themeFill="accent6" w:themeFillTint="66"/>
        <w:rPr>
          <w:color w:val="365F91" w:themeColor="accent1" w:themeShade="BF"/>
        </w:rPr>
      </w:pPr>
      <w:r>
        <w:rPr>
          <w:color w:val="365F91" w:themeColor="accent1" w:themeShade="BF"/>
        </w:rPr>
        <w:t>Lead Strateg</w:t>
      </w:r>
      <w:r w:rsidR="00433142">
        <w:rPr>
          <w:color w:val="365F91" w:themeColor="accent1" w:themeShade="BF"/>
        </w:rPr>
        <w:t xml:space="preserve">y </w:t>
      </w:r>
      <w:r w:rsidR="00B9740C">
        <w:rPr>
          <w:color w:val="365F91" w:themeColor="accent1" w:themeShade="BF"/>
        </w:rPr>
        <w:t>Identification and Rationale</w:t>
      </w:r>
    </w:p>
    <w:p w14:paraId="0FFDD4E2" w14:textId="77777777" w:rsidR="00485B86" w:rsidRPr="00485B86" w:rsidRDefault="00485B86" w:rsidP="00485B86"/>
    <w:p w14:paraId="49FA8C15" w14:textId="77777777" w:rsidR="00C570D8" w:rsidRPr="00B73985" w:rsidRDefault="007F3034" w:rsidP="00C570D8">
      <w:pPr>
        <w:pStyle w:val="ListParagraph"/>
        <w:numPr>
          <w:ilvl w:val="0"/>
          <w:numId w:val="5"/>
        </w:numPr>
        <w:jc w:val="both"/>
        <w:rPr>
          <w:rFonts w:ascii="Arial" w:hAnsi="Arial" w:cs="Arial"/>
          <w:sz w:val="22"/>
          <w:szCs w:val="22"/>
        </w:rPr>
      </w:pPr>
      <w:r w:rsidRPr="00B73985">
        <w:rPr>
          <w:rFonts w:ascii="Arial" w:hAnsi="Arial" w:cs="Arial"/>
          <w:sz w:val="22"/>
          <w:szCs w:val="22"/>
        </w:rPr>
        <w:t xml:space="preserve">In column 1, identify a </w:t>
      </w:r>
      <w:r w:rsidR="0001745D" w:rsidRPr="00B73985">
        <w:rPr>
          <w:rFonts w:ascii="Arial" w:hAnsi="Arial" w:cs="Arial"/>
          <w:b/>
          <w:sz w:val="22"/>
          <w:szCs w:val="22"/>
        </w:rPr>
        <w:t>necessary shift in</w:t>
      </w:r>
      <w:r w:rsidRPr="00B73985">
        <w:rPr>
          <w:rFonts w:ascii="Arial" w:hAnsi="Arial" w:cs="Arial"/>
          <w:b/>
          <w:sz w:val="22"/>
          <w:szCs w:val="22"/>
        </w:rPr>
        <w:t xml:space="preserve"> practice</w:t>
      </w:r>
      <w:r w:rsidRPr="00B73985">
        <w:rPr>
          <w:rFonts w:ascii="Arial" w:hAnsi="Arial" w:cs="Arial"/>
          <w:sz w:val="22"/>
          <w:szCs w:val="22"/>
        </w:rPr>
        <w:t xml:space="preserve"> revealed </w:t>
      </w:r>
      <w:r w:rsidR="00940A6E" w:rsidRPr="00B73985">
        <w:rPr>
          <w:rFonts w:ascii="Arial" w:hAnsi="Arial" w:cs="Arial"/>
          <w:sz w:val="22"/>
          <w:szCs w:val="22"/>
        </w:rPr>
        <w:t xml:space="preserve">after reflecting and analyzing </w:t>
      </w:r>
      <w:r w:rsidR="001C3407" w:rsidRPr="00B73985">
        <w:rPr>
          <w:rFonts w:ascii="Arial" w:hAnsi="Arial" w:cs="Arial"/>
          <w:sz w:val="22"/>
          <w:szCs w:val="22"/>
        </w:rPr>
        <w:t xml:space="preserve">the </w:t>
      </w:r>
      <w:r w:rsidRPr="00B73985">
        <w:rPr>
          <w:rFonts w:ascii="Arial" w:hAnsi="Arial" w:cs="Arial"/>
          <w:sz w:val="22"/>
          <w:szCs w:val="22"/>
        </w:rPr>
        <w:t xml:space="preserve">needs assessment results and/or data outcomes.  </w:t>
      </w:r>
    </w:p>
    <w:p w14:paraId="527D8088" w14:textId="77777777" w:rsidR="00C570D8" w:rsidRPr="00B73985" w:rsidRDefault="007F3034" w:rsidP="00C570D8">
      <w:pPr>
        <w:pStyle w:val="ListParagraph"/>
        <w:numPr>
          <w:ilvl w:val="0"/>
          <w:numId w:val="5"/>
        </w:numPr>
        <w:jc w:val="both"/>
        <w:rPr>
          <w:rFonts w:ascii="Arial" w:hAnsi="Arial" w:cs="Arial"/>
          <w:sz w:val="22"/>
          <w:szCs w:val="22"/>
        </w:rPr>
      </w:pPr>
      <w:r w:rsidRPr="00B73985">
        <w:rPr>
          <w:rFonts w:ascii="Arial" w:hAnsi="Arial" w:cs="Arial"/>
          <w:sz w:val="22"/>
          <w:szCs w:val="22"/>
        </w:rPr>
        <w:t xml:space="preserve">In column 2, provide a brief </w:t>
      </w:r>
      <w:r w:rsidRPr="00B73985">
        <w:rPr>
          <w:rFonts w:ascii="Arial" w:hAnsi="Arial" w:cs="Arial"/>
          <w:b/>
          <w:sz w:val="22"/>
          <w:szCs w:val="22"/>
        </w:rPr>
        <w:t>rationale why</w:t>
      </w:r>
      <w:r w:rsidRPr="00B73985">
        <w:rPr>
          <w:rFonts w:ascii="Arial" w:hAnsi="Arial" w:cs="Arial"/>
          <w:sz w:val="22"/>
          <w:szCs w:val="22"/>
        </w:rPr>
        <w:t xml:space="preserve"> this was identified using data results and evidence. </w:t>
      </w:r>
    </w:p>
    <w:p w14:paraId="36B88618" w14:textId="77777777" w:rsidR="006B3666" w:rsidRPr="00B73985" w:rsidRDefault="007F3034" w:rsidP="00314699">
      <w:pPr>
        <w:pStyle w:val="ListParagraph"/>
        <w:numPr>
          <w:ilvl w:val="0"/>
          <w:numId w:val="5"/>
        </w:numPr>
        <w:jc w:val="both"/>
        <w:rPr>
          <w:rFonts w:ascii="Arial" w:hAnsi="Arial" w:cs="Arial"/>
          <w:sz w:val="22"/>
          <w:szCs w:val="22"/>
        </w:rPr>
      </w:pPr>
      <w:r w:rsidRPr="00B73985">
        <w:rPr>
          <w:rFonts w:ascii="Arial" w:hAnsi="Arial" w:cs="Arial"/>
          <w:sz w:val="22"/>
          <w:szCs w:val="22"/>
        </w:rPr>
        <w:t xml:space="preserve">In column 3, identify </w:t>
      </w:r>
      <w:r w:rsidRPr="00B73985">
        <w:rPr>
          <w:rFonts w:ascii="Arial" w:hAnsi="Arial" w:cs="Arial"/>
          <w:b/>
          <w:sz w:val="22"/>
          <w:szCs w:val="22"/>
        </w:rPr>
        <w:t>2 strategies</w:t>
      </w:r>
      <w:r w:rsidRPr="00B73985">
        <w:rPr>
          <w:rFonts w:ascii="Arial" w:hAnsi="Arial" w:cs="Arial"/>
          <w:sz w:val="22"/>
          <w:szCs w:val="22"/>
        </w:rPr>
        <w:t xml:space="preserve"> </w:t>
      </w:r>
      <w:r w:rsidRPr="00B73985">
        <w:rPr>
          <w:rFonts w:ascii="Arial" w:hAnsi="Arial" w:cs="Arial"/>
          <w:b/>
          <w:sz w:val="22"/>
          <w:szCs w:val="22"/>
        </w:rPr>
        <w:t>centered around Tier 1 instruction</w:t>
      </w:r>
      <w:r w:rsidRPr="00B73985">
        <w:rPr>
          <w:rFonts w:ascii="Arial" w:hAnsi="Arial" w:cs="Arial"/>
          <w:sz w:val="22"/>
          <w:szCs w:val="22"/>
        </w:rPr>
        <w:t xml:space="preserve"> </w:t>
      </w:r>
      <w:r w:rsidRPr="00B73985">
        <w:rPr>
          <w:rFonts w:ascii="Arial" w:hAnsi="Arial" w:cs="Arial"/>
          <w:b/>
          <w:sz w:val="22"/>
          <w:szCs w:val="22"/>
        </w:rPr>
        <w:t>in core subject areas to provide high quality teaching and learning</w:t>
      </w:r>
      <w:r w:rsidR="006B3666" w:rsidRPr="00B73985">
        <w:rPr>
          <w:rFonts w:ascii="Arial" w:hAnsi="Arial" w:cs="Arial"/>
          <w:sz w:val="22"/>
          <w:szCs w:val="22"/>
        </w:rPr>
        <w:t xml:space="preserve">, </w:t>
      </w:r>
      <w:r w:rsidR="006B3666" w:rsidRPr="00B73985">
        <w:rPr>
          <w:rFonts w:ascii="Arial" w:hAnsi="Arial" w:cs="Arial"/>
          <w:b/>
          <w:sz w:val="22"/>
          <w:szCs w:val="22"/>
        </w:rPr>
        <w:t>1 strategy that addresses attendance through culture, connectedness and belonging</w:t>
      </w:r>
      <w:r w:rsidR="00275361" w:rsidRPr="00B73985">
        <w:rPr>
          <w:rFonts w:ascii="Arial" w:hAnsi="Arial" w:cs="Arial"/>
          <w:b/>
          <w:sz w:val="22"/>
          <w:szCs w:val="22"/>
        </w:rPr>
        <w:t>,</w:t>
      </w:r>
      <w:r w:rsidR="006B3666" w:rsidRPr="00B73985">
        <w:rPr>
          <w:rFonts w:ascii="Arial" w:hAnsi="Arial" w:cs="Arial"/>
          <w:b/>
          <w:sz w:val="22"/>
          <w:szCs w:val="22"/>
        </w:rPr>
        <w:t xml:space="preserve"> and 1 strategy to increase the quality and impact of family and community partnerships.</w:t>
      </w:r>
    </w:p>
    <w:p w14:paraId="7FF85CC9" w14:textId="34F50473" w:rsidR="007F3034" w:rsidRPr="00B73985" w:rsidRDefault="007F3034" w:rsidP="00314699">
      <w:pPr>
        <w:pStyle w:val="ListParagraph"/>
        <w:numPr>
          <w:ilvl w:val="0"/>
          <w:numId w:val="5"/>
        </w:numPr>
        <w:jc w:val="both"/>
        <w:rPr>
          <w:rFonts w:ascii="Arial" w:hAnsi="Arial" w:cs="Arial"/>
          <w:sz w:val="22"/>
          <w:szCs w:val="22"/>
        </w:rPr>
      </w:pPr>
      <w:r w:rsidRPr="00B73985">
        <w:rPr>
          <w:rFonts w:ascii="Arial" w:hAnsi="Arial" w:cs="Arial"/>
          <w:sz w:val="22"/>
          <w:szCs w:val="22"/>
        </w:rPr>
        <w:t>In column 4, specify whether the strategy is new or being refined.</w:t>
      </w:r>
      <w:r w:rsidRPr="00B73985">
        <w:t xml:space="preserve">  </w:t>
      </w:r>
    </w:p>
    <w:p w14:paraId="0E46CF12" w14:textId="77777777" w:rsidR="00C570D8" w:rsidRPr="00C570D8" w:rsidRDefault="00C570D8" w:rsidP="00C570D8">
      <w:pPr>
        <w:pStyle w:val="ListParagraph"/>
        <w:jc w:val="both"/>
        <w:rPr>
          <w:rFonts w:ascii="Arial" w:hAnsi="Arial" w:cs="Arial"/>
          <w:sz w:val="22"/>
          <w:szCs w:val="22"/>
        </w:rPr>
      </w:pPr>
    </w:p>
    <w:p w14:paraId="7D0541B7" w14:textId="77777777" w:rsidR="00EB2FA9" w:rsidRPr="00EB2FA9" w:rsidRDefault="00EB2FA9" w:rsidP="007F3034">
      <w:pPr>
        <w:rPr>
          <w:sz w:val="16"/>
          <w:szCs w:val="16"/>
        </w:rPr>
      </w:pPr>
    </w:p>
    <w:tbl>
      <w:tblPr>
        <w:tblStyle w:val="TableGrid"/>
        <w:tblW w:w="0" w:type="auto"/>
        <w:jc w:val="center"/>
        <w:tblLook w:val="04A0" w:firstRow="1" w:lastRow="0" w:firstColumn="1" w:lastColumn="0" w:noHBand="0" w:noVBand="1"/>
      </w:tblPr>
      <w:tblGrid>
        <w:gridCol w:w="2224"/>
        <w:gridCol w:w="2894"/>
        <w:gridCol w:w="2636"/>
        <w:gridCol w:w="2316"/>
      </w:tblGrid>
      <w:tr w:rsidR="00C1484B" w14:paraId="259FFE2C" w14:textId="77777777" w:rsidTr="008C393D">
        <w:trPr>
          <w:jc w:val="center"/>
        </w:trPr>
        <w:tc>
          <w:tcPr>
            <w:tcW w:w="2224" w:type="dxa"/>
            <w:shd w:val="clear" w:color="auto" w:fill="8DB3E2" w:themeFill="text2" w:themeFillTint="66"/>
            <w:vAlign w:val="center"/>
          </w:tcPr>
          <w:p w14:paraId="09176BEE" w14:textId="76C283D5" w:rsidR="00EB2FA9" w:rsidRPr="0092102F" w:rsidRDefault="00BD47DE" w:rsidP="00E729B3">
            <w:pPr>
              <w:jc w:val="center"/>
              <w:rPr>
                <w:rFonts w:ascii="Arial" w:hAnsi="Arial" w:cs="Arial"/>
                <w:b/>
                <w:bCs/>
                <w:sz w:val="20"/>
                <w:szCs w:val="20"/>
              </w:rPr>
            </w:pPr>
            <w:r>
              <w:rPr>
                <w:rFonts w:ascii="Arial" w:hAnsi="Arial" w:cs="Arial"/>
                <w:b/>
                <w:bCs/>
                <w:sz w:val="20"/>
                <w:szCs w:val="20"/>
              </w:rPr>
              <w:t>Necessary Shift</w:t>
            </w:r>
            <w:r w:rsidR="00565E1F">
              <w:rPr>
                <w:rFonts w:ascii="Arial" w:hAnsi="Arial" w:cs="Arial"/>
                <w:b/>
                <w:bCs/>
                <w:sz w:val="20"/>
                <w:szCs w:val="20"/>
              </w:rPr>
              <w:t>s in Practice</w:t>
            </w:r>
          </w:p>
        </w:tc>
        <w:tc>
          <w:tcPr>
            <w:tcW w:w="2894" w:type="dxa"/>
            <w:shd w:val="clear" w:color="auto" w:fill="8DB3E2" w:themeFill="text2" w:themeFillTint="66"/>
            <w:vAlign w:val="center"/>
          </w:tcPr>
          <w:p w14:paraId="629437B1" w14:textId="4CC5711D" w:rsidR="007F3034" w:rsidRPr="0092102F" w:rsidRDefault="007F3034" w:rsidP="00EB2FA9">
            <w:pPr>
              <w:rPr>
                <w:rFonts w:ascii="Arial" w:hAnsi="Arial" w:cs="Arial"/>
                <w:b/>
                <w:bCs/>
                <w:sz w:val="20"/>
                <w:szCs w:val="20"/>
              </w:rPr>
            </w:pPr>
            <w:r w:rsidRPr="0092102F">
              <w:rPr>
                <w:rFonts w:ascii="Arial" w:hAnsi="Arial" w:cs="Arial"/>
                <w:b/>
                <w:bCs/>
                <w:sz w:val="20"/>
                <w:szCs w:val="20"/>
              </w:rPr>
              <w:t xml:space="preserve">Why is this </w:t>
            </w:r>
            <w:r w:rsidR="00EB2FA9" w:rsidRPr="0092102F">
              <w:rPr>
                <w:rFonts w:ascii="Arial" w:hAnsi="Arial" w:cs="Arial"/>
                <w:b/>
                <w:bCs/>
                <w:sz w:val="20"/>
                <w:szCs w:val="20"/>
              </w:rPr>
              <w:t xml:space="preserve">identified as </w:t>
            </w:r>
            <w:r w:rsidRPr="0092102F">
              <w:rPr>
                <w:rFonts w:ascii="Arial" w:hAnsi="Arial" w:cs="Arial"/>
                <w:b/>
                <w:bCs/>
                <w:sz w:val="20"/>
                <w:szCs w:val="20"/>
              </w:rPr>
              <w:t xml:space="preserve">a </w:t>
            </w:r>
            <w:r w:rsidR="00565E1F">
              <w:rPr>
                <w:rFonts w:ascii="Arial" w:hAnsi="Arial" w:cs="Arial"/>
                <w:b/>
                <w:bCs/>
                <w:sz w:val="20"/>
                <w:szCs w:val="20"/>
              </w:rPr>
              <w:t>necessary shift in practice</w:t>
            </w:r>
            <w:r w:rsidRPr="0092102F">
              <w:rPr>
                <w:rFonts w:ascii="Arial" w:hAnsi="Arial" w:cs="Arial"/>
                <w:b/>
                <w:bCs/>
                <w:sz w:val="20"/>
                <w:szCs w:val="20"/>
              </w:rPr>
              <w:t>?</w:t>
            </w:r>
            <w:r w:rsidR="00EB2FA9" w:rsidRPr="0092102F">
              <w:rPr>
                <w:rFonts w:ascii="Arial" w:hAnsi="Arial" w:cs="Arial"/>
                <w:b/>
                <w:bCs/>
                <w:sz w:val="20"/>
                <w:szCs w:val="20"/>
              </w:rPr>
              <w:t xml:space="preserve"> Provide data and evidence.</w:t>
            </w:r>
          </w:p>
        </w:tc>
        <w:tc>
          <w:tcPr>
            <w:tcW w:w="2636" w:type="dxa"/>
            <w:shd w:val="clear" w:color="auto" w:fill="8DB3E2" w:themeFill="text2" w:themeFillTint="66"/>
            <w:vAlign w:val="center"/>
          </w:tcPr>
          <w:p w14:paraId="6B295DE9" w14:textId="4D28327E" w:rsidR="00EB2FA9" w:rsidRPr="0092102F" w:rsidRDefault="00EB2FA9" w:rsidP="007F224F">
            <w:pPr>
              <w:rPr>
                <w:rFonts w:ascii="Arial" w:hAnsi="Arial" w:cs="Arial"/>
                <w:b/>
                <w:bCs/>
                <w:sz w:val="20"/>
                <w:szCs w:val="20"/>
              </w:rPr>
            </w:pPr>
            <w:r w:rsidRPr="0092102F">
              <w:rPr>
                <w:rFonts w:ascii="Arial" w:hAnsi="Arial" w:cs="Arial"/>
                <w:b/>
                <w:bCs/>
                <w:sz w:val="20"/>
                <w:szCs w:val="20"/>
              </w:rPr>
              <w:t xml:space="preserve">Lead Strategy to address this </w:t>
            </w:r>
            <w:r w:rsidR="00565E1F">
              <w:rPr>
                <w:rFonts w:ascii="Arial" w:hAnsi="Arial" w:cs="Arial"/>
                <w:b/>
                <w:bCs/>
                <w:sz w:val="20"/>
                <w:szCs w:val="20"/>
              </w:rPr>
              <w:t xml:space="preserve">necessary shift in </w:t>
            </w:r>
            <w:r w:rsidR="0049583C">
              <w:rPr>
                <w:rFonts w:ascii="Arial" w:hAnsi="Arial" w:cs="Arial"/>
                <w:b/>
                <w:bCs/>
                <w:sz w:val="20"/>
                <w:szCs w:val="20"/>
              </w:rPr>
              <w:t>practice</w:t>
            </w:r>
            <w:r w:rsidRPr="0092102F">
              <w:rPr>
                <w:rFonts w:ascii="Arial" w:hAnsi="Arial" w:cs="Arial"/>
                <w:b/>
                <w:bCs/>
                <w:sz w:val="20"/>
                <w:szCs w:val="20"/>
              </w:rPr>
              <w:t>.</w:t>
            </w:r>
          </w:p>
        </w:tc>
        <w:tc>
          <w:tcPr>
            <w:tcW w:w="2316" w:type="dxa"/>
            <w:shd w:val="clear" w:color="auto" w:fill="8DB3E2" w:themeFill="text2" w:themeFillTint="66"/>
            <w:vAlign w:val="center"/>
          </w:tcPr>
          <w:p w14:paraId="2D04A0F7" w14:textId="6FAE93F8" w:rsidR="007F3034" w:rsidRPr="0092102F" w:rsidRDefault="007F3034" w:rsidP="00EB2FA9">
            <w:pPr>
              <w:rPr>
                <w:rFonts w:ascii="Arial" w:hAnsi="Arial" w:cs="Arial"/>
                <w:b/>
                <w:bCs/>
                <w:sz w:val="20"/>
                <w:szCs w:val="20"/>
              </w:rPr>
            </w:pPr>
            <w:r w:rsidRPr="0092102F">
              <w:rPr>
                <w:rFonts w:ascii="Arial" w:hAnsi="Arial" w:cs="Arial"/>
                <w:b/>
                <w:bCs/>
                <w:sz w:val="20"/>
                <w:szCs w:val="20"/>
              </w:rPr>
              <w:t xml:space="preserve">How does this </w:t>
            </w:r>
            <w:r w:rsidR="00C1484B">
              <w:rPr>
                <w:rFonts w:ascii="Arial" w:hAnsi="Arial" w:cs="Arial"/>
                <w:b/>
                <w:bCs/>
                <w:sz w:val="20"/>
                <w:szCs w:val="20"/>
              </w:rPr>
              <w:t xml:space="preserve">selection </w:t>
            </w:r>
            <w:r w:rsidRPr="0092102F">
              <w:rPr>
                <w:rFonts w:ascii="Arial" w:hAnsi="Arial" w:cs="Arial"/>
                <w:b/>
                <w:bCs/>
                <w:sz w:val="20"/>
                <w:szCs w:val="20"/>
              </w:rPr>
              <w:t xml:space="preserve">compare to </w:t>
            </w:r>
            <w:r w:rsidR="00C1484B">
              <w:rPr>
                <w:rFonts w:ascii="Arial" w:hAnsi="Arial" w:cs="Arial"/>
                <w:b/>
                <w:bCs/>
                <w:sz w:val="20"/>
                <w:szCs w:val="20"/>
              </w:rPr>
              <w:t xml:space="preserve">practices addressed in </w:t>
            </w:r>
            <w:r w:rsidRPr="0092102F">
              <w:rPr>
                <w:rFonts w:ascii="Arial" w:hAnsi="Arial" w:cs="Arial"/>
                <w:b/>
                <w:bCs/>
                <w:sz w:val="20"/>
                <w:szCs w:val="20"/>
              </w:rPr>
              <w:t>2025</w:t>
            </w:r>
            <w:r w:rsidR="00EB2FA9" w:rsidRPr="0092102F">
              <w:rPr>
                <w:rFonts w:ascii="Arial" w:hAnsi="Arial" w:cs="Arial"/>
                <w:b/>
                <w:bCs/>
                <w:sz w:val="20"/>
                <w:szCs w:val="20"/>
              </w:rPr>
              <w:t>-</w:t>
            </w:r>
            <w:r w:rsidRPr="0092102F">
              <w:rPr>
                <w:rFonts w:ascii="Arial" w:hAnsi="Arial" w:cs="Arial"/>
                <w:b/>
                <w:bCs/>
                <w:sz w:val="20"/>
                <w:szCs w:val="20"/>
              </w:rPr>
              <w:t>26?</w:t>
            </w:r>
          </w:p>
        </w:tc>
      </w:tr>
      <w:tr w:rsidR="00C1484B" w14:paraId="5F1F046C" w14:textId="77777777">
        <w:trPr>
          <w:jc w:val="center"/>
        </w:trPr>
        <w:tc>
          <w:tcPr>
            <w:tcW w:w="2224" w:type="dxa"/>
          </w:tcPr>
          <w:p w14:paraId="05E69AAE" w14:textId="77777777" w:rsidR="00EB2FA9" w:rsidRDefault="00EB2FA9" w:rsidP="00EB2FA9">
            <w:pPr>
              <w:rPr>
                <w:rFonts w:ascii="Arial" w:hAnsi="Arial" w:cs="Arial"/>
              </w:rPr>
            </w:pPr>
          </w:p>
        </w:tc>
        <w:tc>
          <w:tcPr>
            <w:tcW w:w="2894" w:type="dxa"/>
          </w:tcPr>
          <w:p w14:paraId="7AC8BDA1" w14:textId="77777777" w:rsidR="00EB2FA9" w:rsidRDefault="00EB2FA9" w:rsidP="00EB2FA9">
            <w:pPr>
              <w:rPr>
                <w:rFonts w:ascii="Arial" w:hAnsi="Arial" w:cs="Arial"/>
              </w:rPr>
            </w:pPr>
          </w:p>
        </w:tc>
        <w:sdt>
          <w:sdtPr>
            <w:rPr>
              <w:rFonts w:ascii="Calibri" w:eastAsia="Times New Roman" w:hAnsi="Calibri" w:cs="Calibri"/>
            </w:rPr>
            <w:alias w:val="Core Instructional Strategies"/>
            <w:tag w:val="Core Instructional Strategies"/>
            <w:id w:val="-1530784692"/>
            <w:placeholder>
              <w:docPart w:val="FA1BE958962B496DA9520301C7A804D3"/>
            </w:placeholder>
            <w:showingPlcHdr/>
            <w:comboBox>
              <w:listItem w:value="Choose an item."/>
              <w:listItem w:displayText="Engage students in cognitively demanding tasks that require reasoning, sense-making, and problem-solving." w:value="Engage students in cognitively demanding tasks that require reasoning, sense-making, and problem-solving."/>
              <w:listItem w:displayText="Maintain cognitive demand by avoiding over-scaffolding, leading questions, or telling students what to think.  " w:value="Maintain cognitive demand by avoiding over-scaffolding, leading questions, or telling students what to think.  "/>
              <w:listItem w:displayText="Increase opportunities for students to explain their thinking and build on the ideas of their peers through structured academic discourse." w:value="Increase opportunities for students to explain their thinking and build on the ideas of their peers through structured academic discourse."/>
              <w:listItem w:displayText="Design intentional questions and prompts that press for reasoning and support sense-making rather than recall or guesswork." w:value="Design intentional questions and prompts that press for reasoning and support sense-making rather than recall or guesswork."/>
              <w:listItem w:displayText="Incorporate quick formative checks during instruction to understand student thinking in real time and adjust instruction responsively." w:value="Incorporate quick formative checks during instruction to understand student thinking in real time and adjust instruction responsively."/>
              <w:listItem w:displayText="MATH: Deepen conceptual understanding alongside procedural fluency." w:value="MATH: Deepen conceptual understanding alongside procedural fluency."/>
              <w:listItem w:displayText="MATH: Strengthen use of multiple representations (models, diagrams, symbolic notation)." w:value="MATH: Strengthen use of multiple representations (models, diagrams, symbolic notation)."/>
              <w:listItem w:displayText="MATH: Increase opportunities for reasoning and problem-solving with grade-level tasks." w:value="MATH: Increase opportunities for reasoning and problem-solving with grade-level tasks."/>
              <w:listItem w:displayText="MATH: Build productive struggle so all students engage in challenging thinking." w:value="MATH: Build productive struggle so all students engage in challenging thinking."/>
              <w:listItem w:displayText="ELA: Strengthen comprehension and analysis of complex texts." w:value="ELA: Strengthen comprehension and analysis of complex texts."/>
              <w:listItem w:displayText="ELA: Increase academic vocabulary and language use across content areas." w:value="ELA: Increase academic vocabulary and language use across content areas."/>
              <w:listItem w:displayText="ELA: Ensure regular evidence-based writing to support claims and ideas." w:value="ELA: Ensure regular evidence-based writing to support claims and ideas."/>
              <w:listItem w:displayText="ELA: Support foundational skills in early grades." w:value="ELA: Support foundational skills in early grades."/>
              <w:listItem w:displayText="EQUITY &amp; ACCESS: Ensure equitable access to grade-level content, especially for multilingual learners and students with disabilities, by coordinating with colleagues and aligning instruction to shared learning goals." w:value="EQUITY &amp; ACCESS: Ensure equitable access to grade-level content, especially for multilingual learners and students with disabilities, by coordinating with colleagues and aligning instruction to shared learning goals."/>
              <w:listItem w:displayText="OTHER" w:value="OTHER"/>
            </w:comboBox>
          </w:sdtPr>
          <w:sdtContent>
            <w:tc>
              <w:tcPr>
                <w:tcW w:w="2636" w:type="dxa"/>
                <w:vAlign w:val="center"/>
              </w:tcPr>
              <w:p w14:paraId="021FC114" w14:textId="4ACA4DEB" w:rsidR="00EB2FA9" w:rsidRDefault="0082694F" w:rsidP="00EB2FA9">
                <w:pPr>
                  <w:rPr>
                    <w:rFonts w:ascii="Arial" w:hAnsi="Arial" w:cs="Arial"/>
                  </w:rPr>
                </w:pPr>
                <w:r w:rsidRPr="009F25E6">
                  <w:rPr>
                    <w:rStyle w:val="PlaceholderText"/>
                  </w:rPr>
                  <w:t>Choose an item.</w:t>
                </w:r>
              </w:p>
            </w:tc>
          </w:sdtContent>
        </w:sdt>
        <w:tc>
          <w:tcPr>
            <w:tcW w:w="2316" w:type="dxa"/>
            <w:tcMar>
              <w:left w:w="504" w:type="dxa"/>
              <w:right w:w="115" w:type="dxa"/>
            </w:tcMar>
            <w:vAlign w:val="center"/>
          </w:tcPr>
          <w:p w14:paraId="7DAD98D9" w14:textId="2569FF51" w:rsidR="00EB2FA9" w:rsidRPr="00680E5D" w:rsidRDefault="00000000" w:rsidP="00EB2FA9">
            <w:pPr>
              <w:rPr>
                <w:rFonts w:ascii="Arial" w:hAnsi="Arial" w:cs="Arial"/>
                <w:i/>
                <w:iCs/>
              </w:rPr>
            </w:pPr>
            <w:sdt>
              <w:sdtPr>
                <w:rPr>
                  <w:rFonts w:ascii="Arial" w:hAnsi="Arial" w:cs="Arial"/>
                </w:rPr>
                <w:id w:val="-1909149075"/>
                <w15:appearance w15:val="hidden"/>
                <w14:checkbox>
                  <w14:checked w14:val="0"/>
                  <w14:checkedState w14:val="2612" w14:font="MS Gothic"/>
                  <w14:uncheckedState w14:val="2610" w14:font="MS Gothic"/>
                </w14:checkbox>
              </w:sdtPr>
              <w:sdtContent>
                <w:r w:rsidR="00D71F9F">
                  <w:rPr>
                    <w:rFonts w:ascii="MS Gothic" w:eastAsia="MS Gothic" w:hAnsi="MS Gothic" w:cs="Arial" w:hint="eastAsia"/>
                  </w:rPr>
                  <w:t>☐</w:t>
                </w:r>
              </w:sdtContent>
            </w:sdt>
            <w:r w:rsidR="00EB2FA9" w:rsidRPr="00680E5D">
              <w:rPr>
                <w:rFonts w:ascii="Arial" w:hAnsi="Arial" w:cs="Arial"/>
                <w:i/>
                <w:iCs/>
              </w:rPr>
              <w:t xml:space="preserve">  New</w:t>
            </w:r>
          </w:p>
          <w:p w14:paraId="173ECBD9" w14:textId="7AB195D3" w:rsidR="00EB2FA9" w:rsidRPr="00680E5D" w:rsidRDefault="00000000" w:rsidP="00EB2FA9">
            <w:pPr>
              <w:rPr>
                <w:rFonts w:ascii="Arial" w:hAnsi="Arial" w:cs="Arial"/>
              </w:rPr>
            </w:pPr>
            <w:sdt>
              <w:sdtPr>
                <w:rPr>
                  <w:rFonts w:ascii="Arial" w:hAnsi="Arial" w:cs="Arial"/>
                </w:rPr>
                <w:id w:val="2002545670"/>
                <w15:appearance w15:val="hidden"/>
                <w14:checkbox>
                  <w14:checked w14:val="0"/>
                  <w14:checkedState w14:val="2612" w14:font="MS Gothic"/>
                  <w14:uncheckedState w14:val="2610" w14:font="MS Gothic"/>
                </w14:checkbox>
              </w:sdtPr>
              <w:sdtContent>
                <w:r w:rsidR="00EB2FA9" w:rsidRPr="00680E5D">
                  <w:rPr>
                    <w:rFonts w:ascii="MS Gothic" w:eastAsia="MS Gothic" w:hAnsi="MS Gothic" w:cs="Arial" w:hint="eastAsia"/>
                  </w:rPr>
                  <w:t>☐</w:t>
                </w:r>
              </w:sdtContent>
            </w:sdt>
            <w:r w:rsidR="00EB2FA9" w:rsidRPr="00680E5D">
              <w:rPr>
                <w:rFonts w:ascii="Arial" w:hAnsi="Arial" w:cs="Arial"/>
              </w:rPr>
              <w:t xml:space="preserve">  </w:t>
            </w:r>
            <w:r w:rsidR="00EB2FA9" w:rsidRPr="00680E5D">
              <w:rPr>
                <w:rFonts w:ascii="Arial" w:hAnsi="Arial" w:cs="Arial"/>
                <w:i/>
                <w:iCs/>
              </w:rPr>
              <w:t>Refined</w:t>
            </w:r>
          </w:p>
        </w:tc>
      </w:tr>
      <w:tr w:rsidR="00C1484B" w14:paraId="4220F020" w14:textId="77777777">
        <w:trPr>
          <w:jc w:val="center"/>
        </w:trPr>
        <w:tc>
          <w:tcPr>
            <w:tcW w:w="2224" w:type="dxa"/>
          </w:tcPr>
          <w:p w14:paraId="43F983BE" w14:textId="77777777" w:rsidR="00EB2FA9" w:rsidRDefault="00EB2FA9" w:rsidP="00EB2FA9">
            <w:pPr>
              <w:rPr>
                <w:rFonts w:ascii="Arial" w:hAnsi="Arial" w:cs="Arial"/>
              </w:rPr>
            </w:pPr>
          </w:p>
        </w:tc>
        <w:tc>
          <w:tcPr>
            <w:tcW w:w="2894" w:type="dxa"/>
          </w:tcPr>
          <w:p w14:paraId="563FE810" w14:textId="77777777" w:rsidR="00EB2FA9" w:rsidRDefault="00EB2FA9" w:rsidP="00EB2FA9">
            <w:pPr>
              <w:rPr>
                <w:rFonts w:ascii="Arial" w:hAnsi="Arial" w:cs="Arial"/>
              </w:rPr>
            </w:pPr>
          </w:p>
        </w:tc>
        <w:sdt>
          <w:sdtPr>
            <w:rPr>
              <w:rFonts w:ascii="Calibri" w:eastAsia="Times New Roman" w:hAnsi="Calibri" w:cs="Calibri"/>
            </w:rPr>
            <w:alias w:val="Core Instructional Strategies"/>
            <w:tag w:val="Core Instructional Strategies"/>
            <w:id w:val="-225382194"/>
            <w:placeholder>
              <w:docPart w:val="878BCC5C0F514B64A46FDF871F581C3E"/>
            </w:placeholder>
            <w:showingPlcHdr/>
            <w:comboBox>
              <w:listItem w:value="Choose an item."/>
              <w:listItem w:displayText="Engage students in cognitively demanding tasks that require reasoning, sense-making, and problem-solving." w:value="Engage students in cognitively demanding tasks that require reasoning, sense-making, and problem-solving."/>
              <w:listItem w:displayText="Maintain cognitive demand by avoiding over-scaffolding, leading questions, or telling students what to think.  " w:value="Maintain cognitive demand by avoiding over-scaffolding, leading questions, or telling students what to think.  "/>
              <w:listItem w:displayText="Increase opportunities for students to explain their thinking and build on the ideas of their peers through structured academic discourse." w:value="Increase opportunities for students to explain their thinking and build on the ideas of their peers through structured academic discourse."/>
              <w:listItem w:displayText="Design intentional questions and prompts that press for reasoning and support sense-making rather than recall or guesswork." w:value="Design intentional questions and prompts that press for reasoning and support sense-making rather than recall or guesswork."/>
              <w:listItem w:displayText="Incorporate quick formative checks during instruction to understand student thinking in real time and adjust instruction responsively." w:value="Incorporate quick formative checks during instruction to understand student thinking in real time and adjust instruction responsively."/>
              <w:listItem w:displayText="MATH: Deepen conceptual understanding alongside procedural fluency." w:value="MATH: Deepen conceptual understanding alongside procedural fluency."/>
              <w:listItem w:displayText="MATH: Strengthen use of multiple representations (models, diagrams, symbolic notation)." w:value="MATH: Strengthen use of multiple representations (models, diagrams, symbolic notation)."/>
              <w:listItem w:displayText="MATH: Increase opportunities for reasoning and problem-solving with grade-level tasks." w:value="MATH: Increase opportunities for reasoning and problem-solving with grade-level tasks."/>
              <w:listItem w:displayText="MATH: Build productive struggle so all students engage in challenging thinking." w:value="MATH: Build productive struggle so all students engage in challenging thinking."/>
              <w:listItem w:displayText="ELA: Strengthen comprehension and analysis of complex texts." w:value="ELA: Strengthen comprehension and analysis of complex texts."/>
              <w:listItem w:displayText="ELA: Increase academic vocabulary and language use across content areas." w:value="ELA: Increase academic vocabulary and language use across content areas."/>
              <w:listItem w:displayText="ELA: Ensure regular evidence-based writing to support claims and ideas." w:value="ELA: Ensure regular evidence-based writing to support claims and ideas."/>
              <w:listItem w:displayText="ELA: Support foundational skills in early grades." w:value="ELA: Support foundational skills in early grades."/>
              <w:listItem w:displayText="EQUITY &amp; ACCESS: Ensure equitable access to grade-level content, especially for multilingual learners and students with disabilities, by coordinating with colleagues and aligning instruction to shared learning goals." w:value="EQUITY &amp; ACCESS: Ensure equitable access to grade-level content, especially for multilingual learners and students with disabilities, by coordinating with colleagues and aligning instruction to shared learning goals."/>
              <w:listItem w:displayText="OTHER" w:value="OTHER"/>
            </w:comboBox>
          </w:sdtPr>
          <w:sdtContent>
            <w:tc>
              <w:tcPr>
                <w:tcW w:w="2636" w:type="dxa"/>
                <w:vAlign w:val="center"/>
              </w:tcPr>
              <w:p w14:paraId="6CB6980F" w14:textId="45CF4B73" w:rsidR="00EB2FA9" w:rsidRDefault="00C93FDB" w:rsidP="00EB2FA9">
                <w:pPr>
                  <w:rPr>
                    <w:rFonts w:ascii="Arial" w:hAnsi="Arial" w:cs="Arial"/>
                  </w:rPr>
                </w:pPr>
                <w:r w:rsidRPr="009F25E6">
                  <w:rPr>
                    <w:rStyle w:val="PlaceholderText"/>
                  </w:rPr>
                  <w:t>Choose an item.</w:t>
                </w:r>
              </w:p>
            </w:tc>
          </w:sdtContent>
        </w:sdt>
        <w:tc>
          <w:tcPr>
            <w:tcW w:w="2316" w:type="dxa"/>
            <w:tcMar>
              <w:left w:w="504" w:type="dxa"/>
              <w:right w:w="115" w:type="dxa"/>
            </w:tcMar>
            <w:vAlign w:val="center"/>
          </w:tcPr>
          <w:p w14:paraId="05DA4CEC" w14:textId="77777777" w:rsidR="00EB2FA9" w:rsidRPr="00680E5D" w:rsidRDefault="00000000" w:rsidP="00EB2FA9">
            <w:pPr>
              <w:rPr>
                <w:rFonts w:ascii="Arial" w:hAnsi="Arial" w:cs="Arial"/>
                <w:i/>
                <w:iCs/>
              </w:rPr>
            </w:pPr>
            <w:sdt>
              <w:sdtPr>
                <w:rPr>
                  <w:rFonts w:ascii="Arial" w:hAnsi="Arial" w:cs="Arial"/>
                </w:rPr>
                <w:id w:val="-832213495"/>
                <w15:appearance w15:val="hidden"/>
                <w14:checkbox>
                  <w14:checked w14:val="0"/>
                  <w14:checkedState w14:val="2612" w14:font="MS Gothic"/>
                  <w14:uncheckedState w14:val="2610" w14:font="MS Gothic"/>
                </w14:checkbox>
              </w:sdtPr>
              <w:sdtContent>
                <w:r w:rsidR="00EB2FA9" w:rsidRPr="00680E5D">
                  <w:rPr>
                    <w:rFonts w:ascii="MS Gothic" w:eastAsia="MS Gothic" w:hAnsi="MS Gothic" w:cs="Arial" w:hint="eastAsia"/>
                  </w:rPr>
                  <w:t>☐</w:t>
                </w:r>
              </w:sdtContent>
            </w:sdt>
            <w:r w:rsidR="00EB2FA9" w:rsidRPr="00680E5D">
              <w:rPr>
                <w:rFonts w:ascii="Arial" w:hAnsi="Arial" w:cs="Arial"/>
                <w:i/>
                <w:iCs/>
              </w:rPr>
              <w:t xml:space="preserve">  New</w:t>
            </w:r>
          </w:p>
          <w:p w14:paraId="33F46705" w14:textId="13ACCCA3" w:rsidR="00EB2FA9" w:rsidRPr="00680E5D" w:rsidRDefault="00000000" w:rsidP="00EB2FA9">
            <w:pPr>
              <w:rPr>
                <w:rFonts w:ascii="Arial" w:hAnsi="Arial" w:cs="Arial"/>
              </w:rPr>
            </w:pPr>
            <w:sdt>
              <w:sdtPr>
                <w:rPr>
                  <w:rFonts w:ascii="Arial" w:hAnsi="Arial" w:cs="Arial"/>
                </w:rPr>
                <w:id w:val="2027749738"/>
                <w15:appearance w15:val="hidden"/>
                <w14:checkbox>
                  <w14:checked w14:val="0"/>
                  <w14:checkedState w14:val="2612" w14:font="MS Gothic"/>
                  <w14:uncheckedState w14:val="2610" w14:font="MS Gothic"/>
                </w14:checkbox>
              </w:sdtPr>
              <w:sdtContent>
                <w:r w:rsidR="00EB2FA9" w:rsidRPr="00680E5D">
                  <w:rPr>
                    <w:rFonts w:ascii="MS Gothic" w:eastAsia="MS Gothic" w:hAnsi="MS Gothic" w:cs="Arial" w:hint="eastAsia"/>
                  </w:rPr>
                  <w:t>☐</w:t>
                </w:r>
              </w:sdtContent>
            </w:sdt>
            <w:r w:rsidR="00EB2FA9" w:rsidRPr="00680E5D">
              <w:rPr>
                <w:rFonts w:ascii="Arial" w:hAnsi="Arial" w:cs="Arial"/>
              </w:rPr>
              <w:t xml:space="preserve">  </w:t>
            </w:r>
            <w:r w:rsidR="00EB2FA9" w:rsidRPr="00680E5D">
              <w:rPr>
                <w:rFonts w:ascii="Arial" w:hAnsi="Arial" w:cs="Arial"/>
                <w:i/>
                <w:iCs/>
              </w:rPr>
              <w:t>Refined</w:t>
            </w:r>
          </w:p>
        </w:tc>
      </w:tr>
      <w:tr w:rsidR="00C1484B" w14:paraId="2A15082C" w14:textId="77777777" w:rsidTr="008C393D">
        <w:trPr>
          <w:jc w:val="center"/>
        </w:trPr>
        <w:tc>
          <w:tcPr>
            <w:tcW w:w="2224" w:type="dxa"/>
          </w:tcPr>
          <w:p w14:paraId="04A8D624" w14:textId="77777777" w:rsidR="00EB2FA9" w:rsidRDefault="00EB2FA9" w:rsidP="00EB2FA9">
            <w:pPr>
              <w:rPr>
                <w:rFonts w:ascii="Arial" w:hAnsi="Arial" w:cs="Arial"/>
              </w:rPr>
            </w:pPr>
          </w:p>
        </w:tc>
        <w:tc>
          <w:tcPr>
            <w:tcW w:w="2894" w:type="dxa"/>
          </w:tcPr>
          <w:p w14:paraId="5C2BE6BD" w14:textId="77777777" w:rsidR="00EB2FA9" w:rsidRDefault="00EB2FA9" w:rsidP="00EB2FA9">
            <w:pPr>
              <w:rPr>
                <w:rFonts w:ascii="Arial" w:hAnsi="Arial" w:cs="Arial"/>
              </w:rPr>
            </w:pPr>
          </w:p>
        </w:tc>
        <w:tc>
          <w:tcPr>
            <w:tcW w:w="2636" w:type="dxa"/>
          </w:tcPr>
          <w:p w14:paraId="1B3FBB53" w14:textId="77777777" w:rsidR="00EB2FA9" w:rsidRDefault="00EB2FA9" w:rsidP="00EB2FA9">
            <w:pPr>
              <w:rPr>
                <w:rFonts w:ascii="Arial" w:hAnsi="Arial" w:cs="Arial"/>
              </w:rPr>
            </w:pPr>
          </w:p>
        </w:tc>
        <w:tc>
          <w:tcPr>
            <w:tcW w:w="2316" w:type="dxa"/>
            <w:tcMar>
              <w:left w:w="504" w:type="dxa"/>
              <w:right w:w="115" w:type="dxa"/>
            </w:tcMar>
            <w:vAlign w:val="center"/>
          </w:tcPr>
          <w:p w14:paraId="382174AC" w14:textId="396BE100" w:rsidR="00EB2FA9" w:rsidRPr="00680E5D" w:rsidRDefault="00000000" w:rsidP="00EB2FA9">
            <w:pPr>
              <w:rPr>
                <w:rFonts w:ascii="Arial" w:hAnsi="Arial" w:cs="Arial"/>
                <w:i/>
                <w:iCs/>
              </w:rPr>
            </w:pPr>
            <w:sdt>
              <w:sdtPr>
                <w:rPr>
                  <w:rFonts w:ascii="Arial" w:hAnsi="Arial" w:cs="Arial"/>
                </w:rPr>
                <w:id w:val="1224416373"/>
                <w15:appearance w15:val="hidden"/>
                <w14:checkbox>
                  <w14:checked w14:val="0"/>
                  <w14:checkedState w14:val="2612" w14:font="MS Gothic"/>
                  <w14:uncheckedState w14:val="2610" w14:font="MS Gothic"/>
                </w14:checkbox>
              </w:sdtPr>
              <w:sdtContent>
                <w:r w:rsidR="00EB2FA9" w:rsidRPr="00680E5D">
                  <w:rPr>
                    <w:rFonts w:ascii="MS Gothic" w:eastAsia="MS Gothic" w:hAnsi="MS Gothic" w:cs="Arial" w:hint="eastAsia"/>
                  </w:rPr>
                  <w:t>☐</w:t>
                </w:r>
              </w:sdtContent>
            </w:sdt>
            <w:r w:rsidR="00EB2FA9" w:rsidRPr="00680E5D">
              <w:rPr>
                <w:rFonts w:ascii="Arial" w:hAnsi="Arial" w:cs="Arial"/>
                <w:i/>
                <w:iCs/>
              </w:rPr>
              <w:t xml:space="preserve">  New</w:t>
            </w:r>
          </w:p>
          <w:p w14:paraId="770230BF" w14:textId="02C6ECFA" w:rsidR="00EB2FA9" w:rsidRPr="00680E5D" w:rsidRDefault="00000000" w:rsidP="00EB2FA9">
            <w:pPr>
              <w:rPr>
                <w:rFonts w:ascii="Arial" w:hAnsi="Arial" w:cs="Arial"/>
              </w:rPr>
            </w:pPr>
            <w:sdt>
              <w:sdtPr>
                <w:rPr>
                  <w:rFonts w:ascii="Arial" w:hAnsi="Arial" w:cs="Arial"/>
                </w:rPr>
                <w:id w:val="-1909907476"/>
                <w15:appearance w15:val="hidden"/>
                <w14:checkbox>
                  <w14:checked w14:val="0"/>
                  <w14:checkedState w14:val="2612" w14:font="MS Gothic"/>
                  <w14:uncheckedState w14:val="2610" w14:font="MS Gothic"/>
                </w14:checkbox>
              </w:sdtPr>
              <w:sdtContent>
                <w:r w:rsidR="00EB2FA9" w:rsidRPr="00680E5D">
                  <w:rPr>
                    <w:rFonts w:ascii="MS Gothic" w:eastAsia="MS Gothic" w:hAnsi="MS Gothic" w:cs="Arial" w:hint="eastAsia"/>
                  </w:rPr>
                  <w:t>☐</w:t>
                </w:r>
              </w:sdtContent>
            </w:sdt>
            <w:r w:rsidR="00EB2FA9" w:rsidRPr="00680E5D">
              <w:rPr>
                <w:rFonts w:ascii="Arial" w:hAnsi="Arial" w:cs="Arial"/>
              </w:rPr>
              <w:t xml:space="preserve">  </w:t>
            </w:r>
            <w:r w:rsidR="00EB2FA9" w:rsidRPr="00680E5D">
              <w:rPr>
                <w:rFonts w:ascii="Arial" w:hAnsi="Arial" w:cs="Arial"/>
                <w:i/>
                <w:iCs/>
              </w:rPr>
              <w:t>Refined</w:t>
            </w:r>
          </w:p>
        </w:tc>
      </w:tr>
      <w:tr w:rsidR="00C93FDB" w14:paraId="1EA85F0E" w14:textId="77777777" w:rsidTr="008C393D">
        <w:trPr>
          <w:jc w:val="center"/>
        </w:trPr>
        <w:tc>
          <w:tcPr>
            <w:tcW w:w="2224" w:type="dxa"/>
          </w:tcPr>
          <w:p w14:paraId="4D5F0D97" w14:textId="77777777" w:rsidR="00C93FDB" w:rsidRDefault="00C93FDB" w:rsidP="00C93FDB">
            <w:pPr>
              <w:rPr>
                <w:rFonts w:ascii="Arial" w:hAnsi="Arial" w:cs="Arial"/>
              </w:rPr>
            </w:pPr>
          </w:p>
        </w:tc>
        <w:tc>
          <w:tcPr>
            <w:tcW w:w="2894" w:type="dxa"/>
          </w:tcPr>
          <w:p w14:paraId="5299283B" w14:textId="77777777" w:rsidR="00C93FDB" w:rsidRDefault="00C93FDB" w:rsidP="00C93FDB">
            <w:pPr>
              <w:rPr>
                <w:rFonts w:ascii="Arial" w:hAnsi="Arial" w:cs="Arial"/>
              </w:rPr>
            </w:pPr>
          </w:p>
        </w:tc>
        <w:tc>
          <w:tcPr>
            <w:tcW w:w="2636" w:type="dxa"/>
          </w:tcPr>
          <w:p w14:paraId="58A9391F" w14:textId="77777777" w:rsidR="00C93FDB" w:rsidRDefault="00C93FDB" w:rsidP="00C93FDB">
            <w:pPr>
              <w:rPr>
                <w:rFonts w:ascii="Arial" w:hAnsi="Arial" w:cs="Arial"/>
              </w:rPr>
            </w:pPr>
          </w:p>
        </w:tc>
        <w:tc>
          <w:tcPr>
            <w:tcW w:w="2316" w:type="dxa"/>
            <w:tcMar>
              <w:left w:w="504" w:type="dxa"/>
              <w:right w:w="115" w:type="dxa"/>
            </w:tcMar>
            <w:vAlign w:val="center"/>
          </w:tcPr>
          <w:p w14:paraId="5E6C5255" w14:textId="77777777" w:rsidR="00C93FDB" w:rsidRPr="00680E5D" w:rsidRDefault="00000000" w:rsidP="00C93FDB">
            <w:pPr>
              <w:rPr>
                <w:rFonts w:ascii="Arial" w:hAnsi="Arial" w:cs="Arial"/>
                <w:i/>
                <w:iCs/>
              </w:rPr>
            </w:pPr>
            <w:sdt>
              <w:sdtPr>
                <w:rPr>
                  <w:rFonts w:ascii="Arial" w:hAnsi="Arial" w:cs="Arial"/>
                </w:rPr>
                <w:id w:val="-493021544"/>
                <w15:appearance w15:val="hidden"/>
                <w14:checkbox>
                  <w14:checked w14:val="0"/>
                  <w14:checkedState w14:val="2612" w14:font="MS Gothic"/>
                  <w14:uncheckedState w14:val="2610" w14:font="MS Gothic"/>
                </w14:checkbox>
              </w:sdtPr>
              <w:sdtContent>
                <w:r w:rsidR="00C93FDB">
                  <w:rPr>
                    <w:rFonts w:ascii="MS Gothic" w:eastAsia="MS Gothic" w:hAnsi="MS Gothic" w:cs="Arial" w:hint="eastAsia"/>
                  </w:rPr>
                  <w:t>☐</w:t>
                </w:r>
              </w:sdtContent>
            </w:sdt>
            <w:r w:rsidR="00C93FDB" w:rsidRPr="00680E5D">
              <w:rPr>
                <w:rFonts w:ascii="Arial" w:hAnsi="Arial" w:cs="Arial"/>
                <w:i/>
                <w:iCs/>
              </w:rPr>
              <w:t xml:space="preserve">  New</w:t>
            </w:r>
          </w:p>
          <w:p w14:paraId="6F01445C" w14:textId="7C9F60CA" w:rsidR="00C93FDB" w:rsidRDefault="00000000" w:rsidP="00C93FDB">
            <w:pPr>
              <w:rPr>
                <w:rFonts w:ascii="Arial" w:hAnsi="Arial" w:cs="Arial"/>
              </w:rPr>
            </w:pPr>
            <w:sdt>
              <w:sdtPr>
                <w:rPr>
                  <w:rFonts w:ascii="Arial" w:hAnsi="Arial" w:cs="Arial"/>
                </w:rPr>
                <w:id w:val="284082742"/>
                <w15:appearance w15:val="hidden"/>
                <w14:checkbox>
                  <w14:checked w14:val="0"/>
                  <w14:checkedState w14:val="2612" w14:font="MS Gothic"/>
                  <w14:uncheckedState w14:val="2610" w14:font="MS Gothic"/>
                </w14:checkbox>
              </w:sdtPr>
              <w:sdtContent>
                <w:r w:rsidR="00C93FDB" w:rsidRPr="00680E5D">
                  <w:rPr>
                    <w:rFonts w:ascii="MS Gothic" w:eastAsia="MS Gothic" w:hAnsi="MS Gothic" w:cs="Arial" w:hint="eastAsia"/>
                  </w:rPr>
                  <w:t>☐</w:t>
                </w:r>
              </w:sdtContent>
            </w:sdt>
            <w:r w:rsidR="00C93FDB" w:rsidRPr="00680E5D">
              <w:rPr>
                <w:rFonts w:ascii="Arial" w:hAnsi="Arial" w:cs="Arial"/>
              </w:rPr>
              <w:t xml:space="preserve">  </w:t>
            </w:r>
            <w:r w:rsidR="00C93FDB" w:rsidRPr="00680E5D">
              <w:rPr>
                <w:rFonts w:ascii="Arial" w:hAnsi="Arial" w:cs="Arial"/>
                <w:i/>
                <w:iCs/>
              </w:rPr>
              <w:t>Refined</w:t>
            </w:r>
          </w:p>
        </w:tc>
      </w:tr>
    </w:tbl>
    <w:p w14:paraId="1CDCCA5C" w14:textId="475DB29D" w:rsidR="00C77F30" w:rsidRPr="0082694F" w:rsidRDefault="00C77F30" w:rsidP="00C77F30">
      <w:pPr>
        <w:textAlignment w:val="baseline"/>
        <w:rPr>
          <w:rFonts w:ascii="Arial" w:eastAsia="Times New Roman" w:hAnsi="Arial" w:cs="Arial"/>
          <w:b/>
          <w:bCs/>
          <w:i/>
          <w:iCs/>
          <w:sz w:val="20"/>
          <w:szCs w:val="20"/>
        </w:rPr>
      </w:pPr>
      <w:r w:rsidRPr="0082694F">
        <w:rPr>
          <w:rFonts w:ascii="Arial" w:eastAsia="Times New Roman" w:hAnsi="Arial" w:cs="Arial"/>
          <w:b/>
          <w:bCs/>
          <w:i/>
          <w:iCs/>
          <w:sz w:val="20"/>
          <w:szCs w:val="20"/>
        </w:rPr>
        <w:t xml:space="preserve">Schools selecting “Other” should type the </w:t>
      </w:r>
      <w:r w:rsidR="00E821C0" w:rsidRPr="0082694F">
        <w:rPr>
          <w:rFonts w:ascii="Arial" w:eastAsia="Times New Roman" w:hAnsi="Arial" w:cs="Arial"/>
          <w:b/>
          <w:bCs/>
          <w:i/>
          <w:iCs/>
          <w:sz w:val="20"/>
          <w:szCs w:val="20"/>
        </w:rPr>
        <w:t>Lead</w:t>
      </w:r>
      <w:r w:rsidRPr="0082694F">
        <w:rPr>
          <w:rFonts w:ascii="Arial" w:eastAsia="Times New Roman" w:hAnsi="Arial" w:cs="Arial"/>
          <w:b/>
          <w:bCs/>
          <w:i/>
          <w:iCs/>
          <w:sz w:val="20"/>
          <w:szCs w:val="20"/>
        </w:rPr>
        <w:t xml:space="preserve"> Strategy </w:t>
      </w:r>
      <w:r w:rsidR="0082694F" w:rsidRPr="0082694F">
        <w:rPr>
          <w:rFonts w:ascii="Arial" w:eastAsia="Times New Roman" w:hAnsi="Arial" w:cs="Arial"/>
          <w:b/>
          <w:bCs/>
          <w:i/>
          <w:iCs/>
          <w:sz w:val="20"/>
          <w:szCs w:val="20"/>
        </w:rPr>
        <w:t xml:space="preserve">directly in the drop down </w:t>
      </w:r>
      <w:r w:rsidRPr="0082694F">
        <w:rPr>
          <w:rFonts w:ascii="Arial" w:eastAsia="Times New Roman" w:hAnsi="Arial" w:cs="Arial"/>
          <w:b/>
          <w:bCs/>
          <w:i/>
          <w:iCs/>
          <w:sz w:val="20"/>
          <w:szCs w:val="20"/>
        </w:rPr>
        <w:t xml:space="preserve">after the word “Other.” </w:t>
      </w:r>
      <w:r w:rsidR="004B5ECF">
        <w:rPr>
          <w:rFonts w:ascii="Arial" w:eastAsia="Times New Roman" w:hAnsi="Arial" w:cs="Arial"/>
          <w:b/>
          <w:i/>
          <w:sz w:val="20"/>
          <w:szCs w:val="20"/>
        </w:rPr>
        <w:t>This strategy should be approved by the Superintendent Receiver or designee as well as NYSED.</w:t>
      </w:r>
    </w:p>
    <w:p w14:paraId="0AF06D76" w14:textId="3A617CCF" w:rsidR="007F1CB6" w:rsidRDefault="007F1CB6" w:rsidP="00234512">
      <w:pPr>
        <w:pStyle w:val="Default"/>
        <w:jc w:val="both"/>
      </w:pPr>
    </w:p>
    <w:p w14:paraId="330F5AC9" w14:textId="1C771D08" w:rsidR="00E42795" w:rsidRPr="00E42795" w:rsidRDefault="007E3082" w:rsidP="00E42795">
      <w:pPr>
        <w:pStyle w:val="Heading2"/>
        <w:shd w:val="clear" w:color="auto" w:fill="FBD4B4" w:themeFill="accent6" w:themeFillTint="66"/>
        <w:rPr>
          <w:color w:val="365F91" w:themeColor="accent1" w:themeShade="BF"/>
        </w:rPr>
      </w:pPr>
      <w:r w:rsidRPr="007E3082">
        <w:rPr>
          <w:color w:val="365F91" w:themeColor="accent1" w:themeShade="BF"/>
        </w:rPr>
        <w:t>Implementation</w:t>
      </w:r>
      <w:r w:rsidR="00FC0465">
        <w:rPr>
          <w:color w:val="365F91" w:themeColor="accent1" w:themeShade="BF"/>
        </w:rPr>
        <w:t xml:space="preserve">, </w:t>
      </w:r>
      <w:r w:rsidRPr="007E3082">
        <w:rPr>
          <w:color w:val="365F91" w:themeColor="accent1" w:themeShade="BF"/>
        </w:rPr>
        <w:t>Progress Monitoring</w:t>
      </w:r>
      <w:r w:rsidR="00FC0465">
        <w:rPr>
          <w:color w:val="365F91" w:themeColor="accent1" w:themeShade="BF"/>
        </w:rPr>
        <w:t xml:space="preserve"> &amp; Impact</w:t>
      </w:r>
    </w:p>
    <w:p w14:paraId="1E16D2C1" w14:textId="77777777" w:rsidR="000271DF" w:rsidRDefault="000271DF" w:rsidP="00667B20">
      <w:pPr>
        <w:rPr>
          <w:sz w:val="8"/>
          <w:szCs w:val="8"/>
        </w:rPr>
      </w:pPr>
    </w:p>
    <w:p w14:paraId="51FB878C" w14:textId="77777777" w:rsidR="000271DF" w:rsidRDefault="000271DF" w:rsidP="00667B20">
      <w:pPr>
        <w:rPr>
          <w:sz w:val="8"/>
          <w:szCs w:val="8"/>
        </w:rPr>
      </w:pPr>
    </w:p>
    <w:tbl>
      <w:tblPr>
        <w:tblStyle w:val="TableGrid"/>
        <w:tblW w:w="0" w:type="auto"/>
        <w:jc w:val="center"/>
        <w:tblLook w:val="04A0" w:firstRow="1" w:lastRow="0" w:firstColumn="1" w:lastColumn="0" w:noHBand="0" w:noVBand="1"/>
      </w:tblPr>
      <w:tblGrid>
        <w:gridCol w:w="2065"/>
        <w:gridCol w:w="8005"/>
      </w:tblGrid>
      <w:tr w:rsidR="006E7636" w:rsidRPr="00667B20" w14:paraId="4A61D8AA" w14:textId="77777777" w:rsidTr="007638CB">
        <w:trPr>
          <w:trHeight w:val="395"/>
          <w:jc w:val="center"/>
        </w:trPr>
        <w:tc>
          <w:tcPr>
            <w:tcW w:w="2065" w:type="dxa"/>
            <w:shd w:val="clear" w:color="auto" w:fill="8DB3E2" w:themeFill="text2" w:themeFillTint="66"/>
            <w:tcMar>
              <w:left w:w="115" w:type="dxa"/>
              <w:right w:w="0" w:type="dxa"/>
            </w:tcMar>
            <w:vAlign w:val="center"/>
          </w:tcPr>
          <w:p w14:paraId="559C4BC3" w14:textId="150AC6C0" w:rsidR="000271DF" w:rsidRPr="007638CB" w:rsidRDefault="002E6B2C">
            <w:pPr>
              <w:pStyle w:val="Default"/>
              <w:rPr>
                <w:b/>
                <w:iCs/>
                <w:sz w:val="24"/>
                <w:szCs w:val="24"/>
              </w:rPr>
            </w:pPr>
            <w:r>
              <w:rPr>
                <w:b/>
                <w:iCs/>
                <w:sz w:val="24"/>
                <w:szCs w:val="24"/>
              </w:rPr>
              <w:t xml:space="preserve">Instructional </w:t>
            </w:r>
            <w:r w:rsidR="000271DF" w:rsidRPr="007638CB">
              <w:rPr>
                <w:b/>
                <w:iCs/>
                <w:sz w:val="24"/>
                <w:szCs w:val="24"/>
              </w:rPr>
              <w:t>Lead Strategy 1:</w:t>
            </w:r>
          </w:p>
        </w:tc>
        <w:tc>
          <w:tcPr>
            <w:tcW w:w="8005" w:type="dxa"/>
            <w:vAlign w:val="center"/>
          </w:tcPr>
          <w:p w14:paraId="32F7BDEF" w14:textId="77777777" w:rsidR="000271DF" w:rsidRDefault="000271DF">
            <w:pPr>
              <w:pStyle w:val="Default"/>
              <w:rPr>
                <w:bCs/>
                <w:iCs/>
                <w:sz w:val="24"/>
                <w:szCs w:val="24"/>
              </w:rPr>
            </w:pPr>
          </w:p>
          <w:p w14:paraId="2341D0C0" w14:textId="77777777" w:rsidR="007F1CB6" w:rsidRDefault="007F1CB6">
            <w:pPr>
              <w:pStyle w:val="Default"/>
              <w:rPr>
                <w:bCs/>
                <w:iCs/>
                <w:sz w:val="24"/>
                <w:szCs w:val="24"/>
              </w:rPr>
            </w:pPr>
          </w:p>
          <w:p w14:paraId="6813604A" w14:textId="77777777" w:rsidR="007F1CB6" w:rsidRPr="004F401B" w:rsidRDefault="007F1CB6">
            <w:pPr>
              <w:pStyle w:val="Default"/>
              <w:rPr>
                <w:bCs/>
                <w:iCs/>
                <w:sz w:val="24"/>
                <w:szCs w:val="24"/>
              </w:rPr>
            </w:pPr>
          </w:p>
        </w:tc>
      </w:tr>
    </w:tbl>
    <w:p w14:paraId="31B39071" w14:textId="77304B0D" w:rsidR="00FC0465" w:rsidRDefault="006E3226" w:rsidP="00FC0465">
      <w:pPr>
        <w:pStyle w:val="Heading3"/>
        <w:shd w:val="clear" w:color="auto" w:fill="1F497D" w:themeFill="text2"/>
        <w:rPr>
          <w:color w:val="FFFFFF" w:themeColor="background1"/>
          <w:sz w:val="24"/>
        </w:rPr>
      </w:pPr>
      <w:r>
        <w:rPr>
          <w:color w:val="FFFFFF" w:themeColor="background1"/>
          <w:sz w:val="24"/>
        </w:rPr>
        <w:t>School</w:t>
      </w:r>
      <w:r w:rsidR="0072651F">
        <w:rPr>
          <w:color w:val="FFFFFF" w:themeColor="background1"/>
          <w:sz w:val="24"/>
        </w:rPr>
        <w:t xml:space="preserve"> </w:t>
      </w:r>
      <w:r w:rsidR="008C17AB">
        <w:rPr>
          <w:color w:val="FFFFFF" w:themeColor="background1"/>
          <w:sz w:val="24"/>
        </w:rPr>
        <w:t>Improvement Plan:</w:t>
      </w:r>
      <w:r w:rsidR="005E7586">
        <w:rPr>
          <w:color w:val="FFFFFF" w:themeColor="background1"/>
          <w:sz w:val="24"/>
        </w:rPr>
        <w:t xml:space="preserve"> </w:t>
      </w:r>
      <w:r w:rsidR="00FC0465" w:rsidRPr="00FC0465">
        <w:rPr>
          <w:color w:val="FFFFFF" w:themeColor="background1"/>
          <w:sz w:val="24"/>
        </w:rPr>
        <w:t>Implementation</w:t>
      </w:r>
    </w:p>
    <w:p w14:paraId="73289976" w14:textId="07E9250C" w:rsidR="00667B20" w:rsidRDefault="00F14916" w:rsidP="00667B20">
      <w:pPr>
        <w:rPr>
          <w:rFonts w:ascii="Arial" w:hAnsi="Arial" w:cs="Arial"/>
          <w:sz w:val="22"/>
          <w:szCs w:val="22"/>
        </w:rPr>
      </w:pPr>
      <w:r>
        <w:rPr>
          <w:rFonts w:ascii="Arial" w:hAnsi="Arial" w:cs="Arial"/>
          <w:bCs/>
          <w:iCs/>
          <w:sz w:val="22"/>
          <w:szCs w:val="22"/>
        </w:rPr>
        <w:t>I</w:t>
      </w:r>
      <w:r w:rsidR="00667B20" w:rsidRPr="007E3082">
        <w:rPr>
          <w:rFonts w:ascii="Arial" w:hAnsi="Arial" w:cs="Arial"/>
          <w:bCs/>
          <w:iCs/>
          <w:sz w:val="22"/>
          <w:szCs w:val="22"/>
        </w:rPr>
        <w:t xml:space="preserve">dentify </w:t>
      </w:r>
      <w:r w:rsidR="00667B20" w:rsidRPr="00EA21C8">
        <w:rPr>
          <w:rFonts w:ascii="Arial" w:hAnsi="Arial" w:cs="Arial"/>
          <w:b/>
          <w:i/>
          <w:sz w:val="22"/>
          <w:szCs w:val="22"/>
        </w:rPr>
        <w:t>process-based</w:t>
      </w:r>
      <w:r w:rsidR="00667B20" w:rsidRPr="007E3082">
        <w:rPr>
          <w:rFonts w:ascii="Arial" w:hAnsi="Arial" w:cs="Arial"/>
          <w:sz w:val="22"/>
          <w:szCs w:val="22"/>
        </w:rPr>
        <w:t xml:space="preserve"> implementation benchmarks</w:t>
      </w:r>
      <w:r w:rsidR="00667B20">
        <w:rPr>
          <w:rFonts w:ascii="Arial" w:hAnsi="Arial" w:cs="Arial"/>
          <w:sz w:val="22"/>
          <w:szCs w:val="22"/>
        </w:rPr>
        <w:t xml:space="preserve"> </w:t>
      </w:r>
      <w:r w:rsidR="00667B20" w:rsidRPr="007E3082">
        <w:rPr>
          <w:rFonts w:ascii="Arial" w:hAnsi="Arial" w:cs="Arial"/>
          <w:sz w:val="22"/>
          <w:szCs w:val="22"/>
        </w:rPr>
        <w:t xml:space="preserve">for </w:t>
      </w:r>
      <w:r w:rsidR="003949BB" w:rsidRPr="00351E1B">
        <w:rPr>
          <w:rFonts w:ascii="Arial" w:hAnsi="Arial" w:cs="Arial"/>
          <w:b/>
          <w:sz w:val="22"/>
          <w:szCs w:val="22"/>
        </w:rPr>
        <w:t xml:space="preserve">Lead Strategy </w:t>
      </w:r>
      <w:r w:rsidR="003949BB">
        <w:rPr>
          <w:rFonts w:ascii="Arial" w:hAnsi="Arial" w:cs="Arial"/>
          <w:b/>
          <w:sz w:val="22"/>
          <w:szCs w:val="22"/>
        </w:rPr>
        <w:t xml:space="preserve">1 </w:t>
      </w:r>
      <w:r w:rsidR="003949BB" w:rsidRPr="003949BB">
        <w:rPr>
          <w:rFonts w:ascii="Arial" w:hAnsi="Arial" w:cs="Arial"/>
          <w:bCs/>
          <w:sz w:val="22"/>
          <w:szCs w:val="22"/>
        </w:rPr>
        <w:t xml:space="preserve">during </w:t>
      </w:r>
      <w:r w:rsidR="00667B20" w:rsidRPr="007E3082">
        <w:rPr>
          <w:rFonts w:ascii="Arial" w:hAnsi="Arial" w:cs="Arial"/>
          <w:sz w:val="22"/>
          <w:szCs w:val="22"/>
        </w:rPr>
        <w:t xml:space="preserve">the 2026-2027 school year. </w:t>
      </w:r>
    </w:p>
    <w:p w14:paraId="7794286B" w14:textId="77777777" w:rsidR="00667B20" w:rsidRDefault="00667B20" w:rsidP="00667B20">
      <w:pPr>
        <w:pStyle w:val="ListParagraph"/>
        <w:numPr>
          <w:ilvl w:val="0"/>
          <w:numId w:val="7"/>
        </w:numPr>
        <w:rPr>
          <w:rFonts w:ascii="Arial" w:hAnsi="Arial" w:cs="Arial"/>
          <w:sz w:val="22"/>
          <w:szCs w:val="22"/>
        </w:rPr>
      </w:pPr>
      <w:r w:rsidRPr="0064103E">
        <w:rPr>
          <w:rFonts w:ascii="Arial" w:hAnsi="Arial" w:cs="Arial"/>
          <w:sz w:val="22"/>
          <w:szCs w:val="22"/>
        </w:rPr>
        <w:t>What will be done?</w:t>
      </w:r>
    </w:p>
    <w:p w14:paraId="5F74672B" w14:textId="77777777" w:rsidR="00667B20" w:rsidRPr="0064103E" w:rsidRDefault="00667B20" w:rsidP="00667B20">
      <w:pPr>
        <w:pStyle w:val="ListParagraph"/>
        <w:numPr>
          <w:ilvl w:val="0"/>
          <w:numId w:val="7"/>
        </w:numPr>
        <w:rPr>
          <w:rFonts w:ascii="Arial" w:hAnsi="Arial" w:cs="Arial"/>
          <w:sz w:val="22"/>
          <w:szCs w:val="22"/>
        </w:rPr>
      </w:pPr>
      <w:r w:rsidRPr="0064103E">
        <w:rPr>
          <w:rFonts w:ascii="Arial" w:hAnsi="Arial" w:cs="Arial"/>
          <w:sz w:val="22"/>
          <w:szCs w:val="22"/>
        </w:rPr>
        <w:t>Who will do it?</w:t>
      </w:r>
    </w:p>
    <w:p w14:paraId="0FA6B8C9" w14:textId="2B9CEB27" w:rsidR="00667B20" w:rsidRDefault="00667B20" w:rsidP="00667B20">
      <w:pPr>
        <w:pStyle w:val="ListParagraph"/>
        <w:numPr>
          <w:ilvl w:val="1"/>
          <w:numId w:val="7"/>
        </w:numPr>
        <w:rPr>
          <w:rFonts w:ascii="Arial" w:hAnsi="Arial" w:cs="Arial"/>
          <w:sz w:val="22"/>
          <w:szCs w:val="22"/>
        </w:rPr>
      </w:pPr>
      <w:r>
        <w:rPr>
          <w:rFonts w:ascii="Arial" w:hAnsi="Arial" w:cs="Arial"/>
          <w:sz w:val="22"/>
          <w:szCs w:val="22"/>
        </w:rPr>
        <w:t>G</w:t>
      </w:r>
      <w:r w:rsidRPr="0064103E">
        <w:rPr>
          <w:rFonts w:ascii="Arial" w:hAnsi="Arial" w:cs="Arial"/>
          <w:sz w:val="22"/>
          <w:szCs w:val="22"/>
        </w:rPr>
        <w:t>rade level team</w:t>
      </w:r>
    </w:p>
    <w:p w14:paraId="0A0BBA89" w14:textId="77777777" w:rsidR="00667B20" w:rsidRDefault="00667B20" w:rsidP="00667B20">
      <w:pPr>
        <w:pStyle w:val="ListParagraph"/>
        <w:numPr>
          <w:ilvl w:val="1"/>
          <w:numId w:val="7"/>
        </w:numPr>
        <w:rPr>
          <w:rFonts w:ascii="Arial" w:hAnsi="Arial" w:cs="Arial"/>
          <w:sz w:val="22"/>
          <w:szCs w:val="22"/>
        </w:rPr>
      </w:pPr>
      <w:r>
        <w:rPr>
          <w:rFonts w:ascii="Arial" w:hAnsi="Arial" w:cs="Arial"/>
          <w:sz w:val="22"/>
          <w:szCs w:val="22"/>
        </w:rPr>
        <w:t>B</w:t>
      </w:r>
      <w:r w:rsidRPr="0064103E">
        <w:rPr>
          <w:rFonts w:ascii="Arial" w:hAnsi="Arial" w:cs="Arial"/>
          <w:sz w:val="22"/>
          <w:szCs w:val="22"/>
        </w:rPr>
        <w:t>uilding team</w:t>
      </w:r>
    </w:p>
    <w:p w14:paraId="7EFFC021" w14:textId="77777777" w:rsidR="00667B20" w:rsidRDefault="00667B20" w:rsidP="00667B20">
      <w:pPr>
        <w:pStyle w:val="ListParagraph"/>
        <w:numPr>
          <w:ilvl w:val="1"/>
          <w:numId w:val="7"/>
        </w:numPr>
        <w:rPr>
          <w:rFonts w:ascii="Arial" w:hAnsi="Arial" w:cs="Arial"/>
          <w:sz w:val="22"/>
          <w:szCs w:val="22"/>
        </w:rPr>
      </w:pPr>
      <w:r>
        <w:rPr>
          <w:rFonts w:ascii="Arial" w:hAnsi="Arial" w:cs="Arial"/>
          <w:sz w:val="22"/>
          <w:szCs w:val="22"/>
        </w:rPr>
        <w:t>D</w:t>
      </w:r>
      <w:r w:rsidRPr="0064103E">
        <w:rPr>
          <w:rFonts w:ascii="Arial" w:hAnsi="Arial" w:cs="Arial"/>
          <w:sz w:val="22"/>
          <w:szCs w:val="22"/>
        </w:rPr>
        <w:t>istrict team</w:t>
      </w:r>
    </w:p>
    <w:p w14:paraId="347AB231" w14:textId="77777777" w:rsidR="00667B20" w:rsidRPr="0064103E" w:rsidRDefault="00667B20" w:rsidP="00667B20">
      <w:pPr>
        <w:pStyle w:val="Default"/>
        <w:numPr>
          <w:ilvl w:val="0"/>
          <w:numId w:val="8"/>
        </w:numPr>
        <w:rPr>
          <w:bCs/>
          <w:iCs/>
          <w:sz w:val="22"/>
          <w:szCs w:val="22"/>
        </w:rPr>
      </w:pPr>
      <w:r w:rsidRPr="007E3082">
        <w:rPr>
          <w:sz w:val="22"/>
          <w:szCs w:val="22"/>
        </w:rPr>
        <w:t>When will it be done?</w:t>
      </w:r>
    </w:p>
    <w:p w14:paraId="5C02D169" w14:textId="77777777" w:rsidR="00667B20" w:rsidRPr="00FC0465" w:rsidRDefault="00667B20" w:rsidP="00FC0465">
      <w:pPr>
        <w:rPr>
          <w:sz w:val="16"/>
          <w:szCs w:val="16"/>
        </w:rPr>
      </w:pPr>
    </w:p>
    <w:p w14:paraId="6EE35BD1" w14:textId="77777777" w:rsidR="00FC0465" w:rsidRPr="00FC0465" w:rsidRDefault="00FC0465" w:rsidP="00234512">
      <w:pPr>
        <w:pStyle w:val="Default"/>
        <w:jc w:val="both"/>
        <w:rPr>
          <w:bCs/>
          <w:iCs/>
          <w:sz w:val="4"/>
          <w:szCs w:val="4"/>
        </w:rPr>
      </w:pPr>
    </w:p>
    <w:tbl>
      <w:tblPr>
        <w:tblStyle w:val="TableGrid"/>
        <w:tblW w:w="0" w:type="auto"/>
        <w:jc w:val="center"/>
        <w:tblLook w:val="04A0" w:firstRow="1" w:lastRow="0" w:firstColumn="1" w:lastColumn="0" w:noHBand="0" w:noVBand="1"/>
      </w:tblPr>
      <w:tblGrid>
        <w:gridCol w:w="6025"/>
        <w:gridCol w:w="2430"/>
        <w:gridCol w:w="1615"/>
      </w:tblGrid>
      <w:tr w:rsidR="0064103E" w14:paraId="24855695" w14:textId="77777777" w:rsidTr="000853A0">
        <w:trPr>
          <w:trHeight w:val="305"/>
          <w:jc w:val="center"/>
        </w:trPr>
        <w:tc>
          <w:tcPr>
            <w:tcW w:w="6025" w:type="dxa"/>
            <w:shd w:val="clear" w:color="auto" w:fill="8DB3E2" w:themeFill="text2" w:themeFillTint="66"/>
            <w:vAlign w:val="center"/>
          </w:tcPr>
          <w:p w14:paraId="0E3FF7BB" w14:textId="216F387E" w:rsidR="0064103E" w:rsidRPr="007638CB" w:rsidRDefault="0064103E" w:rsidP="001C3407">
            <w:pPr>
              <w:pStyle w:val="Default"/>
              <w:jc w:val="center"/>
              <w:rPr>
                <w:b/>
                <w:iCs/>
              </w:rPr>
            </w:pPr>
            <w:r w:rsidRPr="007638CB">
              <w:rPr>
                <w:b/>
                <w:iCs/>
              </w:rPr>
              <w:t>What will be done?</w:t>
            </w:r>
          </w:p>
        </w:tc>
        <w:tc>
          <w:tcPr>
            <w:tcW w:w="2430" w:type="dxa"/>
            <w:shd w:val="clear" w:color="auto" w:fill="8DB3E2" w:themeFill="text2" w:themeFillTint="66"/>
            <w:vAlign w:val="center"/>
          </w:tcPr>
          <w:p w14:paraId="470F717D" w14:textId="5C5E9243" w:rsidR="0064103E" w:rsidRPr="007638CB" w:rsidRDefault="0064103E" w:rsidP="001C3407">
            <w:pPr>
              <w:pStyle w:val="Default"/>
              <w:jc w:val="center"/>
              <w:rPr>
                <w:b/>
                <w:iCs/>
              </w:rPr>
            </w:pPr>
            <w:r w:rsidRPr="007638CB">
              <w:rPr>
                <w:b/>
                <w:iCs/>
              </w:rPr>
              <w:t>Who will do it?</w:t>
            </w:r>
          </w:p>
        </w:tc>
        <w:tc>
          <w:tcPr>
            <w:tcW w:w="1615" w:type="dxa"/>
            <w:shd w:val="clear" w:color="auto" w:fill="8DB3E2" w:themeFill="text2" w:themeFillTint="66"/>
            <w:vAlign w:val="center"/>
          </w:tcPr>
          <w:p w14:paraId="368196DC" w14:textId="61D62ADB" w:rsidR="0064103E" w:rsidRPr="007638CB" w:rsidRDefault="0064103E" w:rsidP="001C3407">
            <w:pPr>
              <w:pStyle w:val="Default"/>
              <w:jc w:val="center"/>
              <w:rPr>
                <w:b/>
                <w:iCs/>
              </w:rPr>
            </w:pPr>
            <w:r w:rsidRPr="007638CB">
              <w:rPr>
                <w:b/>
                <w:iCs/>
              </w:rPr>
              <w:t>Target Date</w:t>
            </w:r>
          </w:p>
        </w:tc>
      </w:tr>
      <w:tr w:rsidR="0064103E" w14:paraId="1F8939E1" w14:textId="77777777" w:rsidTr="000853A0">
        <w:trPr>
          <w:jc w:val="center"/>
        </w:trPr>
        <w:tc>
          <w:tcPr>
            <w:tcW w:w="6025" w:type="dxa"/>
          </w:tcPr>
          <w:p w14:paraId="2DFE4BA4" w14:textId="77777777" w:rsidR="0064103E" w:rsidRDefault="0064103E" w:rsidP="00234512">
            <w:pPr>
              <w:pStyle w:val="Default"/>
              <w:jc w:val="both"/>
              <w:rPr>
                <w:bCs/>
                <w:iCs/>
              </w:rPr>
            </w:pPr>
          </w:p>
          <w:p w14:paraId="21ABD5C9" w14:textId="77777777" w:rsidR="00FE455A" w:rsidRDefault="00FE455A" w:rsidP="00234512">
            <w:pPr>
              <w:pStyle w:val="Default"/>
              <w:jc w:val="both"/>
              <w:rPr>
                <w:bCs/>
                <w:iCs/>
              </w:rPr>
            </w:pPr>
          </w:p>
        </w:tc>
        <w:tc>
          <w:tcPr>
            <w:tcW w:w="2430" w:type="dxa"/>
          </w:tcPr>
          <w:p w14:paraId="5835446E" w14:textId="77777777" w:rsidR="0064103E" w:rsidRDefault="0064103E" w:rsidP="00234512">
            <w:pPr>
              <w:pStyle w:val="Default"/>
              <w:jc w:val="both"/>
              <w:rPr>
                <w:bCs/>
                <w:iCs/>
              </w:rPr>
            </w:pPr>
          </w:p>
        </w:tc>
        <w:tc>
          <w:tcPr>
            <w:tcW w:w="1615" w:type="dxa"/>
          </w:tcPr>
          <w:p w14:paraId="0E8F0396" w14:textId="77777777" w:rsidR="0064103E" w:rsidRDefault="0064103E" w:rsidP="00234512">
            <w:pPr>
              <w:pStyle w:val="Default"/>
              <w:jc w:val="both"/>
              <w:rPr>
                <w:bCs/>
                <w:iCs/>
              </w:rPr>
            </w:pPr>
          </w:p>
        </w:tc>
      </w:tr>
      <w:tr w:rsidR="003617AF" w14:paraId="35BF7065" w14:textId="77777777" w:rsidTr="003617AF">
        <w:trPr>
          <w:trHeight w:val="548"/>
          <w:jc w:val="center"/>
        </w:trPr>
        <w:tc>
          <w:tcPr>
            <w:tcW w:w="6025" w:type="dxa"/>
          </w:tcPr>
          <w:p w14:paraId="3B343D2C" w14:textId="77777777" w:rsidR="003617AF" w:rsidRDefault="003617AF" w:rsidP="00234512">
            <w:pPr>
              <w:pStyle w:val="Default"/>
              <w:jc w:val="both"/>
              <w:rPr>
                <w:bCs/>
                <w:iCs/>
              </w:rPr>
            </w:pPr>
          </w:p>
        </w:tc>
        <w:tc>
          <w:tcPr>
            <w:tcW w:w="2430" w:type="dxa"/>
          </w:tcPr>
          <w:p w14:paraId="5E1B8B29" w14:textId="77777777" w:rsidR="003617AF" w:rsidRDefault="003617AF" w:rsidP="00234512">
            <w:pPr>
              <w:pStyle w:val="Default"/>
              <w:jc w:val="both"/>
              <w:rPr>
                <w:bCs/>
                <w:iCs/>
              </w:rPr>
            </w:pPr>
          </w:p>
        </w:tc>
        <w:tc>
          <w:tcPr>
            <w:tcW w:w="1615" w:type="dxa"/>
          </w:tcPr>
          <w:p w14:paraId="61B69D5A" w14:textId="77777777" w:rsidR="003617AF" w:rsidRDefault="003617AF" w:rsidP="00234512">
            <w:pPr>
              <w:pStyle w:val="Default"/>
              <w:jc w:val="both"/>
              <w:rPr>
                <w:bCs/>
                <w:iCs/>
              </w:rPr>
            </w:pPr>
          </w:p>
        </w:tc>
      </w:tr>
    </w:tbl>
    <w:p w14:paraId="4620B28F" w14:textId="2F90736D" w:rsidR="009C71AE" w:rsidRDefault="009C71AE" w:rsidP="009C71AE">
      <w:pPr>
        <w:pStyle w:val="Heading3"/>
        <w:shd w:val="clear" w:color="auto" w:fill="1F497D" w:themeFill="text2"/>
        <w:rPr>
          <w:color w:val="FFFFFF" w:themeColor="background1"/>
          <w:sz w:val="24"/>
        </w:rPr>
      </w:pPr>
      <w:r>
        <w:rPr>
          <w:color w:val="FFFFFF" w:themeColor="background1"/>
          <w:sz w:val="24"/>
        </w:rPr>
        <w:t xml:space="preserve">School </w:t>
      </w:r>
      <w:r w:rsidR="008C17AB">
        <w:rPr>
          <w:color w:val="FFFFFF" w:themeColor="background1"/>
          <w:sz w:val="24"/>
        </w:rPr>
        <w:t>Improvement Plan:</w:t>
      </w:r>
      <w:r>
        <w:rPr>
          <w:color w:val="FFFFFF" w:themeColor="background1"/>
          <w:sz w:val="24"/>
        </w:rPr>
        <w:t xml:space="preserve"> Structures</w:t>
      </w:r>
    </w:p>
    <w:p w14:paraId="6F6EFB4D" w14:textId="3E5CE9F6" w:rsidR="009C71AE" w:rsidRDefault="009C71AE" w:rsidP="009C71AE">
      <w:pPr>
        <w:rPr>
          <w:rFonts w:ascii="Arial" w:hAnsi="Arial" w:cs="Arial"/>
          <w:sz w:val="22"/>
          <w:szCs w:val="22"/>
        </w:rPr>
      </w:pPr>
      <w:r w:rsidRPr="00943076">
        <w:rPr>
          <w:rFonts w:ascii="Arial" w:hAnsi="Arial" w:cs="Arial"/>
          <w:sz w:val="22"/>
          <w:szCs w:val="22"/>
        </w:rPr>
        <w:t xml:space="preserve">List </w:t>
      </w:r>
      <w:r w:rsidR="000D7D96">
        <w:rPr>
          <w:rFonts w:ascii="Arial" w:hAnsi="Arial" w:cs="Arial"/>
          <w:sz w:val="22"/>
          <w:szCs w:val="22"/>
        </w:rPr>
        <w:t xml:space="preserve">a minimum of </w:t>
      </w:r>
      <w:r w:rsidR="006C5907">
        <w:rPr>
          <w:rFonts w:ascii="Arial" w:hAnsi="Arial" w:cs="Arial"/>
          <w:sz w:val="22"/>
          <w:szCs w:val="22"/>
        </w:rPr>
        <w:t xml:space="preserve">one </w:t>
      </w:r>
      <w:r w:rsidRPr="00943076">
        <w:rPr>
          <w:rFonts w:ascii="Arial" w:hAnsi="Arial" w:cs="Arial"/>
          <w:sz w:val="22"/>
          <w:szCs w:val="22"/>
        </w:rPr>
        <w:t xml:space="preserve">new or current </w:t>
      </w:r>
      <w:r w:rsidR="006C5907" w:rsidRPr="00943076">
        <w:rPr>
          <w:rFonts w:ascii="Arial" w:hAnsi="Arial" w:cs="Arial"/>
          <w:sz w:val="22"/>
          <w:szCs w:val="22"/>
        </w:rPr>
        <w:t>structure</w:t>
      </w:r>
      <w:r w:rsidRPr="00943076">
        <w:rPr>
          <w:rFonts w:ascii="Arial" w:hAnsi="Arial" w:cs="Arial"/>
          <w:sz w:val="22"/>
          <w:szCs w:val="22"/>
        </w:rPr>
        <w:t xml:space="preserve"> that will support </w:t>
      </w:r>
      <w:r w:rsidRPr="00A547DA">
        <w:rPr>
          <w:rFonts w:ascii="Arial" w:hAnsi="Arial" w:cs="Arial"/>
          <w:b/>
          <w:bCs/>
          <w:sz w:val="22"/>
          <w:szCs w:val="22"/>
        </w:rPr>
        <w:t>Lead Strategy 1</w:t>
      </w:r>
      <w:r w:rsidRPr="00943076">
        <w:rPr>
          <w:rFonts w:ascii="Arial" w:hAnsi="Arial" w:cs="Arial"/>
          <w:sz w:val="22"/>
          <w:szCs w:val="22"/>
        </w:rPr>
        <w:t>.</w:t>
      </w:r>
      <w:r>
        <w:rPr>
          <w:rFonts w:ascii="Arial" w:hAnsi="Arial" w:cs="Arial"/>
          <w:sz w:val="22"/>
          <w:szCs w:val="22"/>
        </w:rPr>
        <w:t xml:space="preserve"> </w:t>
      </w:r>
      <w:r w:rsidR="00CC07A8">
        <w:rPr>
          <w:rFonts w:ascii="Arial" w:hAnsi="Arial" w:cs="Arial"/>
          <w:sz w:val="22"/>
          <w:szCs w:val="22"/>
        </w:rPr>
        <w:t>T</w:t>
      </w:r>
      <w:r>
        <w:rPr>
          <w:rFonts w:ascii="Arial" w:hAnsi="Arial" w:cs="Arial"/>
          <w:sz w:val="22"/>
          <w:szCs w:val="22"/>
        </w:rPr>
        <w:t>able rows can be a</w:t>
      </w:r>
      <w:r w:rsidR="00CC07A8">
        <w:rPr>
          <w:rFonts w:ascii="Arial" w:hAnsi="Arial" w:cs="Arial"/>
          <w:sz w:val="22"/>
          <w:szCs w:val="22"/>
        </w:rPr>
        <w:t>dded</w:t>
      </w:r>
      <w:r>
        <w:rPr>
          <w:rFonts w:ascii="Arial" w:hAnsi="Arial" w:cs="Arial"/>
          <w:sz w:val="22"/>
          <w:szCs w:val="22"/>
        </w:rPr>
        <w:t xml:space="preserve"> if the school </w:t>
      </w:r>
      <w:r w:rsidR="00CC07A8">
        <w:rPr>
          <w:rFonts w:ascii="Arial" w:hAnsi="Arial" w:cs="Arial"/>
          <w:sz w:val="22"/>
          <w:szCs w:val="22"/>
        </w:rPr>
        <w:t>will utilize</w:t>
      </w:r>
      <w:r>
        <w:rPr>
          <w:rFonts w:ascii="Arial" w:hAnsi="Arial" w:cs="Arial"/>
          <w:sz w:val="22"/>
          <w:szCs w:val="22"/>
        </w:rPr>
        <w:t xml:space="preserve"> more than two structures to support </w:t>
      </w:r>
      <w:r w:rsidRPr="00CC07A8">
        <w:rPr>
          <w:rFonts w:ascii="Arial" w:hAnsi="Arial" w:cs="Arial"/>
          <w:b/>
          <w:bCs/>
          <w:sz w:val="22"/>
          <w:szCs w:val="22"/>
        </w:rPr>
        <w:t>Lead Strategy 1.</w:t>
      </w:r>
    </w:p>
    <w:p w14:paraId="0FABB3A2" w14:textId="77777777" w:rsidR="009C71AE" w:rsidRDefault="009C71AE" w:rsidP="009C71AE">
      <w:pPr>
        <w:rPr>
          <w:rFonts w:ascii="Arial" w:hAnsi="Arial" w:cs="Arial"/>
          <w:sz w:val="22"/>
          <w:szCs w:val="22"/>
        </w:rPr>
      </w:pPr>
    </w:p>
    <w:p w14:paraId="5DFAEFF5" w14:textId="77777777" w:rsidR="009C71AE" w:rsidRPr="00943076" w:rsidRDefault="009C71AE" w:rsidP="009C71AE">
      <w:pPr>
        <w:rPr>
          <w:rFonts w:ascii="Arial" w:hAnsi="Arial" w:cs="Arial"/>
          <w:sz w:val="16"/>
          <w:szCs w:val="16"/>
        </w:rPr>
      </w:pPr>
    </w:p>
    <w:tbl>
      <w:tblPr>
        <w:tblStyle w:val="TableGrid"/>
        <w:tblW w:w="10080" w:type="dxa"/>
        <w:jc w:val="center"/>
        <w:tblLook w:val="04A0" w:firstRow="1" w:lastRow="0" w:firstColumn="1" w:lastColumn="0" w:noHBand="0" w:noVBand="1"/>
      </w:tblPr>
      <w:tblGrid>
        <w:gridCol w:w="2780"/>
        <w:gridCol w:w="5050"/>
        <w:gridCol w:w="2250"/>
      </w:tblGrid>
      <w:tr w:rsidR="009C71AE" w:rsidRPr="00C00EAC" w14:paraId="412271AF" w14:textId="77777777">
        <w:trPr>
          <w:trHeight w:val="287"/>
          <w:jc w:val="center"/>
        </w:trPr>
        <w:tc>
          <w:tcPr>
            <w:tcW w:w="78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ED4651D" w14:textId="569C0D7E" w:rsidR="009C71AE" w:rsidRPr="00C00EAC" w:rsidRDefault="009C71AE">
            <w:pPr>
              <w:jc w:val="center"/>
              <w:rPr>
                <w:rFonts w:ascii="Arial" w:hAnsi="Arial" w:cs="Arial"/>
                <w:b/>
                <w:bCs/>
              </w:rPr>
            </w:pPr>
            <w:r w:rsidRPr="00D016E6">
              <w:rPr>
                <w:rFonts w:ascii="Arial" w:hAnsi="Arial" w:cs="Arial"/>
                <w:b/>
                <w:bCs/>
              </w:rPr>
              <w:t>What structures</w:t>
            </w:r>
            <w:r w:rsidR="00841B17">
              <w:rPr>
                <w:rFonts w:ascii="Arial" w:hAnsi="Arial" w:cs="Arial"/>
                <w:b/>
                <w:bCs/>
              </w:rPr>
              <w:t xml:space="preserve"> </w:t>
            </w:r>
            <w:r w:rsidRPr="00D016E6">
              <w:rPr>
                <w:rFonts w:ascii="Arial" w:hAnsi="Arial" w:cs="Arial"/>
                <w:b/>
                <w:bCs/>
              </w:rPr>
              <w:t>will support Lead Strategy</w:t>
            </w:r>
            <w:r>
              <w:rPr>
                <w:rFonts w:ascii="Arial" w:hAnsi="Arial" w:cs="Arial"/>
                <w:b/>
                <w:bCs/>
              </w:rPr>
              <w:t xml:space="preserve"> 1</w:t>
            </w:r>
            <w:r w:rsidRPr="00D016E6">
              <w:rPr>
                <w:rFonts w:ascii="Arial" w:hAnsi="Arial" w:cs="Arial"/>
                <w:b/>
                <w:bCs/>
              </w:rPr>
              <w:t>?</w:t>
            </w:r>
          </w:p>
        </w:tc>
        <w:tc>
          <w:tcPr>
            <w:tcW w:w="22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53804F1" w14:textId="77777777" w:rsidR="009C71AE" w:rsidRPr="00C00EAC" w:rsidRDefault="009C71AE">
            <w:pPr>
              <w:rPr>
                <w:rFonts w:ascii="Arial" w:hAnsi="Arial" w:cs="Arial"/>
                <w:b/>
                <w:iCs/>
              </w:rPr>
            </w:pPr>
            <w:r w:rsidRPr="0092102F">
              <w:rPr>
                <w:rFonts w:ascii="Arial" w:hAnsi="Arial" w:cs="Arial"/>
                <w:b/>
                <w:bCs/>
                <w:sz w:val="20"/>
                <w:szCs w:val="20"/>
              </w:rPr>
              <w:t>How does this compare to 2025-26?</w:t>
            </w:r>
          </w:p>
        </w:tc>
      </w:tr>
      <w:tr w:rsidR="009C71AE" w:rsidRPr="00C00EAC" w14:paraId="280B9627"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tcPr>
          <w:p w14:paraId="61702223" w14:textId="77777777" w:rsidR="009C71AE" w:rsidRPr="0007346F" w:rsidRDefault="009C71AE">
            <w:pPr>
              <w:rPr>
                <w:rFonts w:ascii="Arial" w:hAnsi="Arial" w:cs="Arial"/>
                <w:b/>
                <w:iCs/>
              </w:rPr>
            </w:pPr>
            <w:r w:rsidRPr="0007346F">
              <w:rPr>
                <w:rFonts w:ascii="Arial" w:hAnsi="Arial" w:cs="Arial"/>
                <w:b/>
                <w:iCs/>
              </w:rPr>
              <w:t>Structure 1</w:t>
            </w:r>
          </w:p>
          <w:p w14:paraId="25DA7135" w14:textId="77777777" w:rsidR="009C71AE" w:rsidRPr="00C00EAC" w:rsidRDefault="009C71AE">
            <w:pPr>
              <w:rPr>
                <w:rFonts w:ascii="Arial" w:hAnsi="Arial" w:cs="Arial"/>
                <w:bCs/>
                <w:i/>
                <w:sz w:val="20"/>
                <w:szCs w:val="20"/>
              </w:rPr>
            </w:pPr>
            <w:r>
              <w:rPr>
                <w:rFonts w:ascii="Arial" w:hAnsi="Arial" w:cs="Arial"/>
                <w:bCs/>
                <w:i/>
                <w:sz w:val="20"/>
                <w:szCs w:val="20"/>
              </w:rPr>
              <w:t>Provide a one sentence description.</w:t>
            </w:r>
          </w:p>
        </w:tc>
        <w:tc>
          <w:tcPr>
            <w:tcW w:w="5050" w:type="dxa"/>
            <w:tcBorders>
              <w:top w:val="single" w:sz="4" w:space="0" w:color="auto"/>
              <w:left w:val="single" w:sz="4" w:space="0" w:color="auto"/>
              <w:bottom w:val="single" w:sz="4" w:space="0" w:color="auto"/>
              <w:right w:val="single" w:sz="4" w:space="0" w:color="auto"/>
            </w:tcBorders>
          </w:tcPr>
          <w:p w14:paraId="4835C596" w14:textId="77777777" w:rsidR="009C71AE" w:rsidRPr="00C00EAC" w:rsidRDefault="009C71AE">
            <w:pPr>
              <w:rPr>
                <w:rFonts w:ascii="Arial" w:hAnsi="Arial" w:cs="Arial"/>
                <w:bCs/>
                <w:iCs/>
              </w:rPr>
            </w:pPr>
          </w:p>
        </w:tc>
        <w:tc>
          <w:tcPr>
            <w:tcW w:w="2250" w:type="dxa"/>
            <w:tcBorders>
              <w:top w:val="single" w:sz="4" w:space="0" w:color="auto"/>
              <w:left w:val="single" w:sz="4" w:space="0" w:color="auto"/>
              <w:bottom w:val="single" w:sz="4" w:space="0" w:color="auto"/>
              <w:right w:val="single" w:sz="4" w:space="0" w:color="auto"/>
            </w:tcBorders>
            <w:tcMar>
              <w:left w:w="504" w:type="dxa"/>
              <w:right w:w="115" w:type="dxa"/>
            </w:tcMar>
            <w:vAlign w:val="center"/>
          </w:tcPr>
          <w:p w14:paraId="149CC4BA" w14:textId="6B8B00C8" w:rsidR="009C71AE" w:rsidRPr="00D71F9F" w:rsidRDefault="009C71AE">
            <w:pPr>
              <w:rPr>
                <w:rFonts w:ascii="Arial" w:hAnsi="Arial" w:cs="Arial"/>
                <w:bCs/>
                <w:iCs/>
              </w:rPr>
            </w:pPr>
            <w:proofErr w:type="gramStart"/>
            <w:r w:rsidRPr="00D71F9F">
              <w:rPr>
                <w:rFonts w:ascii="Segoe UI Symbol" w:hAnsi="Segoe UI Symbol" w:cs="Segoe UI Symbol"/>
                <w:bCs/>
                <w:iCs/>
              </w:rPr>
              <w:t>☐</w:t>
            </w:r>
            <w:r w:rsidRPr="00D71F9F">
              <w:rPr>
                <w:rFonts w:ascii="Arial" w:hAnsi="Arial" w:cs="Arial"/>
                <w:bCs/>
                <w:iCs/>
              </w:rPr>
              <w:t xml:space="preserve">  New</w:t>
            </w:r>
            <w:proofErr w:type="gramEnd"/>
          </w:p>
          <w:p w14:paraId="5D33D1FC" w14:textId="77777777" w:rsidR="009C71AE" w:rsidRPr="00C00EAC" w:rsidRDefault="009C71AE">
            <w:pPr>
              <w:rPr>
                <w:rFonts w:ascii="Arial" w:hAnsi="Arial" w:cs="Arial"/>
                <w:bCs/>
                <w:iCs/>
              </w:rPr>
            </w:pPr>
            <w:proofErr w:type="gramStart"/>
            <w:r w:rsidRPr="00D71F9F">
              <w:rPr>
                <w:rFonts w:ascii="Segoe UI Symbol" w:hAnsi="Segoe UI Symbol" w:cs="Segoe UI Symbol"/>
                <w:bCs/>
                <w:iCs/>
              </w:rPr>
              <w:t>☐</w:t>
            </w:r>
            <w:r w:rsidRPr="00D71F9F">
              <w:rPr>
                <w:rFonts w:ascii="Arial" w:hAnsi="Arial" w:cs="Arial"/>
                <w:bCs/>
                <w:iCs/>
              </w:rPr>
              <w:t xml:space="preserve">  Refined</w:t>
            </w:r>
            <w:proofErr w:type="gramEnd"/>
          </w:p>
        </w:tc>
      </w:tr>
      <w:tr w:rsidR="009C71AE" w:rsidRPr="00C00EAC" w14:paraId="5BEA775E"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tcPr>
          <w:p w14:paraId="5F8C1555" w14:textId="77777777" w:rsidR="009C71AE" w:rsidRPr="0007346F" w:rsidRDefault="009C71AE">
            <w:pPr>
              <w:rPr>
                <w:rFonts w:ascii="Arial" w:hAnsi="Arial" w:cs="Arial"/>
                <w:b/>
                <w:iCs/>
              </w:rPr>
            </w:pPr>
            <w:r w:rsidRPr="0007346F">
              <w:rPr>
                <w:rFonts w:ascii="Arial" w:hAnsi="Arial" w:cs="Arial"/>
                <w:b/>
                <w:iCs/>
              </w:rPr>
              <w:t>When and how often will this take place?</w:t>
            </w:r>
          </w:p>
        </w:tc>
        <w:tc>
          <w:tcPr>
            <w:tcW w:w="7300" w:type="dxa"/>
            <w:gridSpan w:val="2"/>
            <w:tcBorders>
              <w:top w:val="single" w:sz="4" w:space="0" w:color="auto"/>
              <w:left w:val="single" w:sz="4" w:space="0" w:color="auto"/>
              <w:bottom w:val="single" w:sz="4" w:space="0" w:color="auto"/>
              <w:right w:val="single" w:sz="4" w:space="0" w:color="auto"/>
            </w:tcBorders>
          </w:tcPr>
          <w:p w14:paraId="1C1B3C71" w14:textId="77777777" w:rsidR="009C71AE" w:rsidRPr="00D71F9F" w:rsidRDefault="009C71AE">
            <w:pPr>
              <w:rPr>
                <w:rFonts w:ascii="Segoe UI Symbol" w:hAnsi="Segoe UI Symbol" w:cs="Segoe UI Symbol"/>
                <w:bCs/>
                <w:iCs/>
              </w:rPr>
            </w:pPr>
          </w:p>
        </w:tc>
      </w:tr>
      <w:tr w:rsidR="009C71AE" w:rsidRPr="00C00EAC" w14:paraId="5EAB8DF3" w14:textId="77777777">
        <w:trPr>
          <w:trHeight w:val="845"/>
          <w:jc w:val="center"/>
        </w:trPr>
        <w:tc>
          <w:tcPr>
            <w:tcW w:w="2780" w:type="dxa"/>
            <w:tcBorders>
              <w:top w:val="single" w:sz="4" w:space="0" w:color="auto"/>
              <w:left w:val="single" w:sz="4" w:space="0" w:color="auto"/>
              <w:bottom w:val="single" w:sz="4" w:space="0" w:color="auto"/>
              <w:right w:val="single" w:sz="4" w:space="0" w:color="auto"/>
            </w:tcBorders>
            <w:vAlign w:val="center"/>
          </w:tcPr>
          <w:p w14:paraId="47B42175" w14:textId="77777777" w:rsidR="009C71AE" w:rsidRPr="0007346F" w:rsidRDefault="009C71AE">
            <w:pPr>
              <w:rPr>
                <w:rFonts w:ascii="Arial" w:hAnsi="Arial" w:cs="Arial"/>
                <w:b/>
                <w:iCs/>
              </w:rPr>
            </w:pPr>
            <w:r>
              <w:rPr>
                <w:rFonts w:ascii="Arial" w:hAnsi="Arial" w:cs="Arial"/>
                <w:b/>
                <w:iCs/>
              </w:rPr>
              <w:t>How will this be used to implement and monitor Lead Strategy 1?</w:t>
            </w:r>
          </w:p>
        </w:tc>
        <w:tc>
          <w:tcPr>
            <w:tcW w:w="7300" w:type="dxa"/>
            <w:gridSpan w:val="2"/>
            <w:tcBorders>
              <w:top w:val="single" w:sz="4" w:space="0" w:color="auto"/>
              <w:left w:val="single" w:sz="4" w:space="0" w:color="auto"/>
              <w:bottom w:val="single" w:sz="4" w:space="0" w:color="auto"/>
              <w:right w:val="single" w:sz="4" w:space="0" w:color="auto"/>
            </w:tcBorders>
          </w:tcPr>
          <w:p w14:paraId="647459F2" w14:textId="77777777" w:rsidR="009C71AE" w:rsidRPr="00D71F9F" w:rsidRDefault="009C71AE">
            <w:pPr>
              <w:rPr>
                <w:rFonts w:ascii="Segoe UI Symbol" w:hAnsi="Segoe UI Symbol" w:cs="Segoe UI Symbol"/>
                <w:bCs/>
                <w:iCs/>
              </w:rPr>
            </w:pPr>
          </w:p>
        </w:tc>
      </w:tr>
      <w:tr w:rsidR="009C71AE" w:rsidRPr="00C00EAC" w14:paraId="7F0149B7" w14:textId="77777777">
        <w:tblPrEx>
          <w:jc w:val="left"/>
        </w:tblPrEx>
        <w:trPr>
          <w:trHeight w:val="215"/>
        </w:trPr>
        <w:tc>
          <w:tcPr>
            <w:tcW w:w="10080" w:type="dxa"/>
            <w:gridSpan w:val="3"/>
            <w:shd w:val="clear" w:color="auto" w:fill="808080" w:themeFill="background1" w:themeFillShade="80"/>
          </w:tcPr>
          <w:p w14:paraId="767198D6" w14:textId="77777777" w:rsidR="009C71AE" w:rsidRPr="001B1061" w:rsidRDefault="009C71AE">
            <w:pPr>
              <w:rPr>
                <w:rFonts w:ascii="Arial" w:hAnsi="Arial" w:cs="Arial"/>
                <w:bCs/>
                <w:iCs/>
                <w:sz w:val="16"/>
                <w:szCs w:val="16"/>
              </w:rPr>
            </w:pPr>
          </w:p>
        </w:tc>
      </w:tr>
      <w:tr w:rsidR="009C71AE" w:rsidRPr="00C00EAC" w14:paraId="53B4FFC3" w14:textId="77777777">
        <w:tblPrEx>
          <w:jc w:val="left"/>
        </w:tblPrEx>
        <w:trPr>
          <w:trHeight w:val="602"/>
        </w:trPr>
        <w:tc>
          <w:tcPr>
            <w:tcW w:w="2780" w:type="dxa"/>
            <w:vAlign w:val="center"/>
          </w:tcPr>
          <w:p w14:paraId="6F75FAF9" w14:textId="77777777" w:rsidR="009C71AE" w:rsidRPr="0007346F" w:rsidRDefault="009C71AE">
            <w:pPr>
              <w:rPr>
                <w:rFonts w:ascii="Arial" w:hAnsi="Arial" w:cs="Arial"/>
                <w:b/>
                <w:iCs/>
              </w:rPr>
            </w:pPr>
            <w:r w:rsidRPr="0007346F">
              <w:rPr>
                <w:rFonts w:ascii="Arial" w:hAnsi="Arial" w:cs="Arial"/>
                <w:b/>
                <w:iCs/>
              </w:rPr>
              <w:t>Structure 2</w:t>
            </w:r>
          </w:p>
          <w:p w14:paraId="1C2A0849" w14:textId="77777777" w:rsidR="009C71AE" w:rsidRPr="00C00EAC" w:rsidRDefault="009C71AE">
            <w:pPr>
              <w:rPr>
                <w:rFonts w:ascii="Arial" w:hAnsi="Arial" w:cs="Arial"/>
                <w:bCs/>
                <w:i/>
                <w:sz w:val="20"/>
                <w:szCs w:val="20"/>
              </w:rPr>
            </w:pPr>
            <w:r>
              <w:rPr>
                <w:rFonts w:ascii="Arial" w:hAnsi="Arial" w:cs="Arial"/>
                <w:bCs/>
                <w:i/>
                <w:sz w:val="20"/>
                <w:szCs w:val="20"/>
              </w:rPr>
              <w:t>Provide a one sentence description.</w:t>
            </w:r>
          </w:p>
        </w:tc>
        <w:tc>
          <w:tcPr>
            <w:tcW w:w="5050" w:type="dxa"/>
          </w:tcPr>
          <w:p w14:paraId="138CACAB" w14:textId="77777777" w:rsidR="009C71AE" w:rsidRPr="00C00EAC" w:rsidRDefault="009C71AE">
            <w:pPr>
              <w:rPr>
                <w:rFonts w:ascii="Arial" w:hAnsi="Arial" w:cs="Arial"/>
                <w:bCs/>
                <w:iCs/>
              </w:rPr>
            </w:pPr>
          </w:p>
        </w:tc>
        <w:tc>
          <w:tcPr>
            <w:tcW w:w="2250" w:type="dxa"/>
            <w:tcMar>
              <w:left w:w="504" w:type="dxa"/>
              <w:right w:w="115" w:type="dxa"/>
            </w:tcMar>
            <w:vAlign w:val="center"/>
          </w:tcPr>
          <w:p w14:paraId="30B7136B" w14:textId="1CF43562" w:rsidR="009C71AE" w:rsidRPr="00D71F9F" w:rsidRDefault="009C71AE">
            <w:pPr>
              <w:rPr>
                <w:rFonts w:ascii="Arial" w:hAnsi="Arial" w:cs="Arial"/>
                <w:bCs/>
                <w:iCs/>
              </w:rPr>
            </w:pPr>
            <w:proofErr w:type="gramStart"/>
            <w:r w:rsidRPr="00D71F9F">
              <w:rPr>
                <w:rFonts w:ascii="Segoe UI Symbol" w:hAnsi="Segoe UI Symbol" w:cs="Segoe UI Symbol"/>
                <w:bCs/>
                <w:iCs/>
              </w:rPr>
              <w:t>☐</w:t>
            </w:r>
            <w:r w:rsidRPr="00D71F9F">
              <w:rPr>
                <w:rFonts w:ascii="Arial" w:hAnsi="Arial" w:cs="Arial"/>
                <w:bCs/>
                <w:iCs/>
              </w:rPr>
              <w:t xml:space="preserve">  New</w:t>
            </w:r>
            <w:proofErr w:type="gramEnd"/>
          </w:p>
          <w:p w14:paraId="7A70C7FC" w14:textId="77777777" w:rsidR="009C71AE" w:rsidRPr="00C00EAC" w:rsidRDefault="009C71AE">
            <w:pPr>
              <w:rPr>
                <w:rFonts w:ascii="Arial" w:hAnsi="Arial" w:cs="Arial"/>
                <w:bCs/>
                <w:iCs/>
              </w:rPr>
            </w:pPr>
            <w:proofErr w:type="gramStart"/>
            <w:r w:rsidRPr="00D71F9F">
              <w:rPr>
                <w:rFonts w:ascii="Segoe UI Symbol" w:hAnsi="Segoe UI Symbol" w:cs="Segoe UI Symbol"/>
                <w:bCs/>
                <w:iCs/>
              </w:rPr>
              <w:t>☐</w:t>
            </w:r>
            <w:r w:rsidRPr="00D71F9F">
              <w:rPr>
                <w:rFonts w:ascii="Arial" w:hAnsi="Arial" w:cs="Arial"/>
                <w:bCs/>
                <w:iCs/>
              </w:rPr>
              <w:t xml:space="preserve">  Refined</w:t>
            </w:r>
            <w:proofErr w:type="gramEnd"/>
          </w:p>
        </w:tc>
      </w:tr>
      <w:tr w:rsidR="009C71AE" w:rsidRPr="00C00EAC" w14:paraId="6F2446AF" w14:textId="77777777">
        <w:tblPrEx>
          <w:jc w:val="left"/>
        </w:tblPrEx>
        <w:trPr>
          <w:trHeight w:val="602"/>
        </w:trPr>
        <w:tc>
          <w:tcPr>
            <w:tcW w:w="2780" w:type="dxa"/>
            <w:vAlign w:val="center"/>
          </w:tcPr>
          <w:p w14:paraId="61C4C75C" w14:textId="77777777" w:rsidR="009C71AE" w:rsidRPr="0007346F" w:rsidRDefault="009C71AE">
            <w:pPr>
              <w:rPr>
                <w:rFonts w:ascii="Arial" w:hAnsi="Arial" w:cs="Arial"/>
                <w:b/>
                <w:iCs/>
              </w:rPr>
            </w:pPr>
            <w:r w:rsidRPr="0007346F">
              <w:rPr>
                <w:rFonts w:ascii="Arial" w:hAnsi="Arial" w:cs="Arial"/>
                <w:b/>
                <w:iCs/>
              </w:rPr>
              <w:lastRenderedPageBreak/>
              <w:t>When and how often will this take place?</w:t>
            </w:r>
          </w:p>
        </w:tc>
        <w:tc>
          <w:tcPr>
            <w:tcW w:w="7300" w:type="dxa"/>
            <w:gridSpan w:val="2"/>
          </w:tcPr>
          <w:p w14:paraId="5521075C" w14:textId="77777777" w:rsidR="009C71AE" w:rsidRPr="00D71F9F" w:rsidRDefault="009C71AE">
            <w:pPr>
              <w:rPr>
                <w:rFonts w:ascii="Segoe UI Symbol" w:hAnsi="Segoe UI Symbol" w:cs="Segoe UI Symbol"/>
                <w:bCs/>
                <w:iCs/>
              </w:rPr>
            </w:pPr>
          </w:p>
        </w:tc>
      </w:tr>
      <w:tr w:rsidR="009C71AE" w:rsidRPr="00C00EAC" w14:paraId="152DAF25" w14:textId="77777777">
        <w:tblPrEx>
          <w:jc w:val="left"/>
        </w:tblPrEx>
        <w:trPr>
          <w:trHeight w:val="800"/>
        </w:trPr>
        <w:tc>
          <w:tcPr>
            <w:tcW w:w="2780" w:type="dxa"/>
            <w:vAlign w:val="center"/>
          </w:tcPr>
          <w:p w14:paraId="0E2D4AB1" w14:textId="77777777" w:rsidR="009C71AE" w:rsidRPr="0007346F" w:rsidRDefault="009C71AE">
            <w:pPr>
              <w:rPr>
                <w:rFonts w:ascii="Arial" w:hAnsi="Arial" w:cs="Arial"/>
                <w:b/>
                <w:iCs/>
              </w:rPr>
            </w:pPr>
            <w:r>
              <w:rPr>
                <w:rFonts w:ascii="Arial" w:hAnsi="Arial" w:cs="Arial"/>
                <w:b/>
                <w:iCs/>
              </w:rPr>
              <w:t>How will this be used to implement and monitor Lead Strategy 1?</w:t>
            </w:r>
          </w:p>
        </w:tc>
        <w:tc>
          <w:tcPr>
            <w:tcW w:w="7300" w:type="dxa"/>
            <w:gridSpan w:val="2"/>
          </w:tcPr>
          <w:p w14:paraId="7A973087" w14:textId="77777777" w:rsidR="009C71AE" w:rsidRPr="00D71F9F" w:rsidRDefault="009C71AE">
            <w:pPr>
              <w:rPr>
                <w:rFonts w:ascii="Segoe UI Symbol" w:hAnsi="Segoe UI Symbol" w:cs="Segoe UI Symbol"/>
                <w:bCs/>
                <w:iCs/>
              </w:rPr>
            </w:pPr>
          </w:p>
        </w:tc>
      </w:tr>
    </w:tbl>
    <w:p w14:paraId="2B8336D4" w14:textId="4A59A1BD" w:rsidR="00FC0465" w:rsidRPr="00FC0465" w:rsidRDefault="009D7995" w:rsidP="00FC0465">
      <w:pPr>
        <w:pStyle w:val="Heading3"/>
        <w:shd w:val="clear" w:color="auto" w:fill="1F497D" w:themeFill="text2"/>
        <w:rPr>
          <w:color w:val="FFFFFF" w:themeColor="background1"/>
          <w:sz w:val="24"/>
        </w:rPr>
      </w:pPr>
      <w:r>
        <w:rPr>
          <w:color w:val="FFFFFF" w:themeColor="background1"/>
          <w:sz w:val="24"/>
        </w:rPr>
        <w:t>School</w:t>
      </w:r>
      <w:r w:rsidR="004B6393">
        <w:rPr>
          <w:color w:val="FFFFFF" w:themeColor="background1"/>
          <w:sz w:val="24"/>
        </w:rPr>
        <w:t xml:space="preserve"> Improvement Plan:</w:t>
      </w:r>
      <w:r>
        <w:rPr>
          <w:color w:val="FFFFFF" w:themeColor="background1"/>
          <w:sz w:val="24"/>
        </w:rPr>
        <w:t xml:space="preserve"> </w:t>
      </w:r>
      <w:r w:rsidR="00FC0465">
        <w:rPr>
          <w:color w:val="FFFFFF" w:themeColor="background1"/>
          <w:sz w:val="24"/>
        </w:rPr>
        <w:t>Progress Monitoring and Impact</w:t>
      </w:r>
    </w:p>
    <w:p w14:paraId="14CFC0AD" w14:textId="076359E6" w:rsidR="00C61D33" w:rsidRPr="005E1A67" w:rsidRDefault="00F14916" w:rsidP="00F57238">
      <w:pPr>
        <w:rPr>
          <w:rFonts w:ascii="Arial" w:hAnsi="Arial" w:cs="Arial"/>
          <w:i/>
          <w:color w:val="548DD4" w:themeColor="text2" w:themeTint="99"/>
          <w:sz w:val="22"/>
          <w:szCs w:val="22"/>
        </w:rPr>
      </w:pPr>
      <w:r>
        <w:rPr>
          <w:rFonts w:ascii="Arial" w:hAnsi="Arial" w:cs="Arial"/>
          <w:sz w:val="22"/>
          <w:szCs w:val="22"/>
        </w:rPr>
        <w:t>I</w:t>
      </w:r>
      <w:r w:rsidR="00FC0465" w:rsidRPr="00F81819">
        <w:rPr>
          <w:rFonts w:ascii="Arial" w:hAnsi="Arial" w:cs="Arial"/>
          <w:sz w:val="22"/>
          <w:szCs w:val="22"/>
        </w:rPr>
        <w:t xml:space="preserve">dentify </w:t>
      </w:r>
      <w:r w:rsidR="00734799">
        <w:rPr>
          <w:rFonts w:ascii="Arial" w:hAnsi="Arial" w:cs="Arial"/>
          <w:sz w:val="22"/>
          <w:szCs w:val="22"/>
        </w:rPr>
        <w:t xml:space="preserve">Early Progress </w:t>
      </w:r>
      <w:r w:rsidR="00A5525D">
        <w:rPr>
          <w:rFonts w:ascii="Arial" w:hAnsi="Arial" w:cs="Arial"/>
          <w:sz w:val="22"/>
          <w:szCs w:val="22"/>
        </w:rPr>
        <w:t xml:space="preserve">Indicator </w:t>
      </w:r>
      <w:r w:rsidR="00FC0465">
        <w:rPr>
          <w:rFonts w:ascii="Arial" w:hAnsi="Arial" w:cs="Arial"/>
          <w:sz w:val="22"/>
          <w:szCs w:val="22"/>
        </w:rPr>
        <w:t>benchmarks for measuring evidence of change</w:t>
      </w:r>
      <w:r w:rsidR="00F33680">
        <w:rPr>
          <w:rFonts w:ascii="Arial" w:hAnsi="Arial" w:cs="Arial"/>
          <w:sz w:val="22"/>
          <w:szCs w:val="22"/>
        </w:rPr>
        <w:t xml:space="preserve"> and impact</w:t>
      </w:r>
      <w:r w:rsidR="00E245BE">
        <w:rPr>
          <w:rFonts w:ascii="Arial" w:hAnsi="Arial" w:cs="Arial"/>
          <w:sz w:val="22"/>
          <w:szCs w:val="22"/>
        </w:rPr>
        <w:t xml:space="preserve"> o</w:t>
      </w:r>
      <w:r w:rsidR="00E156E0">
        <w:rPr>
          <w:rFonts w:ascii="Arial" w:hAnsi="Arial" w:cs="Arial"/>
          <w:sz w:val="22"/>
          <w:szCs w:val="22"/>
        </w:rPr>
        <w:t xml:space="preserve">f </w:t>
      </w:r>
      <w:r w:rsidR="00E156E0" w:rsidRPr="00E156E0">
        <w:rPr>
          <w:rFonts w:ascii="Arial" w:hAnsi="Arial" w:cs="Arial"/>
          <w:b/>
          <w:bCs/>
          <w:sz w:val="22"/>
          <w:szCs w:val="22"/>
        </w:rPr>
        <w:t>Lead Strategy 1</w:t>
      </w:r>
      <w:r w:rsidR="00FC0465" w:rsidRPr="00E156E0">
        <w:rPr>
          <w:rFonts w:ascii="Arial" w:hAnsi="Arial" w:cs="Arial"/>
          <w:b/>
          <w:bCs/>
          <w:sz w:val="22"/>
          <w:szCs w:val="22"/>
        </w:rPr>
        <w:t>.</w:t>
      </w:r>
      <w:r w:rsidR="00F57238">
        <w:rPr>
          <w:rFonts w:ascii="Arial" w:hAnsi="Arial" w:cs="Arial"/>
          <w:b/>
          <w:bCs/>
          <w:sz w:val="22"/>
          <w:szCs w:val="22"/>
        </w:rPr>
        <w:t xml:space="preserve"> </w:t>
      </w:r>
      <w:r w:rsidR="00F57238" w:rsidRPr="00F57238">
        <w:rPr>
          <w:rFonts w:ascii="Arial" w:hAnsi="Arial" w:cs="Arial"/>
          <w:sz w:val="22"/>
          <w:szCs w:val="22"/>
        </w:rPr>
        <w:t xml:space="preserve">These </w:t>
      </w:r>
      <w:r w:rsidR="00A1253D">
        <w:rPr>
          <w:rFonts w:ascii="Arial" w:hAnsi="Arial" w:cs="Arial"/>
          <w:sz w:val="22"/>
          <w:szCs w:val="22"/>
        </w:rPr>
        <w:t xml:space="preserve">benchmarks </w:t>
      </w:r>
      <w:r w:rsidR="00F57238" w:rsidRPr="00F57238">
        <w:rPr>
          <w:rFonts w:ascii="Arial" w:hAnsi="Arial" w:cs="Arial"/>
          <w:sz w:val="22"/>
          <w:szCs w:val="22"/>
        </w:rPr>
        <w:t>c</w:t>
      </w:r>
      <w:r w:rsidR="00C61D33" w:rsidRPr="00F57238">
        <w:rPr>
          <w:rFonts w:ascii="Arial" w:hAnsi="Arial" w:cs="Arial"/>
          <w:sz w:val="22"/>
          <w:szCs w:val="22"/>
        </w:rPr>
        <w:t>an</w:t>
      </w:r>
      <w:r w:rsidR="00C61D33">
        <w:rPr>
          <w:rFonts w:ascii="Arial" w:hAnsi="Arial" w:cs="Arial"/>
          <w:sz w:val="22"/>
          <w:szCs w:val="22"/>
        </w:rPr>
        <w:t xml:space="preserve"> be process-based</w:t>
      </w:r>
      <w:r w:rsidR="00A1253D">
        <w:rPr>
          <w:rFonts w:ascii="Arial" w:hAnsi="Arial" w:cs="Arial"/>
          <w:sz w:val="22"/>
          <w:szCs w:val="22"/>
        </w:rPr>
        <w:t>.</w:t>
      </w:r>
      <w:r w:rsidR="001B694B">
        <w:rPr>
          <w:rFonts w:ascii="Arial" w:hAnsi="Arial" w:cs="Arial"/>
          <w:sz w:val="22"/>
          <w:szCs w:val="22"/>
        </w:rPr>
        <w:t xml:space="preserve"> </w:t>
      </w:r>
      <w:r w:rsidR="003115BD" w:rsidRPr="005E1A67">
        <w:rPr>
          <w:rFonts w:ascii="Arial" w:hAnsi="Arial" w:cs="Arial"/>
          <w:b/>
          <w:i/>
          <w:color w:val="548DD4" w:themeColor="text2" w:themeTint="99"/>
          <w:sz w:val="22"/>
          <w:szCs w:val="22"/>
        </w:rPr>
        <w:t xml:space="preserve">As the year progresses, </w:t>
      </w:r>
      <w:r w:rsidR="00B0793F" w:rsidRPr="005E1A67">
        <w:rPr>
          <w:rFonts w:ascii="Arial" w:hAnsi="Arial" w:cs="Arial"/>
          <w:b/>
          <w:i/>
          <w:color w:val="548DD4" w:themeColor="text2" w:themeTint="99"/>
          <w:sz w:val="22"/>
          <w:szCs w:val="22"/>
        </w:rPr>
        <w:t xml:space="preserve">subsequent benchmarks </w:t>
      </w:r>
      <w:r w:rsidR="00FE3C87" w:rsidRPr="005E1A67">
        <w:rPr>
          <w:rFonts w:ascii="Arial" w:hAnsi="Arial" w:cs="Arial"/>
          <w:b/>
          <w:i/>
          <w:color w:val="548DD4" w:themeColor="text2" w:themeTint="99"/>
          <w:sz w:val="22"/>
          <w:szCs w:val="22"/>
        </w:rPr>
        <w:t xml:space="preserve">will be provided </w:t>
      </w:r>
      <w:r w:rsidR="00391194">
        <w:rPr>
          <w:rFonts w:ascii="Arial" w:hAnsi="Arial" w:cs="Arial"/>
          <w:b/>
          <w:i/>
          <w:color w:val="548DD4" w:themeColor="text2" w:themeTint="99"/>
          <w:sz w:val="22"/>
          <w:szCs w:val="22"/>
        </w:rPr>
        <w:t xml:space="preserve">by schools </w:t>
      </w:r>
      <w:r w:rsidR="00FE3C87" w:rsidRPr="005E1A67">
        <w:rPr>
          <w:rFonts w:ascii="Arial" w:hAnsi="Arial" w:cs="Arial"/>
          <w:b/>
          <w:i/>
          <w:color w:val="548DD4" w:themeColor="text2" w:themeTint="99"/>
          <w:sz w:val="22"/>
          <w:szCs w:val="22"/>
        </w:rPr>
        <w:t xml:space="preserve">within each </w:t>
      </w:r>
      <w:r w:rsidR="003115BD" w:rsidRPr="005E1A67">
        <w:rPr>
          <w:rFonts w:ascii="Arial" w:hAnsi="Arial" w:cs="Arial"/>
          <w:b/>
          <w:i/>
          <w:color w:val="548DD4" w:themeColor="text2" w:themeTint="99"/>
          <w:sz w:val="22"/>
          <w:szCs w:val="22"/>
        </w:rPr>
        <w:t xml:space="preserve">Quarterly </w:t>
      </w:r>
      <w:r w:rsidR="00F96379" w:rsidRPr="005E1A67">
        <w:rPr>
          <w:rFonts w:ascii="Arial" w:hAnsi="Arial" w:cs="Arial"/>
          <w:b/>
          <w:i/>
          <w:color w:val="548DD4" w:themeColor="text2" w:themeTint="99"/>
          <w:sz w:val="22"/>
          <w:szCs w:val="22"/>
        </w:rPr>
        <w:t>Repor</w:t>
      </w:r>
      <w:r w:rsidR="008B08CE" w:rsidRPr="005E1A67">
        <w:rPr>
          <w:rFonts w:ascii="Arial" w:hAnsi="Arial" w:cs="Arial"/>
          <w:b/>
          <w:i/>
          <w:color w:val="548DD4" w:themeColor="text2" w:themeTint="99"/>
          <w:sz w:val="22"/>
          <w:szCs w:val="22"/>
        </w:rPr>
        <w:t>t.</w:t>
      </w:r>
      <w:r w:rsidR="008B08CE" w:rsidRPr="005E1A67">
        <w:rPr>
          <w:rFonts w:ascii="Arial" w:hAnsi="Arial" w:cs="Arial"/>
          <w:i/>
          <w:color w:val="548DD4" w:themeColor="text2" w:themeTint="99"/>
          <w:sz w:val="22"/>
          <w:szCs w:val="22"/>
        </w:rPr>
        <w:t xml:space="preserve"> </w:t>
      </w:r>
    </w:p>
    <w:p w14:paraId="484BE4BD" w14:textId="77777777" w:rsidR="00F57238" w:rsidRDefault="00F57238" w:rsidP="00F57238">
      <w:pPr>
        <w:rPr>
          <w:rFonts w:ascii="Arial" w:hAnsi="Arial" w:cs="Arial"/>
          <w:sz w:val="22"/>
          <w:szCs w:val="22"/>
        </w:rPr>
      </w:pPr>
    </w:p>
    <w:p w14:paraId="7E054EF8" w14:textId="74118C79" w:rsidR="00F57238" w:rsidRPr="00F57238" w:rsidRDefault="00F57238" w:rsidP="00F57238">
      <w:pPr>
        <w:rPr>
          <w:rFonts w:ascii="Arial" w:hAnsi="Arial" w:cs="Arial"/>
          <w:b/>
          <w:bCs/>
          <w:sz w:val="22"/>
          <w:szCs w:val="22"/>
        </w:rPr>
      </w:pPr>
      <w:r w:rsidRPr="003042D5">
        <w:rPr>
          <w:rFonts w:ascii="Arial" w:hAnsi="Arial" w:cs="Arial"/>
          <w:b/>
          <w:bCs/>
          <w:i/>
          <w:iCs/>
          <w:sz w:val="22"/>
          <w:szCs w:val="22"/>
          <w:u w:val="single"/>
        </w:rPr>
        <w:t>Guiding Questions</w:t>
      </w:r>
      <w:r w:rsidRPr="003042D5">
        <w:rPr>
          <w:rFonts w:ascii="Arial" w:hAnsi="Arial" w:cs="Arial"/>
          <w:b/>
          <w:bCs/>
          <w:sz w:val="22"/>
          <w:szCs w:val="22"/>
        </w:rPr>
        <w:t>:</w:t>
      </w:r>
    </w:p>
    <w:p w14:paraId="07D77644" w14:textId="7724F243" w:rsidR="00FC0465" w:rsidRDefault="00667B20" w:rsidP="00667B20">
      <w:pPr>
        <w:pStyle w:val="ListParagraph"/>
        <w:numPr>
          <w:ilvl w:val="0"/>
          <w:numId w:val="8"/>
        </w:numPr>
        <w:rPr>
          <w:rFonts w:ascii="Arial" w:hAnsi="Arial" w:cs="Arial"/>
          <w:sz w:val="22"/>
          <w:szCs w:val="22"/>
        </w:rPr>
      </w:pPr>
      <w:r w:rsidRPr="00667B20">
        <w:rPr>
          <w:rFonts w:ascii="Arial" w:hAnsi="Arial" w:cs="Arial"/>
          <w:sz w:val="22"/>
          <w:szCs w:val="22"/>
        </w:rPr>
        <w:t>What DIIs are aligned with this strategy?</w:t>
      </w:r>
      <w:r w:rsidR="00FC0465" w:rsidRPr="00667B20">
        <w:rPr>
          <w:rFonts w:ascii="Arial" w:hAnsi="Arial" w:cs="Arial"/>
          <w:sz w:val="22"/>
          <w:szCs w:val="22"/>
        </w:rPr>
        <w:t xml:space="preserve"> </w:t>
      </w:r>
    </w:p>
    <w:p w14:paraId="46050E74" w14:textId="4B086469" w:rsidR="00667B20" w:rsidRPr="00667B20" w:rsidRDefault="00667B20" w:rsidP="00667B20">
      <w:pPr>
        <w:pStyle w:val="ListParagraph"/>
        <w:numPr>
          <w:ilvl w:val="0"/>
          <w:numId w:val="8"/>
        </w:numPr>
        <w:rPr>
          <w:rFonts w:ascii="Arial" w:hAnsi="Arial" w:cs="Arial"/>
          <w:sz w:val="22"/>
          <w:szCs w:val="22"/>
        </w:rPr>
      </w:pPr>
      <w:r w:rsidRPr="00667B20">
        <w:rPr>
          <w:rFonts w:ascii="Arial" w:hAnsi="Arial" w:cs="Arial"/>
          <w:sz w:val="22"/>
          <w:szCs w:val="22"/>
        </w:rPr>
        <w:t>What data sources will be used? Include quarterly benchmark, formative, common, and interim assessments.</w:t>
      </w:r>
    </w:p>
    <w:p w14:paraId="424BAB3B" w14:textId="2A86AEF3" w:rsidR="00667B20" w:rsidRDefault="00667B20" w:rsidP="00667B20">
      <w:pPr>
        <w:pStyle w:val="ListParagraph"/>
        <w:numPr>
          <w:ilvl w:val="0"/>
          <w:numId w:val="9"/>
        </w:numPr>
        <w:rPr>
          <w:rFonts w:ascii="Arial" w:hAnsi="Arial" w:cs="Arial"/>
          <w:sz w:val="22"/>
          <w:szCs w:val="22"/>
        </w:rPr>
      </w:pPr>
      <w:r>
        <w:rPr>
          <w:rFonts w:ascii="Arial" w:hAnsi="Arial" w:cs="Arial"/>
          <w:sz w:val="22"/>
          <w:szCs w:val="22"/>
        </w:rPr>
        <w:t>What changes will you look for in teacher practice, behavior and related student outcomes that prove th</w:t>
      </w:r>
      <w:r w:rsidR="00E22574">
        <w:rPr>
          <w:rFonts w:ascii="Arial" w:hAnsi="Arial" w:cs="Arial"/>
          <w:sz w:val="22"/>
          <w:szCs w:val="22"/>
        </w:rPr>
        <w:t>is</w:t>
      </w:r>
      <w:r>
        <w:rPr>
          <w:rFonts w:ascii="Arial" w:hAnsi="Arial" w:cs="Arial"/>
          <w:sz w:val="22"/>
          <w:szCs w:val="22"/>
        </w:rPr>
        <w:t xml:space="preserve"> strategy is having its desired impact?</w:t>
      </w:r>
    </w:p>
    <w:p w14:paraId="782F0ED6" w14:textId="77777777" w:rsidR="00961BEE" w:rsidRPr="00FC5970" w:rsidRDefault="00961BEE" w:rsidP="00FC5970">
      <w:pPr>
        <w:rPr>
          <w:rFonts w:ascii="Arial" w:hAnsi="Arial" w:cs="Arial"/>
          <w:sz w:val="16"/>
          <w:szCs w:val="16"/>
        </w:rPr>
      </w:pPr>
    </w:p>
    <w:tbl>
      <w:tblPr>
        <w:tblStyle w:val="TableGrid"/>
        <w:tblW w:w="0" w:type="auto"/>
        <w:jc w:val="center"/>
        <w:tblLook w:val="04A0" w:firstRow="1" w:lastRow="0" w:firstColumn="1" w:lastColumn="0" w:noHBand="0" w:noVBand="1"/>
      </w:tblPr>
      <w:tblGrid>
        <w:gridCol w:w="2751"/>
        <w:gridCol w:w="3364"/>
        <w:gridCol w:w="3955"/>
      </w:tblGrid>
      <w:tr w:rsidR="00961BEE" w14:paraId="295FD4E9" w14:textId="77777777">
        <w:trPr>
          <w:trHeight w:val="287"/>
          <w:jc w:val="center"/>
        </w:trPr>
        <w:tc>
          <w:tcPr>
            <w:tcW w:w="2751" w:type="dxa"/>
            <w:shd w:val="clear" w:color="auto" w:fill="8DB3E2" w:themeFill="text2" w:themeFillTint="66"/>
            <w:vAlign w:val="center"/>
          </w:tcPr>
          <w:p w14:paraId="7B4B39FA" w14:textId="77777777" w:rsidR="00961BEE" w:rsidRPr="00C7757B" w:rsidRDefault="00961BEE">
            <w:pPr>
              <w:pStyle w:val="Default"/>
              <w:jc w:val="center"/>
              <w:rPr>
                <w:b/>
                <w:iCs/>
              </w:rPr>
            </w:pPr>
            <w:r w:rsidRPr="00C7757B">
              <w:rPr>
                <w:b/>
                <w:iCs/>
              </w:rPr>
              <w:t>Aligned DIIs</w:t>
            </w:r>
          </w:p>
        </w:tc>
        <w:tc>
          <w:tcPr>
            <w:tcW w:w="3364" w:type="dxa"/>
            <w:shd w:val="clear" w:color="auto" w:fill="8DB3E2" w:themeFill="text2" w:themeFillTint="66"/>
            <w:vAlign w:val="center"/>
          </w:tcPr>
          <w:p w14:paraId="0FFC2701" w14:textId="77777777" w:rsidR="00961BEE" w:rsidRPr="00C7757B" w:rsidRDefault="00961BEE">
            <w:pPr>
              <w:pStyle w:val="Default"/>
              <w:jc w:val="center"/>
              <w:rPr>
                <w:b/>
                <w:iCs/>
              </w:rPr>
            </w:pPr>
            <w:r w:rsidRPr="00C7757B">
              <w:rPr>
                <w:b/>
                <w:iCs/>
              </w:rPr>
              <w:t>Data Sources</w:t>
            </w:r>
          </w:p>
        </w:tc>
        <w:tc>
          <w:tcPr>
            <w:tcW w:w="3955" w:type="dxa"/>
            <w:shd w:val="clear" w:color="auto" w:fill="8DB3E2" w:themeFill="text2" w:themeFillTint="66"/>
            <w:vAlign w:val="center"/>
          </w:tcPr>
          <w:p w14:paraId="57711C84" w14:textId="0983F9EB" w:rsidR="00961BEE" w:rsidRPr="00C7757B" w:rsidRDefault="00A5525D" w:rsidP="00A5525D">
            <w:pPr>
              <w:pStyle w:val="Default"/>
              <w:jc w:val="center"/>
              <w:rPr>
                <w:b/>
                <w:iCs/>
              </w:rPr>
            </w:pPr>
            <w:r w:rsidRPr="00C7757B">
              <w:rPr>
                <w:b/>
                <w:iCs/>
              </w:rPr>
              <w:t>Early Progress Indicator</w:t>
            </w:r>
            <w:r w:rsidR="00CA0992" w:rsidRPr="00C7757B">
              <w:rPr>
                <w:b/>
                <w:iCs/>
              </w:rPr>
              <w:t>(s)</w:t>
            </w:r>
          </w:p>
        </w:tc>
      </w:tr>
      <w:tr w:rsidR="00961BEE" w14:paraId="4F1E41EC" w14:textId="77777777">
        <w:trPr>
          <w:trHeight w:val="602"/>
          <w:jc w:val="center"/>
        </w:trPr>
        <w:tc>
          <w:tcPr>
            <w:tcW w:w="2751" w:type="dxa"/>
          </w:tcPr>
          <w:p w14:paraId="5C77CA21" w14:textId="77777777" w:rsidR="00961BEE" w:rsidRDefault="00961BEE">
            <w:pPr>
              <w:pStyle w:val="Default"/>
              <w:jc w:val="both"/>
              <w:rPr>
                <w:bCs/>
                <w:iCs/>
              </w:rPr>
            </w:pPr>
          </w:p>
          <w:p w14:paraId="7A924BDF" w14:textId="77777777" w:rsidR="00961BEE" w:rsidRDefault="00961BEE">
            <w:pPr>
              <w:pStyle w:val="Default"/>
              <w:jc w:val="both"/>
              <w:rPr>
                <w:bCs/>
                <w:iCs/>
              </w:rPr>
            </w:pPr>
          </w:p>
        </w:tc>
        <w:tc>
          <w:tcPr>
            <w:tcW w:w="3364" w:type="dxa"/>
          </w:tcPr>
          <w:p w14:paraId="59759BD4" w14:textId="77777777" w:rsidR="00961BEE" w:rsidRDefault="00961BEE">
            <w:pPr>
              <w:pStyle w:val="Default"/>
              <w:jc w:val="both"/>
              <w:rPr>
                <w:bCs/>
                <w:iCs/>
              </w:rPr>
            </w:pPr>
          </w:p>
        </w:tc>
        <w:tc>
          <w:tcPr>
            <w:tcW w:w="3955" w:type="dxa"/>
          </w:tcPr>
          <w:p w14:paraId="0FE7EA90" w14:textId="77777777" w:rsidR="00961BEE" w:rsidRDefault="00961BEE">
            <w:pPr>
              <w:pStyle w:val="Default"/>
              <w:jc w:val="both"/>
              <w:rPr>
                <w:bCs/>
                <w:iCs/>
              </w:rPr>
            </w:pPr>
          </w:p>
        </w:tc>
      </w:tr>
    </w:tbl>
    <w:p w14:paraId="347DC4C1" w14:textId="77777777" w:rsidR="00961BEE" w:rsidRDefault="00961BEE" w:rsidP="00961BEE">
      <w:pPr>
        <w:rPr>
          <w:rFonts w:ascii="Arial" w:hAnsi="Arial" w:cs="Arial"/>
          <w:sz w:val="22"/>
          <w:szCs w:val="22"/>
        </w:rPr>
      </w:pPr>
    </w:p>
    <w:p w14:paraId="4767D98F" w14:textId="774A341D" w:rsidR="00A94017" w:rsidRPr="00FC0465" w:rsidRDefault="00B42976" w:rsidP="00A94017">
      <w:pPr>
        <w:pStyle w:val="Heading3"/>
        <w:shd w:val="clear" w:color="auto" w:fill="1F497D" w:themeFill="text2"/>
        <w:rPr>
          <w:color w:val="FFFFFF" w:themeColor="background1"/>
          <w:sz w:val="24"/>
        </w:rPr>
      </w:pPr>
      <w:r>
        <w:rPr>
          <w:color w:val="FFFFFF" w:themeColor="background1"/>
          <w:sz w:val="24"/>
        </w:rPr>
        <w:t>District Support</w:t>
      </w:r>
      <w:r w:rsidR="003A014E">
        <w:rPr>
          <w:color w:val="FFFFFF" w:themeColor="background1"/>
          <w:sz w:val="24"/>
        </w:rPr>
        <w:t>:</w:t>
      </w:r>
      <w:r>
        <w:rPr>
          <w:color w:val="FFFFFF" w:themeColor="background1"/>
          <w:sz w:val="24"/>
        </w:rPr>
        <w:t xml:space="preserve"> </w:t>
      </w:r>
      <w:r w:rsidR="00237184">
        <w:rPr>
          <w:color w:val="FFFFFF" w:themeColor="background1"/>
          <w:sz w:val="24"/>
        </w:rPr>
        <w:t>Powers of The Receiver</w:t>
      </w:r>
    </w:p>
    <w:p w14:paraId="04C958EB" w14:textId="715DB521" w:rsidR="00F24FE0" w:rsidRPr="00F24FE0" w:rsidRDefault="00F24FE0" w:rsidP="00F24FE0">
      <w:pPr>
        <w:rPr>
          <w:rFonts w:ascii="Arial" w:hAnsi="Arial" w:cs="Arial"/>
          <w:sz w:val="22"/>
          <w:szCs w:val="22"/>
        </w:rPr>
      </w:pPr>
      <w:hyperlink r:id="rId19" w:history="1">
        <w:r w:rsidRPr="00DD1022">
          <w:rPr>
            <w:rStyle w:val="Hyperlink"/>
            <w:rFonts w:ascii="Arial" w:hAnsi="Arial" w:cs="Arial"/>
            <w:sz w:val="22"/>
            <w:szCs w:val="22"/>
          </w:rPr>
          <w:t>NYS Education Law 211-f</w:t>
        </w:r>
      </w:hyperlink>
      <w:r w:rsidRPr="00DD1022">
        <w:rPr>
          <w:rFonts w:ascii="Arial" w:hAnsi="Arial" w:cs="Arial"/>
          <w:sz w:val="22"/>
          <w:szCs w:val="22"/>
        </w:rPr>
        <w:t xml:space="preserve"> and </w:t>
      </w:r>
      <w:hyperlink r:id="rId20" w:history="1">
        <w:r w:rsidRPr="00DD1022">
          <w:rPr>
            <w:rStyle w:val="Hyperlink"/>
            <w:rFonts w:ascii="Arial" w:hAnsi="Arial" w:cs="Arial"/>
            <w:sz w:val="22"/>
            <w:szCs w:val="22"/>
          </w:rPr>
          <w:t>Commissioners Regulation §100.19</w:t>
        </w:r>
      </w:hyperlink>
      <w:r w:rsidRPr="00DD1022">
        <w:rPr>
          <w:rFonts w:ascii="Arial" w:hAnsi="Arial" w:cs="Arial"/>
          <w:sz w:val="22"/>
          <w:szCs w:val="22"/>
        </w:rPr>
        <w:t xml:space="preserve"> grant certain powers to the Superintendent Receiver to be used to manage and operate a school in areas that include, but are not limited to, curriculum, programming, staffing and scheduling.</w:t>
      </w:r>
    </w:p>
    <w:p w14:paraId="08442F60" w14:textId="65F36204" w:rsidR="0046066E" w:rsidRDefault="0046066E" w:rsidP="0046066E">
      <w:pPr>
        <w:pStyle w:val="ListParagraph"/>
        <w:numPr>
          <w:ilvl w:val="0"/>
          <w:numId w:val="9"/>
        </w:numPr>
        <w:rPr>
          <w:rFonts w:ascii="Arial" w:hAnsi="Arial" w:cs="Arial"/>
          <w:sz w:val="22"/>
          <w:szCs w:val="22"/>
        </w:rPr>
      </w:pPr>
      <w:r w:rsidRPr="0046066E">
        <w:rPr>
          <w:rFonts w:ascii="Arial" w:hAnsi="Arial" w:cs="Arial"/>
          <w:sz w:val="22"/>
          <w:szCs w:val="22"/>
        </w:rPr>
        <w:t>List the Powers of the Receiver that will be utilized to specifically support th</w:t>
      </w:r>
      <w:r w:rsidR="00214BD9">
        <w:rPr>
          <w:rFonts w:ascii="Arial" w:hAnsi="Arial" w:cs="Arial"/>
          <w:sz w:val="22"/>
          <w:szCs w:val="22"/>
        </w:rPr>
        <w:t>e</w:t>
      </w:r>
      <w:r w:rsidRPr="0046066E">
        <w:rPr>
          <w:rFonts w:ascii="Arial" w:hAnsi="Arial" w:cs="Arial"/>
          <w:sz w:val="22"/>
          <w:szCs w:val="22"/>
        </w:rPr>
        <w:t xml:space="preserve"> school in implementing</w:t>
      </w:r>
      <w:r w:rsidRPr="00E22574">
        <w:rPr>
          <w:rFonts w:ascii="Arial" w:hAnsi="Arial" w:cs="Arial"/>
          <w:b/>
          <w:bCs/>
          <w:sz w:val="22"/>
          <w:szCs w:val="22"/>
        </w:rPr>
        <w:t xml:space="preserve"> Lead Strategy</w:t>
      </w:r>
      <w:r w:rsidR="0030761D">
        <w:rPr>
          <w:rFonts w:ascii="Arial" w:hAnsi="Arial" w:cs="Arial"/>
          <w:b/>
          <w:bCs/>
          <w:sz w:val="22"/>
          <w:szCs w:val="22"/>
        </w:rPr>
        <w:t xml:space="preserve"> 1</w:t>
      </w:r>
      <w:r w:rsidRPr="0046066E">
        <w:rPr>
          <w:rFonts w:ascii="Arial" w:hAnsi="Arial" w:cs="Arial"/>
          <w:sz w:val="22"/>
          <w:szCs w:val="22"/>
        </w:rPr>
        <w:t>.</w:t>
      </w:r>
    </w:p>
    <w:p w14:paraId="3E9CF01F" w14:textId="48EB66DB" w:rsidR="00B54320" w:rsidRDefault="0046066E" w:rsidP="0046066E">
      <w:pPr>
        <w:pStyle w:val="ListParagraph"/>
        <w:numPr>
          <w:ilvl w:val="0"/>
          <w:numId w:val="9"/>
        </w:numPr>
        <w:rPr>
          <w:rFonts w:ascii="Arial" w:hAnsi="Arial" w:cs="Arial"/>
          <w:sz w:val="22"/>
          <w:szCs w:val="22"/>
        </w:rPr>
      </w:pPr>
      <w:r w:rsidRPr="0046066E">
        <w:rPr>
          <w:rFonts w:ascii="Arial" w:hAnsi="Arial" w:cs="Arial"/>
          <w:sz w:val="22"/>
          <w:szCs w:val="22"/>
        </w:rPr>
        <w:t xml:space="preserve">Describe how the impact will be </w:t>
      </w:r>
      <w:r w:rsidR="00C97238">
        <w:rPr>
          <w:rFonts w:ascii="Arial" w:hAnsi="Arial" w:cs="Arial"/>
          <w:sz w:val="22"/>
          <w:szCs w:val="22"/>
        </w:rPr>
        <w:t xml:space="preserve">monitored and </w:t>
      </w:r>
      <w:r w:rsidRPr="0046066E">
        <w:rPr>
          <w:rFonts w:ascii="Arial" w:hAnsi="Arial" w:cs="Arial"/>
          <w:sz w:val="22"/>
          <w:szCs w:val="22"/>
        </w:rPr>
        <w:t>measured throughout the school year.</w:t>
      </w:r>
    </w:p>
    <w:p w14:paraId="769028AB" w14:textId="77777777" w:rsidR="006D5383" w:rsidRPr="00F1379A" w:rsidRDefault="006D5383" w:rsidP="006D5383">
      <w:pPr>
        <w:rPr>
          <w:rFonts w:ascii="Arial" w:hAnsi="Arial" w:cs="Arial"/>
          <w:sz w:val="16"/>
          <w:szCs w:val="16"/>
        </w:rPr>
      </w:pPr>
    </w:p>
    <w:tbl>
      <w:tblPr>
        <w:tblStyle w:val="TableGrid"/>
        <w:tblW w:w="0" w:type="auto"/>
        <w:jc w:val="center"/>
        <w:tblLook w:val="04A0" w:firstRow="1" w:lastRow="0" w:firstColumn="1" w:lastColumn="0" w:noHBand="0" w:noVBand="1"/>
      </w:tblPr>
      <w:tblGrid>
        <w:gridCol w:w="5035"/>
        <w:gridCol w:w="5035"/>
      </w:tblGrid>
      <w:tr w:rsidR="006D5383" w14:paraId="275D7B02" w14:textId="77777777" w:rsidTr="00582ACA">
        <w:trPr>
          <w:jc w:val="center"/>
        </w:trPr>
        <w:tc>
          <w:tcPr>
            <w:tcW w:w="5035" w:type="dxa"/>
            <w:shd w:val="clear" w:color="auto" w:fill="8DB3E2" w:themeFill="text2" w:themeFillTint="66"/>
            <w:vAlign w:val="center"/>
          </w:tcPr>
          <w:p w14:paraId="753511DB" w14:textId="6AC63BB1" w:rsidR="006D5383" w:rsidRPr="007638CB" w:rsidRDefault="00466E8C">
            <w:pPr>
              <w:jc w:val="center"/>
              <w:rPr>
                <w:rFonts w:ascii="Arial" w:hAnsi="Arial" w:cs="Arial"/>
                <w:b/>
                <w:bCs/>
              </w:rPr>
            </w:pPr>
            <w:r w:rsidRPr="007638CB">
              <w:rPr>
                <w:rFonts w:ascii="Arial" w:hAnsi="Arial" w:cs="Arial"/>
                <w:b/>
                <w:bCs/>
              </w:rPr>
              <w:t>Power</w:t>
            </w:r>
            <w:r w:rsidR="00325F4D" w:rsidRPr="007638CB">
              <w:rPr>
                <w:rFonts w:ascii="Arial" w:hAnsi="Arial" w:cs="Arial"/>
                <w:b/>
                <w:bCs/>
              </w:rPr>
              <w:t xml:space="preserve">s </w:t>
            </w:r>
            <w:r w:rsidRPr="007638CB">
              <w:rPr>
                <w:rFonts w:ascii="Arial" w:hAnsi="Arial" w:cs="Arial"/>
                <w:b/>
                <w:bCs/>
              </w:rPr>
              <w:t xml:space="preserve">of the </w:t>
            </w:r>
            <w:r w:rsidR="009B47C6" w:rsidRPr="007638CB">
              <w:rPr>
                <w:rFonts w:ascii="Arial" w:hAnsi="Arial" w:cs="Arial"/>
                <w:b/>
                <w:bCs/>
              </w:rPr>
              <w:t xml:space="preserve">Receiver </w:t>
            </w:r>
          </w:p>
        </w:tc>
        <w:tc>
          <w:tcPr>
            <w:tcW w:w="5035" w:type="dxa"/>
            <w:shd w:val="clear" w:color="auto" w:fill="8DB3E2" w:themeFill="text2" w:themeFillTint="66"/>
            <w:vAlign w:val="center"/>
          </w:tcPr>
          <w:p w14:paraId="0FFAE630" w14:textId="4A645E26" w:rsidR="006D5383" w:rsidRPr="00BC1C2C" w:rsidRDefault="00BC1C2C" w:rsidP="00BC1C2C">
            <w:pPr>
              <w:jc w:val="center"/>
              <w:rPr>
                <w:rFonts w:ascii="Arial" w:hAnsi="Arial" w:cs="Arial"/>
                <w:b/>
                <w:bCs/>
              </w:rPr>
            </w:pPr>
            <w:r w:rsidRPr="00BC1C2C">
              <w:rPr>
                <w:rFonts w:ascii="Arial" w:hAnsi="Arial" w:cs="Arial"/>
                <w:b/>
                <w:iCs/>
              </w:rPr>
              <w:t>Evidence of Impact</w:t>
            </w:r>
          </w:p>
        </w:tc>
      </w:tr>
      <w:tr w:rsidR="006D5383" w14:paraId="2FD72012" w14:textId="77777777" w:rsidTr="00582ACA">
        <w:trPr>
          <w:trHeight w:val="1313"/>
          <w:jc w:val="center"/>
        </w:trPr>
        <w:tc>
          <w:tcPr>
            <w:tcW w:w="5035" w:type="dxa"/>
          </w:tcPr>
          <w:p w14:paraId="4844BEB6" w14:textId="77777777" w:rsidR="006D5383" w:rsidRDefault="006D5383"/>
        </w:tc>
        <w:tc>
          <w:tcPr>
            <w:tcW w:w="5035" w:type="dxa"/>
          </w:tcPr>
          <w:p w14:paraId="105534CC" w14:textId="77777777" w:rsidR="006D5383" w:rsidRDefault="006D5383"/>
        </w:tc>
      </w:tr>
    </w:tbl>
    <w:p w14:paraId="04A5E34D" w14:textId="4A5C5612" w:rsidR="00BA2E86" w:rsidRPr="00FC0465" w:rsidRDefault="009C1CB4" w:rsidP="00BA2E86">
      <w:pPr>
        <w:pStyle w:val="Heading3"/>
        <w:shd w:val="clear" w:color="auto" w:fill="1F497D" w:themeFill="text2"/>
        <w:rPr>
          <w:color w:val="FFFFFF" w:themeColor="background1"/>
          <w:sz w:val="24"/>
        </w:rPr>
      </w:pPr>
      <w:r>
        <w:rPr>
          <w:color w:val="FFFFFF" w:themeColor="background1"/>
          <w:sz w:val="24"/>
        </w:rPr>
        <w:t>District Support</w:t>
      </w:r>
      <w:r w:rsidR="003A014E">
        <w:rPr>
          <w:color w:val="FFFFFF" w:themeColor="background1"/>
          <w:sz w:val="24"/>
        </w:rPr>
        <w:t>:</w:t>
      </w:r>
      <w:r>
        <w:rPr>
          <w:color w:val="FFFFFF" w:themeColor="background1"/>
          <w:sz w:val="24"/>
        </w:rPr>
        <w:t xml:space="preserve"> Equitable </w:t>
      </w:r>
      <w:r w:rsidR="00BA2E86">
        <w:rPr>
          <w:color w:val="FFFFFF" w:themeColor="background1"/>
          <w:sz w:val="24"/>
        </w:rPr>
        <w:t>Resource</w:t>
      </w:r>
      <w:r>
        <w:rPr>
          <w:color w:val="FFFFFF" w:themeColor="background1"/>
          <w:sz w:val="24"/>
        </w:rPr>
        <w:t xml:space="preserve"> Allocation</w:t>
      </w:r>
    </w:p>
    <w:p w14:paraId="49CCB319" w14:textId="77777777" w:rsidR="004E214F" w:rsidRDefault="00E74B5B" w:rsidP="0014370C">
      <w:pPr>
        <w:pStyle w:val="Default"/>
        <w:rPr>
          <w:color w:val="auto"/>
          <w:sz w:val="22"/>
          <w:szCs w:val="22"/>
        </w:rPr>
      </w:pPr>
      <w:r>
        <w:rPr>
          <w:color w:val="auto"/>
          <w:sz w:val="22"/>
          <w:szCs w:val="22"/>
        </w:rPr>
        <w:t xml:space="preserve">List the resources you will need to allocate to </w:t>
      </w:r>
      <w:r w:rsidRPr="00A547DA">
        <w:rPr>
          <w:b/>
          <w:bCs/>
          <w:color w:val="auto"/>
          <w:sz w:val="22"/>
          <w:szCs w:val="22"/>
        </w:rPr>
        <w:t>Lead Strategy</w:t>
      </w:r>
      <w:r w:rsidR="006E5FE1" w:rsidRPr="00A547DA">
        <w:rPr>
          <w:b/>
          <w:bCs/>
          <w:color w:val="auto"/>
          <w:sz w:val="22"/>
          <w:szCs w:val="22"/>
        </w:rPr>
        <w:t xml:space="preserve"> 1</w:t>
      </w:r>
      <w:r>
        <w:rPr>
          <w:color w:val="auto"/>
          <w:sz w:val="22"/>
          <w:szCs w:val="22"/>
        </w:rPr>
        <w:t xml:space="preserve"> for implementation.</w:t>
      </w:r>
    </w:p>
    <w:p w14:paraId="08D79CE0" w14:textId="797133ED" w:rsidR="007638CB" w:rsidRDefault="007638CB" w:rsidP="0014370C">
      <w:pPr>
        <w:pStyle w:val="Default"/>
        <w:rPr>
          <w:color w:val="auto"/>
          <w:sz w:val="22"/>
          <w:szCs w:val="22"/>
        </w:rPr>
      </w:pPr>
    </w:p>
    <w:p w14:paraId="231AF6B3" w14:textId="77777777" w:rsidR="004E214F" w:rsidRDefault="004E214F" w:rsidP="004E214F">
      <w:pPr>
        <w:rPr>
          <w:rFonts w:ascii="Arial" w:hAnsi="Arial" w:cs="Arial"/>
          <w:b/>
          <w:bCs/>
          <w:sz w:val="22"/>
          <w:szCs w:val="22"/>
        </w:rPr>
      </w:pPr>
      <w:r w:rsidRPr="003042D5">
        <w:rPr>
          <w:rFonts w:ascii="Arial" w:hAnsi="Arial" w:cs="Arial"/>
          <w:b/>
          <w:bCs/>
          <w:i/>
          <w:iCs/>
          <w:sz w:val="22"/>
          <w:szCs w:val="22"/>
          <w:u w:val="single"/>
        </w:rPr>
        <w:t>Guiding Questions</w:t>
      </w:r>
      <w:r w:rsidRPr="003042D5">
        <w:rPr>
          <w:rFonts w:ascii="Arial" w:hAnsi="Arial" w:cs="Arial"/>
          <w:b/>
          <w:bCs/>
          <w:sz w:val="22"/>
          <w:szCs w:val="22"/>
        </w:rPr>
        <w:t>:</w:t>
      </w:r>
    </w:p>
    <w:p w14:paraId="70A78CE5" w14:textId="391FEDC2" w:rsidR="00BD69B3" w:rsidRPr="00BD69B3" w:rsidRDefault="00BD69B3" w:rsidP="004E214F">
      <w:pPr>
        <w:pStyle w:val="Default"/>
        <w:numPr>
          <w:ilvl w:val="0"/>
          <w:numId w:val="13"/>
        </w:numPr>
        <w:rPr>
          <w:color w:val="auto"/>
          <w:sz w:val="22"/>
          <w:szCs w:val="22"/>
        </w:rPr>
      </w:pPr>
      <w:r>
        <w:rPr>
          <w:color w:val="auto"/>
          <w:sz w:val="22"/>
          <w:szCs w:val="22"/>
        </w:rPr>
        <w:t>What will the building leader, teachers and students need</w:t>
      </w:r>
      <w:r w:rsidR="00853DB0" w:rsidRPr="00853DB0">
        <w:rPr>
          <w:color w:val="auto"/>
          <w:sz w:val="22"/>
          <w:szCs w:val="22"/>
        </w:rPr>
        <w:t xml:space="preserve"> </w:t>
      </w:r>
      <w:r w:rsidR="00853DB0">
        <w:rPr>
          <w:color w:val="auto"/>
          <w:sz w:val="22"/>
          <w:szCs w:val="22"/>
        </w:rPr>
        <w:t>(</w:t>
      </w:r>
      <w:r w:rsidR="00853DB0" w:rsidRPr="00744D93">
        <w:rPr>
          <w:color w:val="auto"/>
          <w:sz w:val="22"/>
          <w:szCs w:val="22"/>
        </w:rPr>
        <w:t>staffing, funding, programs, services, materials</w:t>
      </w:r>
      <w:r w:rsidR="00853DB0">
        <w:rPr>
          <w:color w:val="auto"/>
          <w:sz w:val="22"/>
          <w:szCs w:val="22"/>
        </w:rPr>
        <w:t>)</w:t>
      </w:r>
      <w:r>
        <w:rPr>
          <w:color w:val="auto"/>
          <w:sz w:val="22"/>
          <w:szCs w:val="22"/>
        </w:rPr>
        <w:t xml:space="preserve">? </w:t>
      </w:r>
    </w:p>
    <w:p w14:paraId="1FC5A496" w14:textId="77777777" w:rsidR="00EB1706" w:rsidRPr="00EB1706" w:rsidRDefault="00EB1706" w:rsidP="00EB1706">
      <w:pPr>
        <w:pStyle w:val="Default"/>
        <w:rPr>
          <w:color w:val="auto"/>
          <w:sz w:val="16"/>
          <w:szCs w:val="16"/>
        </w:rPr>
      </w:pPr>
    </w:p>
    <w:tbl>
      <w:tblPr>
        <w:tblStyle w:val="TableGrid"/>
        <w:tblW w:w="10075" w:type="dxa"/>
        <w:jc w:val="center"/>
        <w:tblLook w:val="04A0" w:firstRow="1" w:lastRow="0" w:firstColumn="1" w:lastColumn="0" w:noHBand="0" w:noVBand="1"/>
      </w:tblPr>
      <w:tblGrid>
        <w:gridCol w:w="3358"/>
        <w:gridCol w:w="3358"/>
        <w:gridCol w:w="3359"/>
      </w:tblGrid>
      <w:tr w:rsidR="009950FB" w14:paraId="0C10B452" w14:textId="77777777" w:rsidTr="00B75AFA">
        <w:trPr>
          <w:jc w:val="center"/>
        </w:trPr>
        <w:tc>
          <w:tcPr>
            <w:tcW w:w="3358" w:type="dxa"/>
            <w:shd w:val="clear" w:color="auto" w:fill="8DB3E2" w:themeFill="text2" w:themeFillTint="66"/>
          </w:tcPr>
          <w:p w14:paraId="4422D85B" w14:textId="77777777" w:rsidR="009950FB" w:rsidRPr="00470C84" w:rsidRDefault="009950FB">
            <w:pPr>
              <w:pStyle w:val="Default"/>
              <w:jc w:val="center"/>
              <w:rPr>
                <w:b/>
                <w:iCs/>
              </w:rPr>
            </w:pPr>
            <w:r w:rsidRPr="00470C84">
              <w:rPr>
                <w:b/>
                <w:iCs/>
              </w:rPr>
              <w:t>Leader Resources</w:t>
            </w:r>
          </w:p>
        </w:tc>
        <w:tc>
          <w:tcPr>
            <w:tcW w:w="3358" w:type="dxa"/>
            <w:shd w:val="clear" w:color="auto" w:fill="8DB3E2" w:themeFill="text2" w:themeFillTint="66"/>
          </w:tcPr>
          <w:p w14:paraId="07D2F893" w14:textId="77777777" w:rsidR="009950FB" w:rsidRPr="00470C84" w:rsidRDefault="009950FB">
            <w:pPr>
              <w:pStyle w:val="Default"/>
              <w:jc w:val="center"/>
              <w:rPr>
                <w:b/>
                <w:iCs/>
              </w:rPr>
            </w:pPr>
            <w:r w:rsidRPr="00470C84">
              <w:rPr>
                <w:b/>
                <w:iCs/>
              </w:rPr>
              <w:t>Teacher Resources</w:t>
            </w:r>
          </w:p>
        </w:tc>
        <w:tc>
          <w:tcPr>
            <w:tcW w:w="3359" w:type="dxa"/>
            <w:shd w:val="clear" w:color="auto" w:fill="8DB3E2" w:themeFill="text2" w:themeFillTint="66"/>
          </w:tcPr>
          <w:p w14:paraId="4396D25B" w14:textId="77777777" w:rsidR="009950FB" w:rsidRPr="00470C84" w:rsidRDefault="009950FB">
            <w:pPr>
              <w:pStyle w:val="Default"/>
              <w:jc w:val="center"/>
              <w:rPr>
                <w:b/>
                <w:iCs/>
              </w:rPr>
            </w:pPr>
            <w:r w:rsidRPr="00470C84">
              <w:rPr>
                <w:b/>
                <w:iCs/>
              </w:rPr>
              <w:t>Student Resources</w:t>
            </w:r>
          </w:p>
        </w:tc>
      </w:tr>
      <w:tr w:rsidR="009950FB" w14:paraId="5FC17E9A" w14:textId="77777777" w:rsidTr="00B75AFA">
        <w:trPr>
          <w:jc w:val="center"/>
        </w:trPr>
        <w:tc>
          <w:tcPr>
            <w:tcW w:w="3358" w:type="dxa"/>
          </w:tcPr>
          <w:p w14:paraId="33891BE2" w14:textId="77777777" w:rsidR="009950FB" w:rsidRDefault="009950FB">
            <w:pPr>
              <w:pStyle w:val="Default"/>
              <w:jc w:val="both"/>
              <w:rPr>
                <w:bCs/>
                <w:iCs/>
              </w:rPr>
            </w:pPr>
          </w:p>
        </w:tc>
        <w:tc>
          <w:tcPr>
            <w:tcW w:w="3358" w:type="dxa"/>
          </w:tcPr>
          <w:p w14:paraId="2DFF76D5" w14:textId="77777777" w:rsidR="009950FB" w:rsidRDefault="009950FB">
            <w:pPr>
              <w:pStyle w:val="Default"/>
              <w:jc w:val="both"/>
              <w:rPr>
                <w:bCs/>
                <w:iCs/>
              </w:rPr>
            </w:pPr>
          </w:p>
        </w:tc>
        <w:tc>
          <w:tcPr>
            <w:tcW w:w="3359" w:type="dxa"/>
          </w:tcPr>
          <w:p w14:paraId="3C7E9907" w14:textId="77777777" w:rsidR="009950FB" w:rsidRDefault="009950FB">
            <w:pPr>
              <w:pStyle w:val="Default"/>
              <w:jc w:val="both"/>
              <w:rPr>
                <w:bCs/>
                <w:iCs/>
              </w:rPr>
            </w:pPr>
          </w:p>
        </w:tc>
      </w:tr>
      <w:tr w:rsidR="009950FB" w14:paraId="185DFB76" w14:textId="77777777" w:rsidTr="00B75AFA">
        <w:trPr>
          <w:jc w:val="center"/>
        </w:trPr>
        <w:tc>
          <w:tcPr>
            <w:tcW w:w="3358" w:type="dxa"/>
          </w:tcPr>
          <w:p w14:paraId="34F0AD3C" w14:textId="77777777" w:rsidR="009950FB" w:rsidRDefault="009950FB">
            <w:pPr>
              <w:pStyle w:val="Default"/>
              <w:jc w:val="both"/>
              <w:rPr>
                <w:bCs/>
                <w:iCs/>
              </w:rPr>
            </w:pPr>
          </w:p>
        </w:tc>
        <w:tc>
          <w:tcPr>
            <w:tcW w:w="3358" w:type="dxa"/>
          </w:tcPr>
          <w:p w14:paraId="1032A493" w14:textId="77777777" w:rsidR="009950FB" w:rsidRDefault="009950FB">
            <w:pPr>
              <w:pStyle w:val="Default"/>
              <w:jc w:val="both"/>
              <w:rPr>
                <w:bCs/>
                <w:iCs/>
              </w:rPr>
            </w:pPr>
          </w:p>
        </w:tc>
        <w:tc>
          <w:tcPr>
            <w:tcW w:w="3359" w:type="dxa"/>
          </w:tcPr>
          <w:p w14:paraId="01E063B6" w14:textId="77777777" w:rsidR="009950FB" w:rsidRDefault="009950FB">
            <w:pPr>
              <w:pStyle w:val="Default"/>
              <w:jc w:val="both"/>
              <w:rPr>
                <w:bCs/>
                <w:iCs/>
              </w:rPr>
            </w:pPr>
          </w:p>
        </w:tc>
      </w:tr>
      <w:tr w:rsidR="009950FB" w14:paraId="29163AD9" w14:textId="77777777" w:rsidTr="00B75AFA">
        <w:trPr>
          <w:jc w:val="center"/>
        </w:trPr>
        <w:tc>
          <w:tcPr>
            <w:tcW w:w="3358" w:type="dxa"/>
          </w:tcPr>
          <w:p w14:paraId="02ED9445" w14:textId="77777777" w:rsidR="009950FB" w:rsidRDefault="009950FB">
            <w:pPr>
              <w:pStyle w:val="Default"/>
              <w:jc w:val="both"/>
              <w:rPr>
                <w:bCs/>
                <w:iCs/>
              </w:rPr>
            </w:pPr>
          </w:p>
        </w:tc>
        <w:tc>
          <w:tcPr>
            <w:tcW w:w="3358" w:type="dxa"/>
          </w:tcPr>
          <w:p w14:paraId="6F5DDBBA" w14:textId="77777777" w:rsidR="009950FB" w:rsidRDefault="009950FB">
            <w:pPr>
              <w:pStyle w:val="Default"/>
              <w:jc w:val="both"/>
              <w:rPr>
                <w:bCs/>
                <w:iCs/>
              </w:rPr>
            </w:pPr>
          </w:p>
        </w:tc>
        <w:tc>
          <w:tcPr>
            <w:tcW w:w="3359" w:type="dxa"/>
          </w:tcPr>
          <w:p w14:paraId="7EC36568" w14:textId="77777777" w:rsidR="009950FB" w:rsidRDefault="009950FB">
            <w:pPr>
              <w:pStyle w:val="Default"/>
              <w:jc w:val="both"/>
              <w:rPr>
                <w:bCs/>
                <w:iCs/>
              </w:rPr>
            </w:pPr>
          </w:p>
        </w:tc>
      </w:tr>
    </w:tbl>
    <w:p w14:paraId="5E23C8C2" w14:textId="4380CB2C" w:rsidR="00E62FF7" w:rsidRDefault="00E62FF7" w:rsidP="00E62FF7">
      <w:pPr>
        <w:pStyle w:val="Heading3"/>
        <w:shd w:val="clear" w:color="auto" w:fill="1F497D" w:themeFill="text2"/>
        <w:rPr>
          <w:color w:val="FFFFFF" w:themeColor="background1"/>
          <w:sz w:val="24"/>
        </w:rPr>
      </w:pPr>
      <w:r>
        <w:rPr>
          <w:color w:val="FFFFFF" w:themeColor="background1"/>
          <w:sz w:val="24"/>
        </w:rPr>
        <w:lastRenderedPageBreak/>
        <w:t>District Support</w:t>
      </w:r>
      <w:r w:rsidR="00C231C7">
        <w:rPr>
          <w:color w:val="FFFFFF" w:themeColor="background1"/>
          <w:sz w:val="24"/>
        </w:rPr>
        <w:t>:</w:t>
      </w:r>
      <w:r>
        <w:rPr>
          <w:color w:val="FFFFFF" w:themeColor="background1"/>
          <w:sz w:val="24"/>
        </w:rPr>
        <w:t xml:space="preserve"> Progress </w:t>
      </w:r>
      <w:r w:rsidR="001A2A34">
        <w:rPr>
          <w:color w:val="FFFFFF" w:themeColor="background1"/>
          <w:sz w:val="24"/>
        </w:rPr>
        <w:t>Monitoring</w:t>
      </w:r>
      <w:r>
        <w:rPr>
          <w:color w:val="FFFFFF" w:themeColor="background1"/>
          <w:sz w:val="24"/>
        </w:rPr>
        <w:t xml:space="preserve"> and Impact</w:t>
      </w:r>
    </w:p>
    <w:p w14:paraId="536CB53A" w14:textId="2AE7D5CC" w:rsidR="005B6267" w:rsidRDefault="00D600BA" w:rsidP="00FA78B6">
      <w:pPr>
        <w:rPr>
          <w:rFonts w:ascii="Arial" w:hAnsi="Arial" w:cs="Arial"/>
          <w:bCs/>
          <w:sz w:val="22"/>
          <w:szCs w:val="22"/>
        </w:rPr>
      </w:pPr>
      <w:r w:rsidRPr="00D600BA">
        <w:rPr>
          <w:rFonts w:ascii="Arial" w:hAnsi="Arial" w:cs="Arial"/>
          <w:bCs/>
          <w:sz w:val="22"/>
          <w:szCs w:val="22"/>
        </w:rPr>
        <w:t xml:space="preserve">Describe the </w:t>
      </w:r>
      <w:r w:rsidRPr="00D600BA">
        <w:rPr>
          <w:rFonts w:ascii="Arial" w:hAnsi="Arial" w:cs="Arial"/>
          <w:b/>
          <w:bCs/>
          <w:sz w:val="22"/>
          <w:szCs w:val="22"/>
        </w:rPr>
        <w:t xml:space="preserve">specific </w:t>
      </w:r>
      <w:r w:rsidR="00615B32">
        <w:rPr>
          <w:rFonts w:ascii="Arial" w:hAnsi="Arial" w:cs="Arial"/>
          <w:b/>
          <w:bCs/>
          <w:sz w:val="22"/>
          <w:szCs w:val="22"/>
        </w:rPr>
        <w:t>district-level</w:t>
      </w:r>
      <w:r w:rsidR="00401AD4">
        <w:rPr>
          <w:rFonts w:ascii="Arial" w:hAnsi="Arial" w:cs="Arial"/>
          <w:b/>
          <w:bCs/>
          <w:sz w:val="22"/>
          <w:szCs w:val="22"/>
        </w:rPr>
        <w:t xml:space="preserve"> </w:t>
      </w:r>
      <w:r w:rsidRPr="00D600BA">
        <w:rPr>
          <w:rFonts w:ascii="Arial" w:hAnsi="Arial" w:cs="Arial"/>
          <w:b/>
          <w:bCs/>
          <w:sz w:val="22"/>
          <w:szCs w:val="22"/>
        </w:rPr>
        <w:t xml:space="preserve">supports </w:t>
      </w:r>
      <w:r w:rsidR="00290450">
        <w:rPr>
          <w:rFonts w:ascii="Arial" w:hAnsi="Arial" w:cs="Arial"/>
          <w:b/>
          <w:bCs/>
          <w:sz w:val="22"/>
          <w:szCs w:val="22"/>
        </w:rPr>
        <w:t xml:space="preserve">to be </w:t>
      </w:r>
      <w:r w:rsidRPr="00D600BA">
        <w:rPr>
          <w:rFonts w:ascii="Arial" w:hAnsi="Arial" w:cs="Arial"/>
          <w:b/>
          <w:bCs/>
          <w:sz w:val="22"/>
          <w:szCs w:val="22"/>
        </w:rPr>
        <w:t>provided</w:t>
      </w:r>
      <w:r w:rsidR="00A965A4" w:rsidRPr="00CB0CD7">
        <w:rPr>
          <w:rFonts w:ascii="Arial" w:hAnsi="Arial" w:cs="Arial"/>
          <w:b/>
          <w:sz w:val="22"/>
          <w:szCs w:val="22"/>
        </w:rPr>
        <w:t xml:space="preserve"> </w:t>
      </w:r>
      <w:r w:rsidR="00CB0CD7">
        <w:rPr>
          <w:rFonts w:ascii="Arial" w:hAnsi="Arial" w:cs="Arial"/>
          <w:b/>
          <w:bCs/>
          <w:sz w:val="22"/>
          <w:szCs w:val="22"/>
        </w:rPr>
        <w:t>to the school</w:t>
      </w:r>
      <w:r w:rsidR="00BA6886">
        <w:rPr>
          <w:rFonts w:ascii="Arial" w:hAnsi="Arial" w:cs="Arial"/>
          <w:b/>
          <w:bCs/>
          <w:sz w:val="22"/>
          <w:szCs w:val="22"/>
        </w:rPr>
        <w:t>, as well as what district</w:t>
      </w:r>
      <w:r w:rsidR="00E826AF">
        <w:rPr>
          <w:rFonts w:ascii="Arial" w:hAnsi="Arial" w:cs="Arial"/>
          <w:b/>
          <w:bCs/>
          <w:sz w:val="22"/>
          <w:szCs w:val="22"/>
        </w:rPr>
        <w:t>-level</w:t>
      </w:r>
      <w:r>
        <w:rPr>
          <w:rFonts w:ascii="Arial" w:hAnsi="Arial" w:cs="Arial"/>
          <w:b/>
          <w:sz w:val="22"/>
          <w:szCs w:val="22"/>
        </w:rPr>
        <w:t xml:space="preserve"> </w:t>
      </w:r>
      <w:r w:rsidR="00E826AF">
        <w:rPr>
          <w:rFonts w:ascii="Arial" w:hAnsi="Arial" w:cs="Arial"/>
          <w:b/>
          <w:bCs/>
          <w:sz w:val="22"/>
          <w:szCs w:val="22"/>
        </w:rPr>
        <w:t>structures</w:t>
      </w:r>
      <w:r w:rsidR="00420E0D">
        <w:rPr>
          <w:rFonts w:ascii="Arial" w:hAnsi="Arial" w:cs="Arial"/>
          <w:b/>
          <w:bCs/>
          <w:sz w:val="22"/>
          <w:szCs w:val="22"/>
        </w:rPr>
        <w:t xml:space="preserve"> and systems</w:t>
      </w:r>
      <w:r w:rsidR="00E826AF">
        <w:rPr>
          <w:rFonts w:ascii="Arial" w:hAnsi="Arial" w:cs="Arial"/>
          <w:b/>
          <w:bCs/>
          <w:sz w:val="22"/>
          <w:szCs w:val="22"/>
        </w:rPr>
        <w:t xml:space="preserve"> </w:t>
      </w:r>
      <w:r w:rsidR="00E826AF" w:rsidRPr="00E826AF">
        <w:rPr>
          <w:rFonts w:ascii="Arial" w:hAnsi="Arial" w:cs="Arial"/>
          <w:sz w:val="22"/>
          <w:szCs w:val="22"/>
        </w:rPr>
        <w:t>will</w:t>
      </w:r>
      <w:r w:rsidRPr="00D600BA">
        <w:rPr>
          <w:rFonts w:ascii="Arial" w:hAnsi="Arial" w:cs="Arial"/>
          <w:bCs/>
          <w:sz w:val="22"/>
          <w:szCs w:val="22"/>
        </w:rPr>
        <w:t xml:space="preserve"> ensure the school is positioned to meet its Demonstrable Improvement (DI) Indicator targets</w:t>
      </w:r>
      <w:r w:rsidR="00BA6886">
        <w:rPr>
          <w:rFonts w:ascii="Arial" w:hAnsi="Arial" w:cs="Arial"/>
          <w:bCs/>
          <w:sz w:val="22"/>
          <w:szCs w:val="22"/>
        </w:rPr>
        <w:t xml:space="preserve"> and how these supports </w:t>
      </w:r>
      <w:proofErr w:type="gramStart"/>
      <w:r w:rsidR="00BA6886">
        <w:rPr>
          <w:rFonts w:ascii="Arial" w:hAnsi="Arial" w:cs="Arial"/>
          <w:bCs/>
          <w:sz w:val="22"/>
          <w:szCs w:val="22"/>
        </w:rPr>
        <w:t>will be</w:t>
      </w:r>
      <w:proofErr w:type="gramEnd"/>
      <w:r w:rsidR="00BA6886">
        <w:rPr>
          <w:rFonts w:ascii="Arial" w:hAnsi="Arial" w:cs="Arial"/>
          <w:bCs/>
          <w:sz w:val="22"/>
          <w:szCs w:val="22"/>
        </w:rPr>
        <w:t xml:space="preserve"> progress monitored for impact</w:t>
      </w:r>
      <w:r w:rsidRPr="00D600BA">
        <w:rPr>
          <w:rFonts w:ascii="Arial" w:hAnsi="Arial" w:cs="Arial"/>
          <w:bCs/>
          <w:sz w:val="22"/>
          <w:szCs w:val="22"/>
        </w:rPr>
        <w:t>.</w:t>
      </w:r>
    </w:p>
    <w:p w14:paraId="1D6EA86D" w14:textId="77777777" w:rsidR="003F2D21" w:rsidRDefault="003F2D21" w:rsidP="00FA78B6">
      <w:pPr>
        <w:rPr>
          <w:rFonts w:ascii="Arial" w:hAnsi="Arial" w:cs="Arial"/>
          <w:bCs/>
          <w:sz w:val="22"/>
          <w:szCs w:val="22"/>
        </w:rPr>
      </w:pPr>
    </w:p>
    <w:p w14:paraId="1EFA6ADD" w14:textId="77777777" w:rsidR="003F2D21" w:rsidRDefault="003F2D21" w:rsidP="003F2D21">
      <w:pPr>
        <w:rPr>
          <w:rFonts w:ascii="Arial" w:hAnsi="Arial" w:cs="Arial"/>
          <w:b/>
          <w:bCs/>
          <w:sz w:val="22"/>
          <w:szCs w:val="22"/>
        </w:rPr>
      </w:pPr>
      <w:r w:rsidRPr="003042D5">
        <w:rPr>
          <w:rFonts w:ascii="Arial" w:hAnsi="Arial" w:cs="Arial"/>
          <w:b/>
          <w:bCs/>
          <w:i/>
          <w:iCs/>
          <w:sz w:val="22"/>
          <w:szCs w:val="22"/>
          <w:u w:val="single"/>
        </w:rPr>
        <w:t>Guiding Questions</w:t>
      </w:r>
      <w:r w:rsidRPr="003042D5">
        <w:rPr>
          <w:rFonts w:ascii="Arial" w:hAnsi="Arial" w:cs="Arial"/>
          <w:b/>
          <w:bCs/>
          <w:sz w:val="22"/>
          <w:szCs w:val="22"/>
        </w:rPr>
        <w:t>:</w:t>
      </w:r>
    </w:p>
    <w:p w14:paraId="28B864CA" w14:textId="697E640F" w:rsidR="00615B32" w:rsidRPr="004D6400" w:rsidRDefault="00615B32" w:rsidP="00615B32">
      <w:pPr>
        <w:pStyle w:val="Default"/>
        <w:numPr>
          <w:ilvl w:val="0"/>
          <w:numId w:val="18"/>
        </w:numPr>
        <w:rPr>
          <w:color w:val="auto"/>
          <w:sz w:val="22"/>
          <w:szCs w:val="22"/>
        </w:rPr>
      </w:pPr>
      <w:r w:rsidRPr="004D6400">
        <w:rPr>
          <w:color w:val="auto"/>
          <w:sz w:val="22"/>
          <w:szCs w:val="22"/>
        </w:rPr>
        <w:t>How will the district ensure students at this school have access to effective teachers, high-quality instruction, and meaningful learning opportunities?</w:t>
      </w:r>
    </w:p>
    <w:p w14:paraId="414CAA77" w14:textId="3D859FBB" w:rsidR="0065577F" w:rsidRPr="004D6400" w:rsidRDefault="0065577F" w:rsidP="0065577F">
      <w:pPr>
        <w:pStyle w:val="Default"/>
        <w:numPr>
          <w:ilvl w:val="0"/>
          <w:numId w:val="18"/>
        </w:numPr>
        <w:rPr>
          <w:color w:val="auto"/>
          <w:sz w:val="22"/>
          <w:szCs w:val="22"/>
        </w:rPr>
      </w:pPr>
      <w:r w:rsidRPr="004D6400">
        <w:rPr>
          <w:color w:val="auto"/>
          <w:sz w:val="22"/>
          <w:szCs w:val="22"/>
        </w:rPr>
        <w:t>What data</w:t>
      </w:r>
      <w:r w:rsidR="000E5D4F" w:rsidRPr="004D6400">
        <w:rPr>
          <w:color w:val="auto"/>
          <w:sz w:val="22"/>
          <w:szCs w:val="22"/>
        </w:rPr>
        <w:t xml:space="preserve"> </w:t>
      </w:r>
      <w:r w:rsidR="00744D93" w:rsidRPr="004D6400">
        <w:rPr>
          <w:color w:val="auto"/>
          <w:sz w:val="22"/>
          <w:szCs w:val="22"/>
        </w:rPr>
        <w:t>will</w:t>
      </w:r>
      <w:r w:rsidR="000E5D4F" w:rsidRPr="004D6400">
        <w:rPr>
          <w:color w:val="auto"/>
          <w:sz w:val="22"/>
          <w:szCs w:val="22"/>
        </w:rPr>
        <w:t xml:space="preserve"> be analyzed t</w:t>
      </w:r>
      <w:r w:rsidR="00657749" w:rsidRPr="004D6400">
        <w:rPr>
          <w:color w:val="auto"/>
          <w:sz w:val="22"/>
          <w:szCs w:val="22"/>
        </w:rPr>
        <w:t>o demonstrate</w:t>
      </w:r>
      <w:r w:rsidRPr="004D6400">
        <w:rPr>
          <w:color w:val="auto"/>
          <w:sz w:val="22"/>
          <w:szCs w:val="22"/>
        </w:rPr>
        <w:t xml:space="preserve"> the impact of district support on the school’s progress toward its Demonstrable Improvement (DI) Indicators?</w:t>
      </w:r>
    </w:p>
    <w:p w14:paraId="35347F4F" w14:textId="77777777" w:rsidR="0065577F" w:rsidRPr="004D6400" w:rsidRDefault="0065577F" w:rsidP="00A965A4">
      <w:pPr>
        <w:pStyle w:val="Default"/>
        <w:numPr>
          <w:ilvl w:val="1"/>
          <w:numId w:val="18"/>
        </w:numPr>
        <w:rPr>
          <w:color w:val="auto"/>
          <w:sz w:val="22"/>
          <w:szCs w:val="22"/>
        </w:rPr>
      </w:pPr>
      <w:r w:rsidRPr="004D6400">
        <w:rPr>
          <w:color w:val="auto"/>
          <w:sz w:val="22"/>
          <w:szCs w:val="22"/>
        </w:rPr>
        <w:t>Provide concrete examples (e.g., student performance data, teacher retention/improvement, access to programs, attendance, or engagement metrics).</w:t>
      </w:r>
    </w:p>
    <w:p w14:paraId="5B97F60E" w14:textId="77777777" w:rsidR="00744D93" w:rsidRPr="00737B44" w:rsidRDefault="00744D93" w:rsidP="00744D93">
      <w:pPr>
        <w:pStyle w:val="Default"/>
        <w:numPr>
          <w:ilvl w:val="0"/>
          <w:numId w:val="18"/>
        </w:numPr>
        <w:rPr>
          <w:strike/>
          <w:color w:val="auto"/>
          <w:sz w:val="22"/>
          <w:szCs w:val="22"/>
        </w:rPr>
      </w:pPr>
      <w:r w:rsidRPr="004D6400">
        <w:rPr>
          <w:color w:val="auto"/>
          <w:sz w:val="22"/>
          <w:szCs w:val="22"/>
        </w:rPr>
        <w:t>How will resources (staffing, funding, programs, services, materials) be distributed to meet the unique needs of this school?</w:t>
      </w:r>
    </w:p>
    <w:p w14:paraId="2D99FA7A" w14:textId="77777777" w:rsidR="009950FB" w:rsidRPr="00930C9C" w:rsidRDefault="009950FB" w:rsidP="00A965A4">
      <w:pPr>
        <w:pStyle w:val="Default"/>
        <w:rPr>
          <w:color w:val="auto"/>
          <w:sz w:val="16"/>
          <w:szCs w:val="16"/>
        </w:rPr>
      </w:pPr>
    </w:p>
    <w:tbl>
      <w:tblPr>
        <w:tblStyle w:val="TableGrid"/>
        <w:tblW w:w="0" w:type="auto"/>
        <w:jc w:val="center"/>
        <w:tblLook w:val="04A0" w:firstRow="1" w:lastRow="0" w:firstColumn="1" w:lastColumn="0" w:noHBand="0" w:noVBand="1"/>
      </w:tblPr>
      <w:tblGrid>
        <w:gridCol w:w="5395"/>
        <w:gridCol w:w="4675"/>
      </w:tblGrid>
      <w:tr w:rsidR="000211A0" w14:paraId="0EB76816" w14:textId="77777777" w:rsidTr="00615B32">
        <w:trPr>
          <w:jc w:val="center"/>
        </w:trPr>
        <w:tc>
          <w:tcPr>
            <w:tcW w:w="5395" w:type="dxa"/>
            <w:shd w:val="clear" w:color="auto" w:fill="8DB3E2" w:themeFill="text2" w:themeFillTint="66"/>
            <w:vAlign w:val="center"/>
          </w:tcPr>
          <w:p w14:paraId="20B04EFE" w14:textId="5120653F" w:rsidR="000211A0" w:rsidRPr="007638CB" w:rsidRDefault="000211A0">
            <w:pPr>
              <w:jc w:val="center"/>
              <w:rPr>
                <w:rFonts w:ascii="Arial" w:hAnsi="Arial" w:cs="Arial"/>
                <w:b/>
                <w:bCs/>
              </w:rPr>
            </w:pPr>
            <w:r>
              <w:rPr>
                <w:rFonts w:ascii="Arial" w:hAnsi="Arial" w:cs="Arial"/>
                <w:b/>
                <w:bCs/>
              </w:rPr>
              <w:t>Specific District Support</w:t>
            </w:r>
            <w:r w:rsidR="00615B32">
              <w:rPr>
                <w:rFonts w:ascii="Arial" w:hAnsi="Arial" w:cs="Arial"/>
                <w:b/>
                <w:bCs/>
              </w:rPr>
              <w:t>s, Structures</w:t>
            </w:r>
            <w:r w:rsidRPr="007638CB">
              <w:rPr>
                <w:rFonts w:ascii="Arial" w:hAnsi="Arial" w:cs="Arial"/>
                <w:b/>
                <w:bCs/>
              </w:rPr>
              <w:t xml:space="preserve"> </w:t>
            </w:r>
            <w:r w:rsidR="00420E0D">
              <w:rPr>
                <w:rFonts w:ascii="Arial" w:hAnsi="Arial" w:cs="Arial"/>
                <w:b/>
                <w:bCs/>
              </w:rPr>
              <w:t>&amp; Systems</w:t>
            </w:r>
          </w:p>
        </w:tc>
        <w:tc>
          <w:tcPr>
            <w:tcW w:w="4675" w:type="dxa"/>
            <w:shd w:val="clear" w:color="auto" w:fill="8DB3E2" w:themeFill="text2" w:themeFillTint="66"/>
            <w:vAlign w:val="center"/>
          </w:tcPr>
          <w:p w14:paraId="26D32ECE" w14:textId="77777777" w:rsidR="000211A0" w:rsidRPr="00BC1C2C" w:rsidRDefault="000211A0">
            <w:pPr>
              <w:jc w:val="center"/>
              <w:rPr>
                <w:rFonts w:ascii="Arial" w:hAnsi="Arial" w:cs="Arial"/>
                <w:b/>
                <w:bCs/>
              </w:rPr>
            </w:pPr>
            <w:r w:rsidRPr="00BC1C2C">
              <w:rPr>
                <w:rFonts w:ascii="Arial" w:hAnsi="Arial" w:cs="Arial"/>
                <w:b/>
                <w:iCs/>
              </w:rPr>
              <w:t>Evidence of Impact</w:t>
            </w:r>
          </w:p>
        </w:tc>
      </w:tr>
      <w:tr w:rsidR="000211A0" w14:paraId="2094FB23" w14:textId="77777777" w:rsidTr="00615B32">
        <w:trPr>
          <w:trHeight w:val="1313"/>
          <w:jc w:val="center"/>
        </w:trPr>
        <w:tc>
          <w:tcPr>
            <w:tcW w:w="5395" w:type="dxa"/>
          </w:tcPr>
          <w:p w14:paraId="2D20BFE7" w14:textId="77777777" w:rsidR="000211A0" w:rsidRDefault="000211A0"/>
        </w:tc>
        <w:tc>
          <w:tcPr>
            <w:tcW w:w="4675" w:type="dxa"/>
          </w:tcPr>
          <w:p w14:paraId="5C6EC553" w14:textId="77777777" w:rsidR="000211A0" w:rsidRDefault="000211A0"/>
        </w:tc>
      </w:tr>
    </w:tbl>
    <w:p w14:paraId="1DC3ECA9" w14:textId="77777777" w:rsidR="0087538D" w:rsidRDefault="0087538D" w:rsidP="00B54320">
      <w:pPr>
        <w:rPr>
          <w:sz w:val="8"/>
          <w:szCs w:val="8"/>
        </w:rPr>
      </w:pPr>
    </w:p>
    <w:p w14:paraId="376DFA1A" w14:textId="77777777" w:rsidR="0087538D" w:rsidRDefault="0087538D" w:rsidP="00B54320">
      <w:pPr>
        <w:rPr>
          <w:sz w:val="8"/>
          <w:szCs w:val="8"/>
        </w:rPr>
      </w:pPr>
    </w:p>
    <w:p w14:paraId="42AD2839" w14:textId="77777777" w:rsidR="007F1CB6" w:rsidRDefault="007F1CB6" w:rsidP="00B54320">
      <w:pPr>
        <w:rPr>
          <w:sz w:val="8"/>
          <w:szCs w:val="8"/>
        </w:rPr>
      </w:pPr>
    </w:p>
    <w:p w14:paraId="267DD112" w14:textId="77777777" w:rsidR="007F1CB6" w:rsidRDefault="007F1CB6" w:rsidP="00B54320">
      <w:pPr>
        <w:rPr>
          <w:sz w:val="8"/>
          <w:szCs w:val="8"/>
        </w:rPr>
      </w:pPr>
    </w:p>
    <w:p w14:paraId="4024C356" w14:textId="77777777" w:rsidR="007F1CB6" w:rsidRDefault="007F1CB6" w:rsidP="00B54320">
      <w:pPr>
        <w:rPr>
          <w:sz w:val="8"/>
          <w:szCs w:val="8"/>
        </w:rPr>
      </w:pPr>
    </w:p>
    <w:p w14:paraId="4F2EC98D" w14:textId="77777777" w:rsidR="0087538D" w:rsidRDefault="0087538D" w:rsidP="00B54320">
      <w:pPr>
        <w:rPr>
          <w:sz w:val="8"/>
          <w:szCs w:val="8"/>
        </w:rPr>
      </w:pPr>
    </w:p>
    <w:p w14:paraId="30488649" w14:textId="77777777" w:rsidR="0087538D" w:rsidRDefault="0087538D" w:rsidP="00B54320">
      <w:pPr>
        <w:rPr>
          <w:sz w:val="8"/>
          <w:szCs w:val="8"/>
        </w:rPr>
      </w:pPr>
    </w:p>
    <w:tbl>
      <w:tblPr>
        <w:tblStyle w:val="TableGrid"/>
        <w:tblW w:w="0" w:type="auto"/>
        <w:jc w:val="center"/>
        <w:tblLook w:val="04A0" w:firstRow="1" w:lastRow="0" w:firstColumn="1" w:lastColumn="0" w:noHBand="0" w:noVBand="1"/>
      </w:tblPr>
      <w:tblGrid>
        <w:gridCol w:w="2065"/>
        <w:gridCol w:w="8005"/>
      </w:tblGrid>
      <w:tr w:rsidR="006E7636" w:rsidRPr="00667B20" w14:paraId="164EF231" w14:textId="77777777" w:rsidTr="007638CB">
        <w:trPr>
          <w:trHeight w:val="395"/>
          <w:jc w:val="center"/>
        </w:trPr>
        <w:tc>
          <w:tcPr>
            <w:tcW w:w="2065" w:type="dxa"/>
            <w:shd w:val="clear" w:color="auto" w:fill="8DB3E2" w:themeFill="text2" w:themeFillTint="66"/>
            <w:tcMar>
              <w:left w:w="115" w:type="dxa"/>
              <w:right w:w="0" w:type="dxa"/>
            </w:tcMar>
            <w:vAlign w:val="center"/>
          </w:tcPr>
          <w:p w14:paraId="25B4A177" w14:textId="2342B0E1" w:rsidR="00B54320" w:rsidRPr="007638CB" w:rsidRDefault="002E6B2C">
            <w:pPr>
              <w:pStyle w:val="Default"/>
              <w:rPr>
                <w:b/>
                <w:iCs/>
                <w:sz w:val="24"/>
                <w:szCs w:val="24"/>
              </w:rPr>
            </w:pPr>
            <w:r>
              <w:rPr>
                <w:b/>
                <w:iCs/>
                <w:sz w:val="24"/>
                <w:szCs w:val="24"/>
              </w:rPr>
              <w:t xml:space="preserve">Instructional </w:t>
            </w:r>
            <w:r w:rsidR="006E7636" w:rsidRPr="007638CB">
              <w:rPr>
                <w:b/>
                <w:iCs/>
                <w:sz w:val="24"/>
                <w:szCs w:val="24"/>
              </w:rPr>
              <w:t xml:space="preserve">Lead Strategy </w:t>
            </w:r>
            <w:r w:rsidR="00B54320" w:rsidRPr="007638CB">
              <w:rPr>
                <w:b/>
                <w:iCs/>
                <w:sz w:val="24"/>
                <w:szCs w:val="24"/>
              </w:rPr>
              <w:t>2:</w:t>
            </w:r>
          </w:p>
        </w:tc>
        <w:tc>
          <w:tcPr>
            <w:tcW w:w="8005" w:type="dxa"/>
            <w:vAlign w:val="center"/>
          </w:tcPr>
          <w:p w14:paraId="48A76840" w14:textId="77777777" w:rsidR="00B54320" w:rsidRDefault="00B54320">
            <w:pPr>
              <w:pStyle w:val="Default"/>
              <w:rPr>
                <w:bCs/>
                <w:iCs/>
                <w:sz w:val="24"/>
                <w:szCs w:val="24"/>
              </w:rPr>
            </w:pPr>
          </w:p>
          <w:p w14:paraId="055DB4B1" w14:textId="77777777" w:rsidR="007F1CB6" w:rsidRDefault="007F1CB6">
            <w:pPr>
              <w:pStyle w:val="Default"/>
              <w:rPr>
                <w:bCs/>
                <w:iCs/>
                <w:sz w:val="24"/>
                <w:szCs w:val="24"/>
              </w:rPr>
            </w:pPr>
          </w:p>
          <w:p w14:paraId="1DA321A8" w14:textId="77777777" w:rsidR="007F1CB6" w:rsidRPr="004F401B" w:rsidRDefault="007F1CB6">
            <w:pPr>
              <w:pStyle w:val="Default"/>
              <w:rPr>
                <w:bCs/>
                <w:iCs/>
                <w:sz w:val="24"/>
                <w:szCs w:val="24"/>
              </w:rPr>
            </w:pPr>
          </w:p>
        </w:tc>
      </w:tr>
    </w:tbl>
    <w:p w14:paraId="6DADF234" w14:textId="64B99B55" w:rsidR="00B54320" w:rsidRDefault="00696CB2" w:rsidP="00B54320">
      <w:pPr>
        <w:pStyle w:val="Heading3"/>
        <w:shd w:val="clear" w:color="auto" w:fill="1F497D" w:themeFill="text2"/>
        <w:rPr>
          <w:color w:val="FFFFFF" w:themeColor="background1"/>
          <w:sz w:val="24"/>
        </w:rPr>
      </w:pPr>
      <w:r>
        <w:rPr>
          <w:color w:val="FFFFFF" w:themeColor="background1"/>
          <w:sz w:val="24"/>
        </w:rPr>
        <w:t>School</w:t>
      </w:r>
      <w:r w:rsidR="004E2CB7">
        <w:rPr>
          <w:color w:val="FFFFFF" w:themeColor="background1"/>
          <w:sz w:val="24"/>
        </w:rPr>
        <w:t xml:space="preserve"> Improvement Plan:</w:t>
      </w:r>
      <w:r>
        <w:rPr>
          <w:color w:val="FFFFFF" w:themeColor="background1"/>
          <w:sz w:val="24"/>
        </w:rPr>
        <w:t xml:space="preserve"> </w:t>
      </w:r>
      <w:r w:rsidR="00B54320" w:rsidRPr="00FC0465">
        <w:rPr>
          <w:color w:val="FFFFFF" w:themeColor="background1"/>
          <w:sz w:val="24"/>
        </w:rPr>
        <w:t>Implementation</w:t>
      </w:r>
    </w:p>
    <w:p w14:paraId="45319BC4" w14:textId="3D12213C" w:rsidR="00B54320" w:rsidRDefault="00B54320" w:rsidP="00B54320">
      <w:pPr>
        <w:rPr>
          <w:rFonts w:ascii="Arial" w:hAnsi="Arial" w:cs="Arial"/>
          <w:sz w:val="22"/>
          <w:szCs w:val="22"/>
        </w:rPr>
      </w:pPr>
      <w:r>
        <w:rPr>
          <w:rFonts w:ascii="Arial" w:hAnsi="Arial" w:cs="Arial"/>
          <w:bCs/>
          <w:iCs/>
          <w:sz w:val="22"/>
          <w:szCs w:val="22"/>
        </w:rPr>
        <w:t>I</w:t>
      </w:r>
      <w:r w:rsidRPr="007E3082">
        <w:rPr>
          <w:rFonts w:ascii="Arial" w:hAnsi="Arial" w:cs="Arial"/>
          <w:bCs/>
          <w:iCs/>
          <w:sz w:val="22"/>
          <w:szCs w:val="22"/>
        </w:rPr>
        <w:t xml:space="preserve">dentify </w:t>
      </w:r>
      <w:r w:rsidRPr="007E3082">
        <w:rPr>
          <w:rFonts w:ascii="Arial" w:hAnsi="Arial" w:cs="Arial"/>
          <w:sz w:val="22"/>
          <w:szCs w:val="22"/>
        </w:rPr>
        <w:t>process-based implementation benchmarks</w:t>
      </w:r>
      <w:r>
        <w:rPr>
          <w:rFonts w:ascii="Arial" w:hAnsi="Arial" w:cs="Arial"/>
          <w:sz w:val="22"/>
          <w:szCs w:val="22"/>
        </w:rPr>
        <w:t xml:space="preserve"> </w:t>
      </w:r>
      <w:r w:rsidRPr="007E3082">
        <w:rPr>
          <w:rFonts w:ascii="Arial" w:hAnsi="Arial" w:cs="Arial"/>
          <w:sz w:val="22"/>
          <w:szCs w:val="22"/>
        </w:rPr>
        <w:t xml:space="preserve">for </w:t>
      </w:r>
      <w:r w:rsidR="00176A17" w:rsidRPr="00351E1B">
        <w:rPr>
          <w:rFonts w:ascii="Arial" w:hAnsi="Arial" w:cs="Arial"/>
          <w:b/>
          <w:sz w:val="22"/>
          <w:szCs w:val="22"/>
        </w:rPr>
        <w:t xml:space="preserve">Lead Strategy </w:t>
      </w:r>
      <w:r w:rsidR="00176A17">
        <w:rPr>
          <w:rFonts w:ascii="Arial" w:hAnsi="Arial" w:cs="Arial"/>
          <w:b/>
          <w:sz w:val="22"/>
          <w:szCs w:val="22"/>
        </w:rPr>
        <w:t xml:space="preserve">2 </w:t>
      </w:r>
      <w:r w:rsidR="00176A17">
        <w:rPr>
          <w:rFonts w:ascii="Arial" w:hAnsi="Arial" w:cs="Arial"/>
          <w:bCs/>
          <w:sz w:val="22"/>
          <w:szCs w:val="22"/>
        </w:rPr>
        <w:t xml:space="preserve">during </w:t>
      </w:r>
      <w:r w:rsidRPr="007E3082">
        <w:rPr>
          <w:rFonts w:ascii="Arial" w:hAnsi="Arial" w:cs="Arial"/>
          <w:sz w:val="22"/>
          <w:szCs w:val="22"/>
        </w:rPr>
        <w:t xml:space="preserve">the 2026-2027 school year. </w:t>
      </w:r>
    </w:p>
    <w:p w14:paraId="1B31972E" w14:textId="77777777" w:rsidR="00B54320" w:rsidRDefault="00B54320" w:rsidP="00B54320">
      <w:pPr>
        <w:pStyle w:val="ListParagraph"/>
        <w:numPr>
          <w:ilvl w:val="0"/>
          <w:numId w:val="7"/>
        </w:numPr>
        <w:rPr>
          <w:rFonts w:ascii="Arial" w:hAnsi="Arial" w:cs="Arial"/>
          <w:sz w:val="22"/>
          <w:szCs w:val="22"/>
        </w:rPr>
      </w:pPr>
      <w:r w:rsidRPr="0064103E">
        <w:rPr>
          <w:rFonts w:ascii="Arial" w:hAnsi="Arial" w:cs="Arial"/>
          <w:sz w:val="22"/>
          <w:szCs w:val="22"/>
        </w:rPr>
        <w:t>What will be done?</w:t>
      </w:r>
    </w:p>
    <w:p w14:paraId="7BED0A6C" w14:textId="77777777" w:rsidR="00B54320" w:rsidRPr="0064103E" w:rsidRDefault="00B54320" w:rsidP="00B54320">
      <w:pPr>
        <w:pStyle w:val="ListParagraph"/>
        <w:numPr>
          <w:ilvl w:val="0"/>
          <w:numId w:val="7"/>
        </w:numPr>
        <w:rPr>
          <w:rFonts w:ascii="Arial" w:hAnsi="Arial" w:cs="Arial"/>
          <w:sz w:val="22"/>
          <w:szCs w:val="22"/>
        </w:rPr>
      </w:pPr>
      <w:r w:rsidRPr="0064103E">
        <w:rPr>
          <w:rFonts w:ascii="Arial" w:hAnsi="Arial" w:cs="Arial"/>
          <w:sz w:val="22"/>
          <w:szCs w:val="22"/>
        </w:rPr>
        <w:t>Who will do it?</w:t>
      </w:r>
    </w:p>
    <w:p w14:paraId="4FB5C4C6" w14:textId="77777777" w:rsidR="00B54320" w:rsidRDefault="00B54320" w:rsidP="00B54320">
      <w:pPr>
        <w:pStyle w:val="ListParagraph"/>
        <w:numPr>
          <w:ilvl w:val="1"/>
          <w:numId w:val="7"/>
        </w:numPr>
        <w:rPr>
          <w:rFonts w:ascii="Arial" w:hAnsi="Arial" w:cs="Arial"/>
          <w:sz w:val="22"/>
          <w:szCs w:val="22"/>
        </w:rPr>
      </w:pPr>
      <w:r>
        <w:rPr>
          <w:rFonts w:ascii="Arial" w:hAnsi="Arial" w:cs="Arial"/>
          <w:sz w:val="22"/>
          <w:szCs w:val="22"/>
        </w:rPr>
        <w:t>G</w:t>
      </w:r>
      <w:r w:rsidRPr="0064103E">
        <w:rPr>
          <w:rFonts w:ascii="Arial" w:hAnsi="Arial" w:cs="Arial"/>
          <w:sz w:val="22"/>
          <w:szCs w:val="22"/>
        </w:rPr>
        <w:t>rade level team</w:t>
      </w:r>
    </w:p>
    <w:p w14:paraId="0B4ABD5E" w14:textId="77777777" w:rsidR="00B54320" w:rsidRDefault="00B54320" w:rsidP="00B54320">
      <w:pPr>
        <w:pStyle w:val="ListParagraph"/>
        <w:numPr>
          <w:ilvl w:val="1"/>
          <w:numId w:val="7"/>
        </w:numPr>
        <w:rPr>
          <w:rFonts w:ascii="Arial" w:hAnsi="Arial" w:cs="Arial"/>
          <w:sz w:val="22"/>
          <w:szCs w:val="22"/>
        </w:rPr>
      </w:pPr>
      <w:r>
        <w:rPr>
          <w:rFonts w:ascii="Arial" w:hAnsi="Arial" w:cs="Arial"/>
          <w:sz w:val="22"/>
          <w:szCs w:val="22"/>
        </w:rPr>
        <w:t>B</w:t>
      </w:r>
      <w:r w:rsidRPr="0064103E">
        <w:rPr>
          <w:rFonts w:ascii="Arial" w:hAnsi="Arial" w:cs="Arial"/>
          <w:sz w:val="22"/>
          <w:szCs w:val="22"/>
        </w:rPr>
        <w:t>uilding team</w:t>
      </w:r>
    </w:p>
    <w:p w14:paraId="4D4F8608" w14:textId="77777777" w:rsidR="00B54320" w:rsidRDefault="00B54320" w:rsidP="00B54320">
      <w:pPr>
        <w:pStyle w:val="ListParagraph"/>
        <w:numPr>
          <w:ilvl w:val="1"/>
          <w:numId w:val="7"/>
        </w:numPr>
        <w:rPr>
          <w:rFonts w:ascii="Arial" w:hAnsi="Arial" w:cs="Arial"/>
          <w:sz w:val="22"/>
          <w:szCs w:val="22"/>
        </w:rPr>
      </w:pPr>
      <w:r>
        <w:rPr>
          <w:rFonts w:ascii="Arial" w:hAnsi="Arial" w:cs="Arial"/>
          <w:sz w:val="22"/>
          <w:szCs w:val="22"/>
        </w:rPr>
        <w:t>D</w:t>
      </w:r>
      <w:r w:rsidRPr="0064103E">
        <w:rPr>
          <w:rFonts w:ascii="Arial" w:hAnsi="Arial" w:cs="Arial"/>
          <w:sz w:val="22"/>
          <w:szCs w:val="22"/>
        </w:rPr>
        <w:t>istrict team</w:t>
      </w:r>
    </w:p>
    <w:p w14:paraId="7ED5B44C" w14:textId="77777777" w:rsidR="00B54320" w:rsidRPr="0064103E" w:rsidRDefault="00B54320" w:rsidP="00B54320">
      <w:pPr>
        <w:pStyle w:val="Default"/>
        <w:numPr>
          <w:ilvl w:val="0"/>
          <w:numId w:val="8"/>
        </w:numPr>
        <w:rPr>
          <w:bCs/>
          <w:iCs/>
          <w:sz w:val="22"/>
          <w:szCs w:val="22"/>
        </w:rPr>
      </w:pPr>
      <w:r w:rsidRPr="007E3082">
        <w:rPr>
          <w:sz w:val="22"/>
          <w:szCs w:val="22"/>
        </w:rPr>
        <w:t>When will it be done?</w:t>
      </w:r>
    </w:p>
    <w:p w14:paraId="655F6141" w14:textId="77777777" w:rsidR="00EB1706" w:rsidRPr="00EB1706" w:rsidRDefault="00EB1706" w:rsidP="00EB1706">
      <w:pPr>
        <w:pStyle w:val="Default"/>
        <w:rPr>
          <w:bCs/>
          <w:iCs/>
          <w:sz w:val="16"/>
          <w:szCs w:val="16"/>
        </w:rPr>
      </w:pPr>
    </w:p>
    <w:tbl>
      <w:tblPr>
        <w:tblStyle w:val="TableGrid"/>
        <w:tblW w:w="0" w:type="auto"/>
        <w:jc w:val="center"/>
        <w:tblLook w:val="04A0" w:firstRow="1" w:lastRow="0" w:firstColumn="1" w:lastColumn="0" w:noHBand="0" w:noVBand="1"/>
      </w:tblPr>
      <w:tblGrid>
        <w:gridCol w:w="6025"/>
        <w:gridCol w:w="2430"/>
        <w:gridCol w:w="1615"/>
      </w:tblGrid>
      <w:tr w:rsidR="00B54320" w14:paraId="755558AF" w14:textId="77777777" w:rsidTr="005C71B9">
        <w:trPr>
          <w:trHeight w:val="305"/>
          <w:jc w:val="center"/>
        </w:trPr>
        <w:tc>
          <w:tcPr>
            <w:tcW w:w="6025" w:type="dxa"/>
            <w:shd w:val="clear" w:color="auto" w:fill="8DB3E2" w:themeFill="text2" w:themeFillTint="66"/>
            <w:vAlign w:val="center"/>
          </w:tcPr>
          <w:p w14:paraId="104C43E7" w14:textId="77777777" w:rsidR="00B54320" w:rsidRPr="007638CB" w:rsidRDefault="00B54320">
            <w:pPr>
              <w:pStyle w:val="Default"/>
              <w:jc w:val="center"/>
              <w:rPr>
                <w:b/>
                <w:iCs/>
              </w:rPr>
            </w:pPr>
            <w:r w:rsidRPr="007638CB">
              <w:rPr>
                <w:b/>
                <w:iCs/>
              </w:rPr>
              <w:t>What will be done?</w:t>
            </w:r>
          </w:p>
        </w:tc>
        <w:tc>
          <w:tcPr>
            <w:tcW w:w="2430" w:type="dxa"/>
            <w:shd w:val="clear" w:color="auto" w:fill="8DB3E2" w:themeFill="text2" w:themeFillTint="66"/>
            <w:vAlign w:val="center"/>
          </w:tcPr>
          <w:p w14:paraId="58D5A1E0" w14:textId="77777777" w:rsidR="00B54320" w:rsidRPr="007638CB" w:rsidRDefault="00B54320">
            <w:pPr>
              <w:pStyle w:val="Default"/>
              <w:jc w:val="center"/>
              <w:rPr>
                <w:b/>
                <w:iCs/>
              </w:rPr>
            </w:pPr>
            <w:r w:rsidRPr="007638CB">
              <w:rPr>
                <w:b/>
                <w:iCs/>
              </w:rPr>
              <w:t>Who will do it?</w:t>
            </w:r>
          </w:p>
        </w:tc>
        <w:tc>
          <w:tcPr>
            <w:tcW w:w="1615" w:type="dxa"/>
            <w:shd w:val="clear" w:color="auto" w:fill="8DB3E2" w:themeFill="text2" w:themeFillTint="66"/>
            <w:vAlign w:val="center"/>
          </w:tcPr>
          <w:p w14:paraId="16AFE79E" w14:textId="77777777" w:rsidR="00B54320" w:rsidRPr="007638CB" w:rsidRDefault="00B54320">
            <w:pPr>
              <w:pStyle w:val="Default"/>
              <w:jc w:val="center"/>
              <w:rPr>
                <w:b/>
                <w:iCs/>
              </w:rPr>
            </w:pPr>
            <w:r w:rsidRPr="007638CB">
              <w:rPr>
                <w:b/>
                <w:iCs/>
              </w:rPr>
              <w:t>Target Date</w:t>
            </w:r>
          </w:p>
        </w:tc>
      </w:tr>
      <w:tr w:rsidR="00B54320" w14:paraId="72E6B495" w14:textId="77777777" w:rsidTr="005C71B9">
        <w:trPr>
          <w:jc w:val="center"/>
        </w:trPr>
        <w:tc>
          <w:tcPr>
            <w:tcW w:w="6025" w:type="dxa"/>
          </w:tcPr>
          <w:p w14:paraId="66382BEE" w14:textId="77777777" w:rsidR="00B54320" w:rsidRDefault="00B54320">
            <w:pPr>
              <w:pStyle w:val="Default"/>
              <w:jc w:val="both"/>
              <w:rPr>
                <w:bCs/>
                <w:iCs/>
              </w:rPr>
            </w:pPr>
          </w:p>
          <w:p w14:paraId="13FA3B21" w14:textId="77777777" w:rsidR="00B54320" w:rsidRDefault="00B54320">
            <w:pPr>
              <w:pStyle w:val="Default"/>
              <w:jc w:val="both"/>
              <w:rPr>
                <w:bCs/>
                <w:iCs/>
              </w:rPr>
            </w:pPr>
          </w:p>
        </w:tc>
        <w:tc>
          <w:tcPr>
            <w:tcW w:w="2430" w:type="dxa"/>
          </w:tcPr>
          <w:p w14:paraId="01BB2986" w14:textId="77777777" w:rsidR="00B54320" w:rsidRDefault="00B54320">
            <w:pPr>
              <w:pStyle w:val="Default"/>
              <w:jc w:val="both"/>
              <w:rPr>
                <w:bCs/>
                <w:iCs/>
              </w:rPr>
            </w:pPr>
          </w:p>
        </w:tc>
        <w:tc>
          <w:tcPr>
            <w:tcW w:w="1615" w:type="dxa"/>
          </w:tcPr>
          <w:p w14:paraId="0434A691" w14:textId="77777777" w:rsidR="00B54320" w:rsidRDefault="00B54320">
            <w:pPr>
              <w:pStyle w:val="Default"/>
              <w:jc w:val="both"/>
              <w:rPr>
                <w:bCs/>
                <w:iCs/>
              </w:rPr>
            </w:pPr>
          </w:p>
        </w:tc>
      </w:tr>
      <w:tr w:rsidR="001875CA" w14:paraId="60159396" w14:textId="77777777" w:rsidTr="001875CA">
        <w:trPr>
          <w:trHeight w:val="503"/>
          <w:jc w:val="center"/>
        </w:trPr>
        <w:tc>
          <w:tcPr>
            <w:tcW w:w="6025" w:type="dxa"/>
          </w:tcPr>
          <w:p w14:paraId="28BCE991" w14:textId="77777777" w:rsidR="001875CA" w:rsidRDefault="001875CA">
            <w:pPr>
              <w:pStyle w:val="Default"/>
              <w:jc w:val="both"/>
              <w:rPr>
                <w:bCs/>
                <w:iCs/>
              </w:rPr>
            </w:pPr>
          </w:p>
        </w:tc>
        <w:tc>
          <w:tcPr>
            <w:tcW w:w="2430" w:type="dxa"/>
          </w:tcPr>
          <w:p w14:paraId="7259189E" w14:textId="77777777" w:rsidR="001875CA" w:rsidRDefault="001875CA">
            <w:pPr>
              <w:pStyle w:val="Default"/>
              <w:jc w:val="both"/>
              <w:rPr>
                <w:bCs/>
                <w:iCs/>
              </w:rPr>
            </w:pPr>
          </w:p>
        </w:tc>
        <w:tc>
          <w:tcPr>
            <w:tcW w:w="1615" w:type="dxa"/>
          </w:tcPr>
          <w:p w14:paraId="5F126766" w14:textId="77777777" w:rsidR="001875CA" w:rsidRDefault="001875CA">
            <w:pPr>
              <w:pStyle w:val="Default"/>
              <w:jc w:val="both"/>
              <w:rPr>
                <w:bCs/>
                <w:iCs/>
              </w:rPr>
            </w:pPr>
          </w:p>
        </w:tc>
      </w:tr>
    </w:tbl>
    <w:p w14:paraId="470793A3" w14:textId="075DC64E" w:rsidR="009C71AE" w:rsidRDefault="009C71AE" w:rsidP="009C71AE">
      <w:pPr>
        <w:pStyle w:val="Heading3"/>
        <w:shd w:val="clear" w:color="auto" w:fill="1F497D" w:themeFill="text2"/>
        <w:rPr>
          <w:color w:val="FFFFFF" w:themeColor="background1"/>
          <w:sz w:val="24"/>
        </w:rPr>
      </w:pPr>
      <w:r>
        <w:rPr>
          <w:color w:val="FFFFFF" w:themeColor="background1"/>
          <w:sz w:val="24"/>
        </w:rPr>
        <w:t>School</w:t>
      </w:r>
      <w:r w:rsidR="004E2CB7">
        <w:rPr>
          <w:color w:val="FFFFFF" w:themeColor="background1"/>
          <w:sz w:val="24"/>
        </w:rPr>
        <w:t xml:space="preserve"> Improvement Plan:</w:t>
      </w:r>
      <w:r>
        <w:rPr>
          <w:color w:val="FFFFFF" w:themeColor="background1"/>
          <w:sz w:val="24"/>
        </w:rPr>
        <w:t xml:space="preserve"> Structures</w:t>
      </w:r>
    </w:p>
    <w:p w14:paraId="16390E5E" w14:textId="07440EAC" w:rsidR="005B5734" w:rsidRDefault="005B5734" w:rsidP="005B5734">
      <w:pPr>
        <w:rPr>
          <w:rFonts w:ascii="Arial" w:hAnsi="Arial" w:cs="Arial"/>
          <w:sz w:val="22"/>
          <w:szCs w:val="22"/>
        </w:rPr>
      </w:pPr>
      <w:r w:rsidRPr="00943076">
        <w:rPr>
          <w:rFonts w:ascii="Arial" w:hAnsi="Arial" w:cs="Arial"/>
          <w:sz w:val="22"/>
          <w:szCs w:val="22"/>
        </w:rPr>
        <w:t xml:space="preserve">List </w:t>
      </w:r>
      <w:r>
        <w:rPr>
          <w:rFonts w:ascii="Arial" w:hAnsi="Arial" w:cs="Arial"/>
          <w:sz w:val="22"/>
          <w:szCs w:val="22"/>
        </w:rPr>
        <w:t xml:space="preserve">a minimum of one </w:t>
      </w:r>
      <w:r w:rsidRPr="00943076">
        <w:rPr>
          <w:rFonts w:ascii="Arial" w:hAnsi="Arial" w:cs="Arial"/>
          <w:sz w:val="22"/>
          <w:szCs w:val="22"/>
        </w:rPr>
        <w:t xml:space="preserve">new or current structure that will support </w:t>
      </w:r>
      <w:r w:rsidRPr="00A547DA">
        <w:rPr>
          <w:rFonts w:ascii="Arial" w:hAnsi="Arial" w:cs="Arial"/>
          <w:b/>
          <w:bCs/>
          <w:sz w:val="22"/>
          <w:szCs w:val="22"/>
        </w:rPr>
        <w:t xml:space="preserve">Lead Strategy </w:t>
      </w:r>
      <w:r>
        <w:rPr>
          <w:rFonts w:ascii="Arial" w:hAnsi="Arial" w:cs="Arial"/>
          <w:b/>
          <w:bCs/>
          <w:sz w:val="22"/>
          <w:szCs w:val="22"/>
        </w:rPr>
        <w:t>2</w:t>
      </w:r>
      <w:r w:rsidRPr="00943076">
        <w:rPr>
          <w:rFonts w:ascii="Arial" w:hAnsi="Arial" w:cs="Arial"/>
          <w:sz w:val="22"/>
          <w:szCs w:val="22"/>
        </w:rPr>
        <w:t>.</w:t>
      </w:r>
      <w:r>
        <w:rPr>
          <w:rFonts w:ascii="Arial" w:hAnsi="Arial" w:cs="Arial"/>
          <w:sz w:val="22"/>
          <w:szCs w:val="22"/>
        </w:rPr>
        <w:t xml:space="preserve"> Table rows can be added if the school </w:t>
      </w:r>
      <w:proofErr w:type="gramStart"/>
      <w:r>
        <w:rPr>
          <w:rFonts w:ascii="Arial" w:hAnsi="Arial" w:cs="Arial"/>
          <w:sz w:val="22"/>
          <w:szCs w:val="22"/>
        </w:rPr>
        <w:t>will utilize</w:t>
      </w:r>
      <w:proofErr w:type="gramEnd"/>
      <w:r>
        <w:rPr>
          <w:rFonts w:ascii="Arial" w:hAnsi="Arial" w:cs="Arial"/>
          <w:sz w:val="22"/>
          <w:szCs w:val="22"/>
        </w:rPr>
        <w:t xml:space="preserve"> more than two structures to support </w:t>
      </w:r>
      <w:r w:rsidRPr="00CC07A8">
        <w:rPr>
          <w:rFonts w:ascii="Arial" w:hAnsi="Arial" w:cs="Arial"/>
          <w:b/>
          <w:bCs/>
          <w:sz w:val="22"/>
          <w:szCs w:val="22"/>
        </w:rPr>
        <w:t xml:space="preserve">Lead Strategy </w:t>
      </w:r>
      <w:r>
        <w:rPr>
          <w:rFonts w:ascii="Arial" w:hAnsi="Arial" w:cs="Arial"/>
          <w:b/>
          <w:bCs/>
          <w:sz w:val="22"/>
          <w:szCs w:val="22"/>
        </w:rPr>
        <w:t>2</w:t>
      </w:r>
      <w:r w:rsidRPr="00CC07A8">
        <w:rPr>
          <w:rFonts w:ascii="Arial" w:hAnsi="Arial" w:cs="Arial"/>
          <w:b/>
          <w:bCs/>
          <w:sz w:val="22"/>
          <w:szCs w:val="22"/>
        </w:rPr>
        <w:t>.</w:t>
      </w:r>
    </w:p>
    <w:p w14:paraId="0B520D1B" w14:textId="77777777" w:rsidR="009C71AE" w:rsidRDefault="009C71AE" w:rsidP="009C71AE">
      <w:pPr>
        <w:rPr>
          <w:rFonts w:ascii="Arial" w:hAnsi="Arial" w:cs="Arial"/>
          <w:sz w:val="22"/>
          <w:szCs w:val="22"/>
        </w:rPr>
      </w:pPr>
    </w:p>
    <w:p w14:paraId="6CC67F16" w14:textId="77777777" w:rsidR="009C71AE" w:rsidRPr="00267A3D" w:rsidRDefault="009C71AE" w:rsidP="009C71AE">
      <w:pPr>
        <w:rPr>
          <w:sz w:val="16"/>
          <w:szCs w:val="16"/>
        </w:rPr>
      </w:pPr>
    </w:p>
    <w:tbl>
      <w:tblPr>
        <w:tblStyle w:val="TableGrid"/>
        <w:tblW w:w="10080" w:type="dxa"/>
        <w:jc w:val="center"/>
        <w:tblLook w:val="04A0" w:firstRow="1" w:lastRow="0" w:firstColumn="1" w:lastColumn="0" w:noHBand="0" w:noVBand="1"/>
      </w:tblPr>
      <w:tblGrid>
        <w:gridCol w:w="2780"/>
        <w:gridCol w:w="5050"/>
        <w:gridCol w:w="2250"/>
      </w:tblGrid>
      <w:tr w:rsidR="009C71AE" w:rsidRPr="00267A3D" w14:paraId="6CC209C6" w14:textId="77777777">
        <w:trPr>
          <w:trHeight w:val="287"/>
          <w:jc w:val="center"/>
        </w:trPr>
        <w:tc>
          <w:tcPr>
            <w:tcW w:w="78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60672DE" w14:textId="7A81017C" w:rsidR="009C71AE" w:rsidRPr="00267A3D" w:rsidRDefault="009C71AE" w:rsidP="00475D97">
            <w:pPr>
              <w:jc w:val="center"/>
              <w:rPr>
                <w:rFonts w:ascii="Arial" w:hAnsi="Arial" w:cs="Arial"/>
                <w:b/>
                <w:bCs/>
              </w:rPr>
            </w:pPr>
            <w:r w:rsidRPr="00267A3D">
              <w:rPr>
                <w:rFonts w:ascii="Arial" w:hAnsi="Arial" w:cs="Arial"/>
                <w:b/>
                <w:bCs/>
              </w:rPr>
              <w:t>What structures will support Lead Strategy</w:t>
            </w:r>
            <w:r>
              <w:rPr>
                <w:rFonts w:ascii="Arial" w:hAnsi="Arial" w:cs="Arial"/>
                <w:b/>
                <w:bCs/>
              </w:rPr>
              <w:t xml:space="preserve"> 2</w:t>
            </w:r>
            <w:r w:rsidRPr="00267A3D">
              <w:rPr>
                <w:rFonts w:ascii="Arial" w:hAnsi="Arial" w:cs="Arial"/>
                <w:b/>
                <w:bCs/>
              </w:rPr>
              <w:t>?</w:t>
            </w:r>
          </w:p>
        </w:tc>
        <w:tc>
          <w:tcPr>
            <w:tcW w:w="22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0717C81" w14:textId="77777777" w:rsidR="009C71AE" w:rsidRPr="00267A3D" w:rsidRDefault="009C71AE">
            <w:pPr>
              <w:rPr>
                <w:rFonts w:ascii="Arial" w:hAnsi="Arial" w:cs="Arial"/>
                <w:b/>
                <w:iCs/>
                <w:sz w:val="20"/>
                <w:szCs w:val="20"/>
              </w:rPr>
            </w:pPr>
            <w:r w:rsidRPr="00267A3D">
              <w:rPr>
                <w:rFonts w:ascii="Arial" w:hAnsi="Arial" w:cs="Arial"/>
                <w:b/>
                <w:bCs/>
                <w:sz w:val="20"/>
                <w:szCs w:val="20"/>
              </w:rPr>
              <w:t>How does this compare to 2025-26?</w:t>
            </w:r>
          </w:p>
        </w:tc>
      </w:tr>
      <w:tr w:rsidR="009C71AE" w:rsidRPr="00267A3D" w14:paraId="3C078DA9"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tcPr>
          <w:p w14:paraId="6AFDD183" w14:textId="77777777" w:rsidR="009C71AE" w:rsidRPr="00267A3D" w:rsidRDefault="009C71AE">
            <w:pPr>
              <w:rPr>
                <w:rFonts w:ascii="Arial" w:hAnsi="Arial" w:cs="Arial"/>
                <w:b/>
                <w:iCs/>
              </w:rPr>
            </w:pPr>
            <w:r w:rsidRPr="00267A3D">
              <w:rPr>
                <w:rFonts w:ascii="Arial" w:hAnsi="Arial" w:cs="Arial"/>
                <w:b/>
                <w:iCs/>
              </w:rPr>
              <w:lastRenderedPageBreak/>
              <w:t>Structure 1</w:t>
            </w:r>
          </w:p>
          <w:p w14:paraId="265B6DAD" w14:textId="77777777" w:rsidR="009C71AE" w:rsidRPr="00267A3D" w:rsidRDefault="009C71AE">
            <w:pPr>
              <w:rPr>
                <w:rFonts w:ascii="Arial" w:hAnsi="Arial" w:cs="Arial"/>
                <w:bCs/>
                <w:i/>
                <w:sz w:val="20"/>
                <w:szCs w:val="20"/>
              </w:rPr>
            </w:pPr>
            <w:r w:rsidRPr="00267A3D">
              <w:rPr>
                <w:rFonts w:ascii="Arial" w:hAnsi="Arial" w:cs="Arial"/>
                <w:bCs/>
                <w:i/>
                <w:sz w:val="20"/>
                <w:szCs w:val="20"/>
              </w:rPr>
              <w:t>Provide a one sentence description.</w:t>
            </w:r>
          </w:p>
        </w:tc>
        <w:tc>
          <w:tcPr>
            <w:tcW w:w="5050" w:type="dxa"/>
            <w:tcBorders>
              <w:top w:val="single" w:sz="4" w:space="0" w:color="auto"/>
              <w:left w:val="single" w:sz="4" w:space="0" w:color="auto"/>
              <w:bottom w:val="single" w:sz="4" w:space="0" w:color="auto"/>
              <w:right w:val="single" w:sz="4" w:space="0" w:color="auto"/>
            </w:tcBorders>
          </w:tcPr>
          <w:p w14:paraId="1C8B4CA8" w14:textId="77777777" w:rsidR="009C71AE" w:rsidRPr="00267A3D" w:rsidRDefault="009C71AE">
            <w:pPr>
              <w:rPr>
                <w:rFonts w:ascii="Arial" w:hAnsi="Arial" w:cs="Arial"/>
                <w:bCs/>
                <w:iCs/>
              </w:rPr>
            </w:pPr>
          </w:p>
        </w:tc>
        <w:tc>
          <w:tcPr>
            <w:tcW w:w="2250" w:type="dxa"/>
            <w:tcBorders>
              <w:top w:val="single" w:sz="4" w:space="0" w:color="auto"/>
              <w:left w:val="single" w:sz="4" w:space="0" w:color="auto"/>
              <w:bottom w:val="single" w:sz="4" w:space="0" w:color="auto"/>
              <w:right w:val="single" w:sz="4" w:space="0" w:color="auto"/>
            </w:tcBorders>
            <w:tcMar>
              <w:top w:w="0" w:type="dxa"/>
              <w:left w:w="504" w:type="dxa"/>
              <w:bottom w:w="0" w:type="dxa"/>
              <w:right w:w="115" w:type="dxa"/>
            </w:tcMar>
            <w:vAlign w:val="center"/>
            <w:hideMark/>
          </w:tcPr>
          <w:p w14:paraId="0F5A8DD6" w14:textId="4CDEAEFC" w:rsidR="009C71AE" w:rsidRPr="00267A3D" w:rsidRDefault="009C71AE">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New</w:t>
            </w:r>
            <w:proofErr w:type="gramEnd"/>
          </w:p>
          <w:p w14:paraId="2000068A" w14:textId="77777777" w:rsidR="009C71AE" w:rsidRPr="00267A3D" w:rsidRDefault="009C71AE">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Refined</w:t>
            </w:r>
            <w:proofErr w:type="gramEnd"/>
          </w:p>
        </w:tc>
      </w:tr>
      <w:tr w:rsidR="009C71AE" w:rsidRPr="00267A3D" w14:paraId="4258C460"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hideMark/>
          </w:tcPr>
          <w:p w14:paraId="08D268B6" w14:textId="77777777" w:rsidR="009C71AE" w:rsidRPr="00267A3D" w:rsidRDefault="009C71AE">
            <w:pPr>
              <w:rPr>
                <w:rFonts w:ascii="Arial" w:hAnsi="Arial" w:cs="Arial"/>
                <w:b/>
                <w:iCs/>
              </w:rPr>
            </w:pPr>
            <w:r w:rsidRPr="00267A3D">
              <w:rPr>
                <w:rFonts w:ascii="Arial" w:hAnsi="Arial" w:cs="Arial"/>
                <w:b/>
                <w:iCs/>
              </w:rPr>
              <w:t>When and how often will this take place?</w:t>
            </w:r>
          </w:p>
        </w:tc>
        <w:tc>
          <w:tcPr>
            <w:tcW w:w="7300" w:type="dxa"/>
            <w:gridSpan w:val="2"/>
            <w:tcBorders>
              <w:top w:val="single" w:sz="4" w:space="0" w:color="auto"/>
              <w:left w:val="single" w:sz="4" w:space="0" w:color="auto"/>
              <w:bottom w:val="single" w:sz="4" w:space="0" w:color="auto"/>
              <w:right w:val="single" w:sz="4" w:space="0" w:color="auto"/>
            </w:tcBorders>
          </w:tcPr>
          <w:p w14:paraId="0B07B934" w14:textId="77777777" w:rsidR="009C71AE" w:rsidRPr="00267A3D" w:rsidRDefault="009C71AE">
            <w:pPr>
              <w:rPr>
                <w:rFonts w:ascii="Arial" w:hAnsi="Arial" w:cs="Arial"/>
                <w:bCs/>
                <w:iCs/>
              </w:rPr>
            </w:pPr>
          </w:p>
        </w:tc>
      </w:tr>
      <w:tr w:rsidR="009C71AE" w:rsidRPr="00267A3D" w14:paraId="73754F7C" w14:textId="77777777">
        <w:trPr>
          <w:trHeight w:val="872"/>
          <w:jc w:val="center"/>
        </w:trPr>
        <w:tc>
          <w:tcPr>
            <w:tcW w:w="2780" w:type="dxa"/>
            <w:tcBorders>
              <w:top w:val="single" w:sz="4" w:space="0" w:color="auto"/>
              <w:left w:val="single" w:sz="4" w:space="0" w:color="auto"/>
              <w:bottom w:val="single" w:sz="4" w:space="0" w:color="auto"/>
              <w:right w:val="single" w:sz="4" w:space="0" w:color="auto"/>
            </w:tcBorders>
            <w:vAlign w:val="center"/>
          </w:tcPr>
          <w:p w14:paraId="46488934" w14:textId="77777777" w:rsidR="009C71AE" w:rsidRPr="00267A3D" w:rsidRDefault="009C71AE">
            <w:pPr>
              <w:rPr>
                <w:rFonts w:ascii="Arial" w:hAnsi="Arial" w:cs="Arial"/>
                <w:b/>
                <w:iCs/>
              </w:rPr>
            </w:pPr>
            <w:r>
              <w:rPr>
                <w:rFonts w:ascii="Arial" w:hAnsi="Arial" w:cs="Arial"/>
                <w:b/>
                <w:iCs/>
              </w:rPr>
              <w:t>How will this be used to implement and monitor Lead Strategy 2?</w:t>
            </w:r>
          </w:p>
        </w:tc>
        <w:tc>
          <w:tcPr>
            <w:tcW w:w="7300" w:type="dxa"/>
            <w:gridSpan w:val="2"/>
            <w:tcBorders>
              <w:top w:val="single" w:sz="4" w:space="0" w:color="auto"/>
              <w:left w:val="single" w:sz="4" w:space="0" w:color="auto"/>
              <w:bottom w:val="single" w:sz="4" w:space="0" w:color="auto"/>
              <w:right w:val="single" w:sz="4" w:space="0" w:color="auto"/>
            </w:tcBorders>
          </w:tcPr>
          <w:p w14:paraId="67C45ECA" w14:textId="77777777" w:rsidR="009C71AE" w:rsidRPr="00267A3D" w:rsidRDefault="009C71AE">
            <w:pPr>
              <w:rPr>
                <w:rFonts w:ascii="Arial" w:hAnsi="Arial" w:cs="Arial"/>
                <w:bCs/>
                <w:iCs/>
              </w:rPr>
            </w:pPr>
          </w:p>
        </w:tc>
      </w:tr>
      <w:tr w:rsidR="009C71AE" w:rsidRPr="00267A3D" w14:paraId="5738A6B9" w14:textId="77777777">
        <w:trPr>
          <w:trHeight w:val="215"/>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6773BA9" w14:textId="77777777" w:rsidR="009C71AE" w:rsidRPr="00267A3D" w:rsidRDefault="009C71AE">
            <w:pPr>
              <w:rPr>
                <w:rFonts w:ascii="Arial" w:hAnsi="Arial" w:cs="Arial"/>
                <w:bCs/>
                <w:iCs/>
              </w:rPr>
            </w:pPr>
          </w:p>
        </w:tc>
      </w:tr>
      <w:tr w:rsidR="009C71AE" w:rsidRPr="00267A3D" w14:paraId="3B72D3B8" w14:textId="77777777">
        <w:trPr>
          <w:trHeight w:val="755"/>
          <w:jc w:val="center"/>
        </w:trPr>
        <w:tc>
          <w:tcPr>
            <w:tcW w:w="2780" w:type="dxa"/>
            <w:tcBorders>
              <w:top w:val="single" w:sz="4" w:space="0" w:color="auto"/>
              <w:left w:val="single" w:sz="4" w:space="0" w:color="auto"/>
              <w:bottom w:val="single" w:sz="4" w:space="0" w:color="auto"/>
              <w:right w:val="single" w:sz="4" w:space="0" w:color="auto"/>
            </w:tcBorders>
            <w:vAlign w:val="center"/>
          </w:tcPr>
          <w:p w14:paraId="3360E970" w14:textId="77777777" w:rsidR="009C71AE" w:rsidRPr="00267A3D" w:rsidRDefault="009C71AE">
            <w:pPr>
              <w:rPr>
                <w:rFonts w:ascii="Arial" w:hAnsi="Arial" w:cs="Arial"/>
                <w:b/>
                <w:iCs/>
              </w:rPr>
            </w:pPr>
            <w:r w:rsidRPr="00267A3D">
              <w:rPr>
                <w:rFonts w:ascii="Arial" w:hAnsi="Arial" w:cs="Arial"/>
                <w:b/>
                <w:iCs/>
              </w:rPr>
              <w:t>Structure 2</w:t>
            </w:r>
          </w:p>
          <w:p w14:paraId="27E84C8C" w14:textId="77777777" w:rsidR="009C71AE" w:rsidRPr="00267A3D" w:rsidRDefault="009C71AE">
            <w:pPr>
              <w:rPr>
                <w:rFonts w:ascii="Arial" w:hAnsi="Arial" w:cs="Arial"/>
                <w:bCs/>
                <w:i/>
                <w:sz w:val="20"/>
                <w:szCs w:val="20"/>
              </w:rPr>
            </w:pPr>
            <w:r w:rsidRPr="00267A3D">
              <w:rPr>
                <w:rFonts w:ascii="Arial" w:hAnsi="Arial" w:cs="Arial"/>
                <w:bCs/>
                <w:i/>
                <w:sz w:val="20"/>
                <w:szCs w:val="20"/>
              </w:rPr>
              <w:t>Provide a one sentence description.</w:t>
            </w:r>
          </w:p>
        </w:tc>
        <w:tc>
          <w:tcPr>
            <w:tcW w:w="5050" w:type="dxa"/>
            <w:tcBorders>
              <w:top w:val="single" w:sz="4" w:space="0" w:color="auto"/>
              <w:left w:val="single" w:sz="4" w:space="0" w:color="auto"/>
              <w:bottom w:val="single" w:sz="4" w:space="0" w:color="auto"/>
              <w:right w:val="single" w:sz="4" w:space="0" w:color="auto"/>
            </w:tcBorders>
          </w:tcPr>
          <w:p w14:paraId="15CD6F0E" w14:textId="77777777" w:rsidR="009C71AE" w:rsidRPr="00267A3D" w:rsidRDefault="009C71AE">
            <w:pPr>
              <w:rPr>
                <w:rFonts w:ascii="Arial" w:hAnsi="Arial" w:cs="Arial"/>
                <w:bCs/>
                <w:iCs/>
              </w:rPr>
            </w:pPr>
          </w:p>
        </w:tc>
        <w:tc>
          <w:tcPr>
            <w:tcW w:w="2250" w:type="dxa"/>
            <w:tcBorders>
              <w:top w:val="single" w:sz="4" w:space="0" w:color="auto"/>
              <w:left w:val="single" w:sz="4" w:space="0" w:color="auto"/>
              <w:bottom w:val="single" w:sz="4" w:space="0" w:color="auto"/>
              <w:right w:val="single" w:sz="4" w:space="0" w:color="auto"/>
            </w:tcBorders>
            <w:tcMar>
              <w:top w:w="0" w:type="dxa"/>
              <w:left w:w="504" w:type="dxa"/>
              <w:bottom w:w="0" w:type="dxa"/>
              <w:right w:w="115" w:type="dxa"/>
            </w:tcMar>
            <w:vAlign w:val="center"/>
            <w:hideMark/>
          </w:tcPr>
          <w:p w14:paraId="3AD616D3" w14:textId="29314C40" w:rsidR="009C71AE" w:rsidRPr="00267A3D" w:rsidRDefault="009C71AE">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New</w:t>
            </w:r>
            <w:proofErr w:type="gramEnd"/>
          </w:p>
          <w:p w14:paraId="423662A3" w14:textId="77777777" w:rsidR="009C71AE" w:rsidRPr="00267A3D" w:rsidRDefault="009C71AE">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Refined</w:t>
            </w:r>
            <w:proofErr w:type="gramEnd"/>
          </w:p>
        </w:tc>
      </w:tr>
      <w:tr w:rsidR="009C71AE" w:rsidRPr="00267A3D" w14:paraId="1AB8CCC9"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hideMark/>
          </w:tcPr>
          <w:p w14:paraId="3F30FEC7" w14:textId="77777777" w:rsidR="009C71AE" w:rsidRPr="00267A3D" w:rsidRDefault="009C71AE">
            <w:pPr>
              <w:rPr>
                <w:rFonts w:ascii="Arial" w:hAnsi="Arial" w:cs="Arial"/>
                <w:b/>
                <w:iCs/>
              </w:rPr>
            </w:pPr>
            <w:r w:rsidRPr="00267A3D">
              <w:rPr>
                <w:rFonts w:ascii="Arial" w:hAnsi="Arial" w:cs="Arial"/>
                <w:b/>
                <w:iCs/>
              </w:rPr>
              <w:t>When and how often will this take place?</w:t>
            </w:r>
          </w:p>
        </w:tc>
        <w:tc>
          <w:tcPr>
            <w:tcW w:w="7300" w:type="dxa"/>
            <w:gridSpan w:val="2"/>
            <w:tcBorders>
              <w:top w:val="single" w:sz="4" w:space="0" w:color="auto"/>
              <w:left w:val="single" w:sz="4" w:space="0" w:color="auto"/>
              <w:bottom w:val="single" w:sz="4" w:space="0" w:color="auto"/>
              <w:right w:val="single" w:sz="4" w:space="0" w:color="auto"/>
            </w:tcBorders>
          </w:tcPr>
          <w:p w14:paraId="55AAF654" w14:textId="77777777" w:rsidR="009C71AE" w:rsidRPr="00267A3D" w:rsidRDefault="009C71AE">
            <w:pPr>
              <w:rPr>
                <w:rFonts w:ascii="Arial" w:hAnsi="Arial" w:cs="Arial"/>
                <w:bCs/>
                <w:iCs/>
              </w:rPr>
            </w:pPr>
          </w:p>
        </w:tc>
      </w:tr>
      <w:tr w:rsidR="009C71AE" w:rsidRPr="00267A3D" w14:paraId="7E62C5C7" w14:textId="77777777">
        <w:trPr>
          <w:trHeight w:val="827"/>
          <w:jc w:val="center"/>
        </w:trPr>
        <w:tc>
          <w:tcPr>
            <w:tcW w:w="2780" w:type="dxa"/>
            <w:tcBorders>
              <w:top w:val="single" w:sz="4" w:space="0" w:color="auto"/>
              <w:left w:val="single" w:sz="4" w:space="0" w:color="auto"/>
              <w:bottom w:val="single" w:sz="4" w:space="0" w:color="auto"/>
              <w:right w:val="single" w:sz="4" w:space="0" w:color="auto"/>
            </w:tcBorders>
            <w:vAlign w:val="center"/>
          </w:tcPr>
          <w:p w14:paraId="41E9B951" w14:textId="77777777" w:rsidR="009C71AE" w:rsidRPr="00267A3D" w:rsidRDefault="009C71AE">
            <w:pPr>
              <w:rPr>
                <w:rFonts w:ascii="Arial" w:hAnsi="Arial" w:cs="Arial"/>
                <w:b/>
                <w:iCs/>
              </w:rPr>
            </w:pPr>
            <w:r>
              <w:rPr>
                <w:rFonts w:ascii="Arial" w:hAnsi="Arial" w:cs="Arial"/>
                <w:b/>
                <w:iCs/>
              </w:rPr>
              <w:t>How will this be used to implement and monitor Lead Strategy 2?</w:t>
            </w:r>
          </w:p>
        </w:tc>
        <w:tc>
          <w:tcPr>
            <w:tcW w:w="7300" w:type="dxa"/>
            <w:gridSpan w:val="2"/>
            <w:tcBorders>
              <w:top w:val="single" w:sz="4" w:space="0" w:color="auto"/>
              <w:left w:val="single" w:sz="4" w:space="0" w:color="auto"/>
              <w:bottom w:val="single" w:sz="4" w:space="0" w:color="auto"/>
              <w:right w:val="single" w:sz="4" w:space="0" w:color="auto"/>
            </w:tcBorders>
          </w:tcPr>
          <w:p w14:paraId="3E773616" w14:textId="77777777" w:rsidR="009C71AE" w:rsidRPr="00267A3D" w:rsidRDefault="009C71AE">
            <w:pPr>
              <w:rPr>
                <w:rFonts w:ascii="Arial" w:hAnsi="Arial" w:cs="Arial"/>
                <w:bCs/>
                <w:iCs/>
              </w:rPr>
            </w:pPr>
          </w:p>
        </w:tc>
      </w:tr>
    </w:tbl>
    <w:p w14:paraId="17AAB9E6" w14:textId="51F54E4D" w:rsidR="00B54320" w:rsidRPr="00FC0465" w:rsidRDefault="00696CB2" w:rsidP="00B54320">
      <w:pPr>
        <w:pStyle w:val="Heading3"/>
        <w:shd w:val="clear" w:color="auto" w:fill="1F497D" w:themeFill="text2"/>
        <w:rPr>
          <w:color w:val="FFFFFF" w:themeColor="background1"/>
          <w:sz w:val="24"/>
        </w:rPr>
      </w:pPr>
      <w:r>
        <w:rPr>
          <w:color w:val="FFFFFF" w:themeColor="background1"/>
          <w:sz w:val="24"/>
        </w:rPr>
        <w:t>School</w:t>
      </w:r>
      <w:r w:rsidR="004E2CB7">
        <w:rPr>
          <w:color w:val="FFFFFF" w:themeColor="background1"/>
          <w:sz w:val="24"/>
        </w:rPr>
        <w:t xml:space="preserve"> Improvement Plan:</w:t>
      </w:r>
      <w:r>
        <w:rPr>
          <w:color w:val="FFFFFF" w:themeColor="background1"/>
          <w:sz w:val="24"/>
        </w:rPr>
        <w:t xml:space="preserve"> </w:t>
      </w:r>
      <w:r w:rsidR="00B54320">
        <w:rPr>
          <w:color w:val="FFFFFF" w:themeColor="background1"/>
          <w:sz w:val="24"/>
        </w:rPr>
        <w:t>Progress Monitoring and Impact</w:t>
      </w:r>
    </w:p>
    <w:p w14:paraId="1AF0F23D" w14:textId="5972B190" w:rsidR="00E156E0" w:rsidRPr="00E156E0" w:rsidRDefault="00B54320" w:rsidP="00F10633">
      <w:pPr>
        <w:rPr>
          <w:rFonts w:ascii="Arial" w:hAnsi="Arial" w:cs="Arial"/>
          <w:sz w:val="22"/>
          <w:szCs w:val="22"/>
        </w:rPr>
      </w:pPr>
      <w:r>
        <w:rPr>
          <w:rFonts w:ascii="Arial" w:hAnsi="Arial" w:cs="Arial"/>
          <w:sz w:val="22"/>
          <w:szCs w:val="22"/>
        </w:rPr>
        <w:t>I</w:t>
      </w:r>
      <w:r w:rsidRPr="00F81819">
        <w:rPr>
          <w:rFonts w:ascii="Arial" w:hAnsi="Arial" w:cs="Arial"/>
          <w:sz w:val="22"/>
          <w:szCs w:val="22"/>
        </w:rPr>
        <w:t xml:space="preserve">dentify </w:t>
      </w:r>
      <w:r w:rsidR="00DF0B63">
        <w:rPr>
          <w:rFonts w:ascii="Arial" w:hAnsi="Arial" w:cs="Arial"/>
          <w:sz w:val="22"/>
          <w:szCs w:val="22"/>
        </w:rPr>
        <w:t xml:space="preserve">Early Progress Indicator </w:t>
      </w:r>
      <w:r>
        <w:rPr>
          <w:rFonts w:ascii="Arial" w:hAnsi="Arial" w:cs="Arial"/>
          <w:sz w:val="22"/>
          <w:szCs w:val="22"/>
        </w:rPr>
        <w:t>benchmarks for measuring evidence of change</w:t>
      </w:r>
      <w:r w:rsidR="00F33680">
        <w:rPr>
          <w:rFonts w:ascii="Arial" w:hAnsi="Arial" w:cs="Arial"/>
          <w:sz w:val="22"/>
          <w:szCs w:val="22"/>
        </w:rPr>
        <w:t xml:space="preserve"> and impact</w:t>
      </w:r>
      <w:r w:rsidR="00E156E0">
        <w:rPr>
          <w:rFonts w:ascii="Arial" w:hAnsi="Arial" w:cs="Arial"/>
          <w:sz w:val="22"/>
          <w:szCs w:val="22"/>
        </w:rPr>
        <w:t xml:space="preserve"> </w:t>
      </w:r>
      <w:r w:rsidR="00BA6585">
        <w:rPr>
          <w:rFonts w:ascii="Arial" w:hAnsi="Arial" w:cs="Arial"/>
          <w:sz w:val="22"/>
          <w:szCs w:val="22"/>
        </w:rPr>
        <w:t xml:space="preserve">of </w:t>
      </w:r>
      <w:r w:rsidR="00E156E0" w:rsidRPr="00E156E0">
        <w:rPr>
          <w:rFonts w:ascii="Arial" w:hAnsi="Arial" w:cs="Arial"/>
          <w:b/>
          <w:bCs/>
          <w:sz w:val="22"/>
          <w:szCs w:val="22"/>
        </w:rPr>
        <w:t xml:space="preserve">Lead Strategy </w:t>
      </w:r>
      <w:r w:rsidR="00B5218C">
        <w:rPr>
          <w:rFonts w:ascii="Arial" w:hAnsi="Arial" w:cs="Arial"/>
          <w:b/>
          <w:bCs/>
          <w:sz w:val="22"/>
          <w:szCs w:val="22"/>
        </w:rPr>
        <w:t>2</w:t>
      </w:r>
      <w:r w:rsidR="00E156E0">
        <w:rPr>
          <w:rFonts w:ascii="Arial" w:hAnsi="Arial" w:cs="Arial"/>
          <w:b/>
          <w:bCs/>
          <w:sz w:val="22"/>
          <w:szCs w:val="22"/>
        </w:rPr>
        <w:t>.</w:t>
      </w:r>
      <w:r w:rsidR="00F10633">
        <w:rPr>
          <w:rFonts w:ascii="Arial" w:hAnsi="Arial" w:cs="Arial"/>
          <w:b/>
          <w:bCs/>
          <w:sz w:val="22"/>
          <w:szCs w:val="22"/>
        </w:rPr>
        <w:t xml:space="preserve"> </w:t>
      </w:r>
      <w:r w:rsidR="00F10633" w:rsidRPr="00F10633">
        <w:rPr>
          <w:rFonts w:ascii="Arial" w:hAnsi="Arial" w:cs="Arial"/>
          <w:sz w:val="22"/>
          <w:szCs w:val="22"/>
        </w:rPr>
        <w:t>These c</w:t>
      </w:r>
      <w:r w:rsidR="00E156E0" w:rsidRPr="00F10633">
        <w:rPr>
          <w:rFonts w:ascii="Arial" w:hAnsi="Arial" w:cs="Arial"/>
          <w:sz w:val="22"/>
          <w:szCs w:val="22"/>
        </w:rPr>
        <w:t>an</w:t>
      </w:r>
      <w:r w:rsidR="00E156E0" w:rsidRPr="00E156E0">
        <w:rPr>
          <w:rFonts w:ascii="Arial" w:hAnsi="Arial" w:cs="Arial"/>
          <w:sz w:val="22"/>
          <w:szCs w:val="22"/>
        </w:rPr>
        <w:t xml:space="preserve"> be process-based</w:t>
      </w:r>
      <w:r w:rsidR="00F10633">
        <w:rPr>
          <w:rFonts w:ascii="Arial" w:hAnsi="Arial" w:cs="Arial"/>
          <w:sz w:val="22"/>
          <w:szCs w:val="22"/>
        </w:rPr>
        <w:t>.</w:t>
      </w:r>
      <w:r w:rsidR="00475D97">
        <w:rPr>
          <w:rFonts w:ascii="Arial" w:hAnsi="Arial" w:cs="Arial"/>
          <w:sz w:val="22"/>
          <w:szCs w:val="22"/>
        </w:rPr>
        <w:t xml:space="preserve"> </w:t>
      </w:r>
      <w:r w:rsidR="00475D97" w:rsidRPr="005E1A67">
        <w:rPr>
          <w:rFonts w:ascii="Arial" w:hAnsi="Arial" w:cs="Arial"/>
          <w:b/>
          <w:i/>
          <w:color w:val="548DD4" w:themeColor="text2" w:themeTint="99"/>
          <w:sz w:val="22"/>
          <w:szCs w:val="22"/>
        </w:rPr>
        <w:t xml:space="preserve">As the year progresses, subsequent benchmarks will be provided </w:t>
      </w:r>
      <w:r w:rsidR="00475D97">
        <w:rPr>
          <w:rFonts w:ascii="Arial" w:hAnsi="Arial" w:cs="Arial"/>
          <w:b/>
          <w:i/>
          <w:color w:val="548DD4" w:themeColor="text2" w:themeTint="99"/>
          <w:sz w:val="22"/>
          <w:szCs w:val="22"/>
        </w:rPr>
        <w:t xml:space="preserve">by schools </w:t>
      </w:r>
      <w:r w:rsidR="00475D97" w:rsidRPr="005E1A67">
        <w:rPr>
          <w:rFonts w:ascii="Arial" w:hAnsi="Arial" w:cs="Arial"/>
          <w:b/>
          <w:i/>
          <w:color w:val="548DD4" w:themeColor="text2" w:themeTint="99"/>
          <w:sz w:val="22"/>
          <w:szCs w:val="22"/>
        </w:rPr>
        <w:t>within each Quarterly Report.</w:t>
      </w:r>
    </w:p>
    <w:p w14:paraId="0C5E928B" w14:textId="77777777" w:rsidR="00F10633" w:rsidRDefault="00F10633" w:rsidP="00F10633">
      <w:pPr>
        <w:rPr>
          <w:rFonts w:ascii="Arial" w:hAnsi="Arial" w:cs="Arial"/>
          <w:sz w:val="22"/>
          <w:szCs w:val="22"/>
        </w:rPr>
      </w:pPr>
    </w:p>
    <w:p w14:paraId="70ED89A2" w14:textId="66A90389" w:rsidR="00F10633" w:rsidRPr="00F10633" w:rsidRDefault="00F10633" w:rsidP="00F10633">
      <w:pPr>
        <w:rPr>
          <w:rFonts w:ascii="Arial" w:hAnsi="Arial" w:cs="Arial"/>
          <w:b/>
          <w:bCs/>
          <w:sz w:val="22"/>
          <w:szCs w:val="22"/>
        </w:rPr>
      </w:pPr>
      <w:r w:rsidRPr="003042D5">
        <w:rPr>
          <w:rFonts w:ascii="Arial" w:hAnsi="Arial" w:cs="Arial"/>
          <w:b/>
          <w:bCs/>
          <w:i/>
          <w:iCs/>
          <w:sz w:val="22"/>
          <w:szCs w:val="22"/>
          <w:u w:val="single"/>
        </w:rPr>
        <w:t>Guiding Questions</w:t>
      </w:r>
      <w:r w:rsidRPr="003042D5">
        <w:rPr>
          <w:rFonts w:ascii="Arial" w:hAnsi="Arial" w:cs="Arial"/>
          <w:b/>
          <w:bCs/>
          <w:sz w:val="22"/>
          <w:szCs w:val="22"/>
        </w:rPr>
        <w:t>:</w:t>
      </w:r>
    </w:p>
    <w:p w14:paraId="236396DF" w14:textId="77777777" w:rsidR="00B54320" w:rsidRDefault="00B54320" w:rsidP="00B54320">
      <w:pPr>
        <w:pStyle w:val="ListParagraph"/>
        <w:numPr>
          <w:ilvl w:val="0"/>
          <w:numId w:val="8"/>
        </w:numPr>
        <w:rPr>
          <w:rFonts w:ascii="Arial" w:hAnsi="Arial" w:cs="Arial"/>
          <w:sz w:val="22"/>
          <w:szCs w:val="22"/>
        </w:rPr>
      </w:pPr>
      <w:r w:rsidRPr="00667B20">
        <w:rPr>
          <w:rFonts w:ascii="Arial" w:hAnsi="Arial" w:cs="Arial"/>
          <w:sz w:val="22"/>
          <w:szCs w:val="22"/>
        </w:rPr>
        <w:t xml:space="preserve">What DIIs are aligned with this strategy? </w:t>
      </w:r>
    </w:p>
    <w:p w14:paraId="3E9FB391" w14:textId="77777777" w:rsidR="00B54320" w:rsidRPr="00667B20" w:rsidRDefault="00B54320" w:rsidP="00B54320">
      <w:pPr>
        <w:pStyle w:val="ListParagraph"/>
        <w:numPr>
          <w:ilvl w:val="0"/>
          <w:numId w:val="8"/>
        </w:numPr>
        <w:rPr>
          <w:rFonts w:ascii="Arial" w:hAnsi="Arial" w:cs="Arial"/>
          <w:sz w:val="22"/>
          <w:szCs w:val="22"/>
        </w:rPr>
      </w:pPr>
      <w:r w:rsidRPr="00667B20">
        <w:rPr>
          <w:rFonts w:ascii="Arial" w:hAnsi="Arial" w:cs="Arial"/>
          <w:sz w:val="22"/>
          <w:szCs w:val="22"/>
        </w:rPr>
        <w:t>What data sources will be used? Include quarterly benchmark, formative, common, and interim assessments.</w:t>
      </w:r>
    </w:p>
    <w:p w14:paraId="759D5B3E" w14:textId="17736E1C" w:rsidR="000723F0" w:rsidRDefault="00B54320" w:rsidP="00267A3D">
      <w:pPr>
        <w:pStyle w:val="ListParagraph"/>
        <w:numPr>
          <w:ilvl w:val="0"/>
          <w:numId w:val="9"/>
        </w:numPr>
        <w:rPr>
          <w:rFonts w:ascii="Arial" w:hAnsi="Arial" w:cs="Arial"/>
          <w:sz w:val="22"/>
          <w:szCs w:val="22"/>
        </w:rPr>
      </w:pPr>
      <w:r>
        <w:rPr>
          <w:rFonts w:ascii="Arial" w:hAnsi="Arial" w:cs="Arial"/>
          <w:sz w:val="22"/>
          <w:szCs w:val="22"/>
        </w:rPr>
        <w:t>What changes will you look for in teacher practice, behavior and related student outcomes that prove the strategy is having its desired impact?</w:t>
      </w:r>
    </w:p>
    <w:p w14:paraId="7D4ED0F7" w14:textId="77777777" w:rsidR="00DA37B4" w:rsidRPr="00DA37B4" w:rsidRDefault="00DA37B4" w:rsidP="00DA37B4">
      <w:pPr>
        <w:rPr>
          <w:rFonts w:ascii="Arial" w:hAnsi="Arial" w:cs="Arial"/>
          <w:sz w:val="16"/>
          <w:szCs w:val="16"/>
        </w:rPr>
      </w:pPr>
    </w:p>
    <w:tbl>
      <w:tblPr>
        <w:tblStyle w:val="TableGrid"/>
        <w:tblW w:w="0" w:type="auto"/>
        <w:jc w:val="center"/>
        <w:tblLook w:val="04A0" w:firstRow="1" w:lastRow="0" w:firstColumn="1" w:lastColumn="0" w:noHBand="0" w:noVBand="1"/>
      </w:tblPr>
      <w:tblGrid>
        <w:gridCol w:w="2751"/>
        <w:gridCol w:w="3364"/>
        <w:gridCol w:w="3955"/>
      </w:tblGrid>
      <w:tr w:rsidR="001D086F" w:rsidRPr="001D086F" w14:paraId="0CD59D09" w14:textId="77777777" w:rsidTr="001D086F">
        <w:trPr>
          <w:trHeight w:val="287"/>
          <w:jc w:val="center"/>
        </w:trPr>
        <w:tc>
          <w:tcPr>
            <w:tcW w:w="275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D4C5A94" w14:textId="77777777" w:rsidR="001D086F" w:rsidRPr="001D086F" w:rsidRDefault="001D086F" w:rsidP="001875CA">
            <w:pPr>
              <w:jc w:val="center"/>
              <w:rPr>
                <w:rFonts w:ascii="Arial" w:hAnsi="Arial" w:cs="Arial"/>
                <w:b/>
                <w:iCs/>
              </w:rPr>
            </w:pPr>
            <w:r w:rsidRPr="001D086F">
              <w:rPr>
                <w:rFonts w:ascii="Arial" w:hAnsi="Arial" w:cs="Arial"/>
                <w:b/>
                <w:iCs/>
              </w:rPr>
              <w:t>Aligned DIIs</w:t>
            </w:r>
          </w:p>
        </w:tc>
        <w:tc>
          <w:tcPr>
            <w:tcW w:w="336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53BA779" w14:textId="77777777" w:rsidR="001D086F" w:rsidRPr="001D086F" w:rsidRDefault="001D086F" w:rsidP="001875CA">
            <w:pPr>
              <w:jc w:val="center"/>
              <w:rPr>
                <w:rFonts w:ascii="Arial" w:hAnsi="Arial" w:cs="Arial"/>
                <w:b/>
                <w:iCs/>
              </w:rPr>
            </w:pPr>
            <w:r w:rsidRPr="001D086F">
              <w:rPr>
                <w:rFonts w:ascii="Arial" w:hAnsi="Arial" w:cs="Arial"/>
                <w:b/>
                <w:iCs/>
              </w:rPr>
              <w:t>Data Sources</w:t>
            </w:r>
          </w:p>
        </w:tc>
        <w:tc>
          <w:tcPr>
            <w:tcW w:w="395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C94A048" w14:textId="554EEA34" w:rsidR="001D086F" w:rsidRPr="001D086F" w:rsidRDefault="003450AD" w:rsidP="003450AD">
            <w:pPr>
              <w:jc w:val="center"/>
              <w:rPr>
                <w:rFonts w:ascii="Arial" w:hAnsi="Arial" w:cs="Arial"/>
                <w:b/>
                <w:iCs/>
              </w:rPr>
            </w:pPr>
            <w:r w:rsidRPr="003450AD">
              <w:rPr>
                <w:rFonts w:ascii="Arial" w:hAnsi="Arial" w:cs="Arial"/>
                <w:b/>
                <w:iCs/>
              </w:rPr>
              <w:t>Early Progress Indicator(s)</w:t>
            </w:r>
          </w:p>
        </w:tc>
      </w:tr>
      <w:tr w:rsidR="001D086F" w:rsidRPr="001D086F" w14:paraId="10150E7F" w14:textId="77777777" w:rsidTr="001D086F">
        <w:trPr>
          <w:trHeight w:val="557"/>
          <w:jc w:val="center"/>
        </w:trPr>
        <w:tc>
          <w:tcPr>
            <w:tcW w:w="2751" w:type="dxa"/>
            <w:tcBorders>
              <w:top w:val="single" w:sz="4" w:space="0" w:color="auto"/>
              <w:left w:val="single" w:sz="4" w:space="0" w:color="auto"/>
              <w:bottom w:val="single" w:sz="4" w:space="0" w:color="auto"/>
              <w:right w:val="single" w:sz="4" w:space="0" w:color="auto"/>
            </w:tcBorders>
          </w:tcPr>
          <w:p w14:paraId="79F6228E" w14:textId="77777777" w:rsidR="001D086F" w:rsidRPr="001D086F" w:rsidRDefault="001D086F" w:rsidP="001D086F">
            <w:pPr>
              <w:rPr>
                <w:rFonts w:ascii="Arial" w:hAnsi="Arial" w:cs="Arial"/>
                <w:bCs/>
                <w:iCs/>
              </w:rPr>
            </w:pPr>
          </w:p>
          <w:p w14:paraId="72989BF1" w14:textId="77777777" w:rsidR="001D086F" w:rsidRPr="001D086F" w:rsidRDefault="001D086F" w:rsidP="001D086F">
            <w:pPr>
              <w:rPr>
                <w:rFonts w:ascii="Arial" w:hAnsi="Arial" w:cs="Arial"/>
                <w:bCs/>
                <w:iCs/>
              </w:rPr>
            </w:pPr>
          </w:p>
        </w:tc>
        <w:tc>
          <w:tcPr>
            <w:tcW w:w="3364" w:type="dxa"/>
            <w:tcBorders>
              <w:top w:val="single" w:sz="4" w:space="0" w:color="auto"/>
              <w:left w:val="single" w:sz="4" w:space="0" w:color="auto"/>
              <w:bottom w:val="single" w:sz="4" w:space="0" w:color="auto"/>
              <w:right w:val="single" w:sz="4" w:space="0" w:color="auto"/>
            </w:tcBorders>
          </w:tcPr>
          <w:p w14:paraId="63A35E37" w14:textId="77777777" w:rsidR="001D086F" w:rsidRPr="001D086F" w:rsidRDefault="001D086F" w:rsidP="001D086F">
            <w:pPr>
              <w:rPr>
                <w:rFonts w:ascii="Arial" w:hAnsi="Arial" w:cs="Arial"/>
                <w:bCs/>
                <w:iCs/>
              </w:rPr>
            </w:pPr>
          </w:p>
        </w:tc>
        <w:tc>
          <w:tcPr>
            <w:tcW w:w="3955" w:type="dxa"/>
            <w:tcBorders>
              <w:top w:val="single" w:sz="4" w:space="0" w:color="auto"/>
              <w:left w:val="single" w:sz="4" w:space="0" w:color="auto"/>
              <w:bottom w:val="single" w:sz="4" w:space="0" w:color="auto"/>
              <w:right w:val="single" w:sz="4" w:space="0" w:color="auto"/>
            </w:tcBorders>
          </w:tcPr>
          <w:p w14:paraId="0D6252F4" w14:textId="77777777" w:rsidR="001D086F" w:rsidRPr="001D086F" w:rsidRDefault="001D086F" w:rsidP="001D086F">
            <w:pPr>
              <w:rPr>
                <w:rFonts w:ascii="Arial" w:hAnsi="Arial" w:cs="Arial"/>
                <w:bCs/>
                <w:iCs/>
              </w:rPr>
            </w:pPr>
          </w:p>
        </w:tc>
      </w:tr>
    </w:tbl>
    <w:p w14:paraId="15C7B848" w14:textId="36AE0076" w:rsidR="004133D3" w:rsidRPr="00FC0465" w:rsidRDefault="00696CB2" w:rsidP="004133D3">
      <w:pPr>
        <w:pStyle w:val="Heading3"/>
        <w:shd w:val="clear" w:color="auto" w:fill="1F497D" w:themeFill="text2"/>
        <w:rPr>
          <w:color w:val="FFFFFF" w:themeColor="background1"/>
          <w:sz w:val="24"/>
        </w:rPr>
      </w:pPr>
      <w:r>
        <w:rPr>
          <w:color w:val="FFFFFF" w:themeColor="background1"/>
          <w:sz w:val="24"/>
        </w:rPr>
        <w:t>District Support</w:t>
      </w:r>
      <w:r w:rsidR="004E2CB7">
        <w:rPr>
          <w:color w:val="FFFFFF" w:themeColor="background1"/>
          <w:sz w:val="24"/>
        </w:rPr>
        <w:t>:</w:t>
      </w:r>
      <w:r>
        <w:rPr>
          <w:color w:val="FFFFFF" w:themeColor="background1"/>
          <w:sz w:val="24"/>
        </w:rPr>
        <w:t xml:space="preserve"> </w:t>
      </w:r>
      <w:r w:rsidR="004133D3">
        <w:rPr>
          <w:color w:val="FFFFFF" w:themeColor="background1"/>
          <w:sz w:val="24"/>
        </w:rPr>
        <w:t>Powers of The Receiver</w:t>
      </w:r>
    </w:p>
    <w:p w14:paraId="29F56957" w14:textId="24F8264C" w:rsidR="004133D3" w:rsidRPr="0014370C" w:rsidRDefault="004133D3" w:rsidP="0014370C">
      <w:pPr>
        <w:rPr>
          <w:rFonts w:ascii="Arial" w:hAnsi="Arial" w:cs="Arial"/>
          <w:sz w:val="22"/>
          <w:szCs w:val="22"/>
        </w:rPr>
      </w:pPr>
      <w:r w:rsidRPr="0014370C">
        <w:rPr>
          <w:rFonts w:ascii="Arial" w:hAnsi="Arial" w:cs="Arial"/>
          <w:sz w:val="22"/>
          <w:szCs w:val="22"/>
        </w:rPr>
        <w:t xml:space="preserve">List the Powers of the Receiver that will be utilized to specifically support the school in implementing </w:t>
      </w:r>
      <w:r w:rsidRPr="0014370C">
        <w:rPr>
          <w:rFonts w:ascii="Arial" w:hAnsi="Arial" w:cs="Arial"/>
          <w:b/>
          <w:bCs/>
          <w:sz w:val="22"/>
          <w:szCs w:val="22"/>
        </w:rPr>
        <w:t>Lead Strategy</w:t>
      </w:r>
      <w:r w:rsidR="0030761D">
        <w:rPr>
          <w:rFonts w:ascii="Arial" w:hAnsi="Arial" w:cs="Arial"/>
          <w:b/>
          <w:bCs/>
          <w:sz w:val="22"/>
          <w:szCs w:val="22"/>
        </w:rPr>
        <w:t xml:space="preserve"> 2</w:t>
      </w:r>
      <w:r w:rsidRPr="0014370C">
        <w:rPr>
          <w:rFonts w:ascii="Arial" w:hAnsi="Arial" w:cs="Arial"/>
          <w:sz w:val="22"/>
          <w:szCs w:val="22"/>
        </w:rPr>
        <w:t>.</w:t>
      </w:r>
    </w:p>
    <w:p w14:paraId="46D6F783" w14:textId="38A893D1" w:rsidR="004133D3" w:rsidRDefault="004133D3" w:rsidP="004133D3">
      <w:pPr>
        <w:pStyle w:val="ListParagraph"/>
        <w:numPr>
          <w:ilvl w:val="0"/>
          <w:numId w:val="9"/>
        </w:numPr>
        <w:rPr>
          <w:rFonts w:ascii="Arial" w:hAnsi="Arial" w:cs="Arial"/>
          <w:sz w:val="22"/>
          <w:szCs w:val="22"/>
        </w:rPr>
      </w:pPr>
      <w:r w:rsidRPr="0046066E">
        <w:rPr>
          <w:rFonts w:ascii="Arial" w:hAnsi="Arial" w:cs="Arial"/>
          <w:sz w:val="22"/>
          <w:szCs w:val="22"/>
        </w:rPr>
        <w:t>Describe how the impact will be m</w:t>
      </w:r>
      <w:r w:rsidR="007740C7">
        <w:rPr>
          <w:rFonts w:ascii="Arial" w:hAnsi="Arial" w:cs="Arial"/>
          <w:sz w:val="22"/>
          <w:szCs w:val="22"/>
        </w:rPr>
        <w:t xml:space="preserve">onitored and </w:t>
      </w:r>
      <w:r w:rsidRPr="0046066E">
        <w:rPr>
          <w:rFonts w:ascii="Arial" w:hAnsi="Arial" w:cs="Arial"/>
          <w:sz w:val="22"/>
          <w:szCs w:val="22"/>
        </w:rPr>
        <w:t>measured throughout the school year.</w:t>
      </w:r>
    </w:p>
    <w:p w14:paraId="3FE22C50" w14:textId="77777777" w:rsidR="004133D3" w:rsidRPr="00F1379A" w:rsidRDefault="004133D3" w:rsidP="004133D3">
      <w:pPr>
        <w:rPr>
          <w:rFonts w:ascii="Arial" w:hAnsi="Arial" w:cs="Arial"/>
          <w:sz w:val="16"/>
          <w:szCs w:val="16"/>
        </w:rPr>
      </w:pPr>
    </w:p>
    <w:tbl>
      <w:tblPr>
        <w:tblStyle w:val="TableGrid"/>
        <w:tblW w:w="0" w:type="auto"/>
        <w:jc w:val="center"/>
        <w:tblLook w:val="04A0" w:firstRow="1" w:lastRow="0" w:firstColumn="1" w:lastColumn="0" w:noHBand="0" w:noVBand="1"/>
      </w:tblPr>
      <w:tblGrid>
        <w:gridCol w:w="5035"/>
        <w:gridCol w:w="5035"/>
      </w:tblGrid>
      <w:tr w:rsidR="004133D3" w14:paraId="1789F061" w14:textId="77777777" w:rsidTr="00A60535">
        <w:trPr>
          <w:jc w:val="center"/>
        </w:trPr>
        <w:tc>
          <w:tcPr>
            <w:tcW w:w="5035" w:type="dxa"/>
            <w:shd w:val="clear" w:color="auto" w:fill="8DB3E2" w:themeFill="text2" w:themeFillTint="66"/>
            <w:vAlign w:val="center"/>
          </w:tcPr>
          <w:p w14:paraId="62CADD17" w14:textId="449F0DFF" w:rsidR="004133D3" w:rsidRPr="004F401B" w:rsidRDefault="004133D3" w:rsidP="00A60535">
            <w:pPr>
              <w:jc w:val="center"/>
              <w:rPr>
                <w:rFonts w:ascii="Arial" w:hAnsi="Arial" w:cs="Arial"/>
                <w:b/>
                <w:bCs/>
              </w:rPr>
            </w:pPr>
            <w:r w:rsidRPr="004F401B">
              <w:rPr>
                <w:rFonts w:ascii="Arial" w:hAnsi="Arial" w:cs="Arial"/>
                <w:b/>
                <w:bCs/>
              </w:rPr>
              <w:t>Powers of the Receiver</w:t>
            </w:r>
          </w:p>
        </w:tc>
        <w:tc>
          <w:tcPr>
            <w:tcW w:w="5035" w:type="dxa"/>
            <w:shd w:val="clear" w:color="auto" w:fill="8DB3E2" w:themeFill="text2" w:themeFillTint="66"/>
            <w:vAlign w:val="center"/>
          </w:tcPr>
          <w:p w14:paraId="1B90A801" w14:textId="0E7C124A" w:rsidR="004133D3" w:rsidRPr="00691814" w:rsidRDefault="00A60535" w:rsidP="00A60535">
            <w:pPr>
              <w:jc w:val="center"/>
              <w:rPr>
                <w:rFonts w:ascii="Arial" w:hAnsi="Arial" w:cs="Arial"/>
                <w:b/>
                <w:bCs/>
                <w:sz w:val="20"/>
                <w:szCs w:val="20"/>
              </w:rPr>
            </w:pPr>
            <w:r w:rsidRPr="00BC1C2C">
              <w:rPr>
                <w:rFonts w:ascii="Arial" w:hAnsi="Arial" w:cs="Arial"/>
                <w:b/>
                <w:iCs/>
              </w:rPr>
              <w:t>Evidence of Impact</w:t>
            </w:r>
          </w:p>
        </w:tc>
      </w:tr>
      <w:tr w:rsidR="004133D3" w14:paraId="3C586423" w14:textId="77777777" w:rsidTr="000948A8">
        <w:trPr>
          <w:trHeight w:val="1313"/>
          <w:jc w:val="center"/>
        </w:trPr>
        <w:tc>
          <w:tcPr>
            <w:tcW w:w="5035" w:type="dxa"/>
          </w:tcPr>
          <w:p w14:paraId="21D76DB1" w14:textId="77777777" w:rsidR="004133D3" w:rsidRDefault="004133D3"/>
        </w:tc>
        <w:tc>
          <w:tcPr>
            <w:tcW w:w="5035" w:type="dxa"/>
          </w:tcPr>
          <w:p w14:paraId="6097D878" w14:textId="77777777" w:rsidR="004133D3" w:rsidRDefault="004133D3"/>
        </w:tc>
      </w:tr>
    </w:tbl>
    <w:p w14:paraId="31D34FC8" w14:textId="60EDE65B" w:rsidR="00E0591F" w:rsidRPr="00FC0465" w:rsidRDefault="00140A39" w:rsidP="00E0591F">
      <w:pPr>
        <w:pStyle w:val="Heading3"/>
        <w:shd w:val="clear" w:color="auto" w:fill="1F497D" w:themeFill="text2"/>
        <w:rPr>
          <w:color w:val="FFFFFF" w:themeColor="background1"/>
          <w:sz w:val="24"/>
        </w:rPr>
      </w:pPr>
      <w:r>
        <w:rPr>
          <w:color w:val="FFFFFF" w:themeColor="background1"/>
          <w:sz w:val="24"/>
        </w:rPr>
        <w:t>District Support</w:t>
      </w:r>
      <w:r w:rsidR="004E2CB7">
        <w:rPr>
          <w:color w:val="FFFFFF" w:themeColor="background1"/>
          <w:sz w:val="24"/>
        </w:rPr>
        <w:t>:</w:t>
      </w:r>
      <w:r>
        <w:rPr>
          <w:color w:val="FFFFFF" w:themeColor="background1"/>
          <w:sz w:val="24"/>
        </w:rPr>
        <w:t xml:space="preserve"> Equitable </w:t>
      </w:r>
      <w:r w:rsidR="00E0591F">
        <w:rPr>
          <w:color w:val="FFFFFF" w:themeColor="background1"/>
          <w:sz w:val="24"/>
        </w:rPr>
        <w:t>Resource</w:t>
      </w:r>
      <w:r>
        <w:rPr>
          <w:color w:val="FFFFFF" w:themeColor="background1"/>
          <w:sz w:val="24"/>
        </w:rPr>
        <w:t xml:space="preserve"> Allocation</w:t>
      </w:r>
    </w:p>
    <w:p w14:paraId="12A88905" w14:textId="2C9F0BFE" w:rsidR="00E0591F" w:rsidRDefault="00E0591F" w:rsidP="0014370C">
      <w:pPr>
        <w:pStyle w:val="Default"/>
        <w:rPr>
          <w:color w:val="auto"/>
          <w:sz w:val="22"/>
          <w:szCs w:val="22"/>
        </w:rPr>
      </w:pPr>
      <w:r>
        <w:rPr>
          <w:color w:val="auto"/>
          <w:sz w:val="22"/>
          <w:szCs w:val="22"/>
        </w:rPr>
        <w:t xml:space="preserve">List the resources you will need to allocate to </w:t>
      </w:r>
      <w:r w:rsidRPr="005E1B17">
        <w:rPr>
          <w:b/>
          <w:color w:val="auto"/>
          <w:sz w:val="22"/>
          <w:szCs w:val="22"/>
        </w:rPr>
        <w:t>Lead Strategy</w:t>
      </w:r>
      <w:r w:rsidR="006E5FE1" w:rsidRPr="005E1B17">
        <w:rPr>
          <w:b/>
          <w:color w:val="auto"/>
          <w:sz w:val="22"/>
          <w:szCs w:val="22"/>
        </w:rPr>
        <w:t xml:space="preserve"> 2</w:t>
      </w:r>
      <w:r>
        <w:rPr>
          <w:color w:val="auto"/>
          <w:sz w:val="22"/>
          <w:szCs w:val="22"/>
        </w:rPr>
        <w:t xml:space="preserve"> for implementation. </w:t>
      </w:r>
    </w:p>
    <w:p w14:paraId="302E8539" w14:textId="77777777" w:rsidR="00853DB0" w:rsidRPr="00BD69B3" w:rsidRDefault="00853DB0" w:rsidP="00853DB0">
      <w:pPr>
        <w:pStyle w:val="Default"/>
        <w:numPr>
          <w:ilvl w:val="0"/>
          <w:numId w:val="13"/>
        </w:numPr>
        <w:rPr>
          <w:color w:val="auto"/>
          <w:sz w:val="22"/>
          <w:szCs w:val="22"/>
        </w:rPr>
      </w:pPr>
      <w:r>
        <w:rPr>
          <w:color w:val="auto"/>
          <w:sz w:val="22"/>
          <w:szCs w:val="22"/>
        </w:rPr>
        <w:lastRenderedPageBreak/>
        <w:t>What will the building leader, teachers and students need</w:t>
      </w:r>
      <w:r w:rsidRPr="00853DB0">
        <w:rPr>
          <w:color w:val="auto"/>
          <w:sz w:val="22"/>
          <w:szCs w:val="22"/>
        </w:rPr>
        <w:t xml:space="preserve"> </w:t>
      </w:r>
      <w:r>
        <w:rPr>
          <w:color w:val="auto"/>
          <w:sz w:val="22"/>
          <w:szCs w:val="22"/>
        </w:rPr>
        <w:t>(</w:t>
      </w:r>
      <w:r w:rsidRPr="00744D93">
        <w:rPr>
          <w:color w:val="auto"/>
          <w:sz w:val="22"/>
          <w:szCs w:val="22"/>
        </w:rPr>
        <w:t>staffing, funding, programs, services, materials</w:t>
      </w:r>
      <w:r>
        <w:rPr>
          <w:color w:val="auto"/>
          <w:sz w:val="22"/>
          <w:szCs w:val="22"/>
        </w:rPr>
        <w:t xml:space="preserve">)? </w:t>
      </w:r>
    </w:p>
    <w:p w14:paraId="318D4DC7" w14:textId="77777777" w:rsidR="00AB0C69" w:rsidRPr="00AB0C69" w:rsidRDefault="00AB0C69" w:rsidP="00AB0C69">
      <w:pPr>
        <w:pStyle w:val="Default"/>
        <w:rPr>
          <w:color w:val="auto"/>
          <w:sz w:val="16"/>
          <w:szCs w:val="16"/>
        </w:rPr>
      </w:pPr>
    </w:p>
    <w:tbl>
      <w:tblPr>
        <w:tblStyle w:val="TableGrid"/>
        <w:tblW w:w="10075" w:type="dxa"/>
        <w:jc w:val="center"/>
        <w:tblLook w:val="04A0" w:firstRow="1" w:lastRow="0" w:firstColumn="1" w:lastColumn="0" w:noHBand="0" w:noVBand="1"/>
      </w:tblPr>
      <w:tblGrid>
        <w:gridCol w:w="3358"/>
        <w:gridCol w:w="3358"/>
        <w:gridCol w:w="3359"/>
      </w:tblGrid>
      <w:tr w:rsidR="00E0591F" w14:paraId="128F48A7" w14:textId="77777777" w:rsidTr="000948A8">
        <w:trPr>
          <w:jc w:val="center"/>
        </w:trPr>
        <w:tc>
          <w:tcPr>
            <w:tcW w:w="3358" w:type="dxa"/>
            <w:shd w:val="clear" w:color="auto" w:fill="8DB3E2" w:themeFill="text2" w:themeFillTint="66"/>
          </w:tcPr>
          <w:p w14:paraId="7272C89C" w14:textId="5A2AC8AC" w:rsidR="00E0591F" w:rsidRPr="00470C84" w:rsidRDefault="009836B3">
            <w:pPr>
              <w:pStyle w:val="Default"/>
              <w:jc w:val="center"/>
              <w:rPr>
                <w:b/>
                <w:iCs/>
              </w:rPr>
            </w:pPr>
            <w:r>
              <w:rPr>
                <w:b/>
                <w:iCs/>
              </w:rPr>
              <w:t xml:space="preserve">Building </w:t>
            </w:r>
            <w:r w:rsidR="00E0591F" w:rsidRPr="00470C84">
              <w:rPr>
                <w:b/>
                <w:iCs/>
              </w:rPr>
              <w:t>Leader Resources</w:t>
            </w:r>
          </w:p>
        </w:tc>
        <w:tc>
          <w:tcPr>
            <w:tcW w:w="3358" w:type="dxa"/>
            <w:shd w:val="clear" w:color="auto" w:fill="8DB3E2" w:themeFill="text2" w:themeFillTint="66"/>
          </w:tcPr>
          <w:p w14:paraId="3886EEBA" w14:textId="77777777" w:rsidR="00E0591F" w:rsidRPr="00470C84" w:rsidRDefault="00E0591F">
            <w:pPr>
              <w:pStyle w:val="Default"/>
              <w:jc w:val="center"/>
              <w:rPr>
                <w:b/>
                <w:iCs/>
              </w:rPr>
            </w:pPr>
            <w:r w:rsidRPr="00470C84">
              <w:rPr>
                <w:b/>
                <w:iCs/>
              </w:rPr>
              <w:t>Teacher Resources</w:t>
            </w:r>
          </w:p>
        </w:tc>
        <w:tc>
          <w:tcPr>
            <w:tcW w:w="3359" w:type="dxa"/>
            <w:shd w:val="clear" w:color="auto" w:fill="8DB3E2" w:themeFill="text2" w:themeFillTint="66"/>
          </w:tcPr>
          <w:p w14:paraId="2B811855" w14:textId="77777777" w:rsidR="00E0591F" w:rsidRPr="00470C84" w:rsidRDefault="00E0591F">
            <w:pPr>
              <w:pStyle w:val="Default"/>
              <w:jc w:val="center"/>
              <w:rPr>
                <w:b/>
                <w:iCs/>
              </w:rPr>
            </w:pPr>
            <w:r w:rsidRPr="00470C84">
              <w:rPr>
                <w:b/>
                <w:iCs/>
              </w:rPr>
              <w:t>Student Resources</w:t>
            </w:r>
          </w:p>
        </w:tc>
      </w:tr>
      <w:tr w:rsidR="00E0591F" w14:paraId="4A1B7607" w14:textId="77777777" w:rsidTr="000948A8">
        <w:trPr>
          <w:jc w:val="center"/>
        </w:trPr>
        <w:tc>
          <w:tcPr>
            <w:tcW w:w="3358" w:type="dxa"/>
          </w:tcPr>
          <w:p w14:paraId="1DE2E4FE" w14:textId="77777777" w:rsidR="00E0591F" w:rsidRDefault="00E0591F">
            <w:pPr>
              <w:pStyle w:val="Default"/>
              <w:jc w:val="both"/>
              <w:rPr>
                <w:bCs/>
                <w:iCs/>
              </w:rPr>
            </w:pPr>
          </w:p>
        </w:tc>
        <w:tc>
          <w:tcPr>
            <w:tcW w:w="3358" w:type="dxa"/>
          </w:tcPr>
          <w:p w14:paraId="2477B233" w14:textId="77777777" w:rsidR="00E0591F" w:rsidRDefault="00E0591F">
            <w:pPr>
              <w:pStyle w:val="Default"/>
              <w:jc w:val="both"/>
              <w:rPr>
                <w:bCs/>
                <w:iCs/>
              </w:rPr>
            </w:pPr>
          </w:p>
        </w:tc>
        <w:tc>
          <w:tcPr>
            <w:tcW w:w="3359" w:type="dxa"/>
          </w:tcPr>
          <w:p w14:paraId="1EFC24C6" w14:textId="77777777" w:rsidR="00E0591F" w:rsidRDefault="00E0591F">
            <w:pPr>
              <w:pStyle w:val="Default"/>
              <w:jc w:val="both"/>
              <w:rPr>
                <w:bCs/>
                <w:iCs/>
              </w:rPr>
            </w:pPr>
          </w:p>
        </w:tc>
      </w:tr>
      <w:tr w:rsidR="00E0591F" w14:paraId="7529D097" w14:textId="77777777" w:rsidTr="000948A8">
        <w:trPr>
          <w:jc w:val="center"/>
        </w:trPr>
        <w:tc>
          <w:tcPr>
            <w:tcW w:w="3358" w:type="dxa"/>
          </w:tcPr>
          <w:p w14:paraId="1A8BC9EE" w14:textId="77777777" w:rsidR="00E0591F" w:rsidRDefault="00E0591F">
            <w:pPr>
              <w:pStyle w:val="Default"/>
              <w:jc w:val="both"/>
              <w:rPr>
                <w:bCs/>
                <w:iCs/>
              </w:rPr>
            </w:pPr>
          </w:p>
        </w:tc>
        <w:tc>
          <w:tcPr>
            <w:tcW w:w="3358" w:type="dxa"/>
          </w:tcPr>
          <w:p w14:paraId="7FCE6BB3" w14:textId="77777777" w:rsidR="00E0591F" w:rsidRDefault="00E0591F">
            <w:pPr>
              <w:pStyle w:val="Default"/>
              <w:jc w:val="both"/>
              <w:rPr>
                <w:bCs/>
                <w:iCs/>
              </w:rPr>
            </w:pPr>
          </w:p>
        </w:tc>
        <w:tc>
          <w:tcPr>
            <w:tcW w:w="3359" w:type="dxa"/>
          </w:tcPr>
          <w:p w14:paraId="2D06B3BB" w14:textId="77777777" w:rsidR="00E0591F" w:rsidRDefault="00E0591F">
            <w:pPr>
              <w:pStyle w:val="Default"/>
              <w:jc w:val="both"/>
              <w:rPr>
                <w:bCs/>
                <w:iCs/>
              </w:rPr>
            </w:pPr>
          </w:p>
        </w:tc>
      </w:tr>
      <w:tr w:rsidR="00E0591F" w14:paraId="21B72EE8" w14:textId="77777777" w:rsidTr="000948A8">
        <w:trPr>
          <w:jc w:val="center"/>
        </w:trPr>
        <w:tc>
          <w:tcPr>
            <w:tcW w:w="3358" w:type="dxa"/>
          </w:tcPr>
          <w:p w14:paraId="603431E1" w14:textId="77777777" w:rsidR="00E0591F" w:rsidRDefault="00E0591F">
            <w:pPr>
              <w:pStyle w:val="Default"/>
              <w:jc w:val="both"/>
              <w:rPr>
                <w:bCs/>
                <w:iCs/>
              </w:rPr>
            </w:pPr>
          </w:p>
        </w:tc>
        <w:tc>
          <w:tcPr>
            <w:tcW w:w="3358" w:type="dxa"/>
          </w:tcPr>
          <w:p w14:paraId="4D6A7CD9" w14:textId="77777777" w:rsidR="00E0591F" w:rsidRDefault="00E0591F">
            <w:pPr>
              <w:pStyle w:val="Default"/>
              <w:jc w:val="both"/>
              <w:rPr>
                <w:bCs/>
                <w:iCs/>
              </w:rPr>
            </w:pPr>
          </w:p>
        </w:tc>
        <w:tc>
          <w:tcPr>
            <w:tcW w:w="3359" w:type="dxa"/>
          </w:tcPr>
          <w:p w14:paraId="09447132" w14:textId="77777777" w:rsidR="00E0591F" w:rsidRDefault="00E0591F">
            <w:pPr>
              <w:pStyle w:val="Default"/>
              <w:jc w:val="both"/>
              <w:rPr>
                <w:bCs/>
                <w:iCs/>
              </w:rPr>
            </w:pPr>
          </w:p>
        </w:tc>
      </w:tr>
    </w:tbl>
    <w:p w14:paraId="42DE3EB3" w14:textId="3E00FADC" w:rsidR="009E22EC" w:rsidRDefault="009E22EC" w:rsidP="009E22EC">
      <w:pPr>
        <w:pStyle w:val="Heading3"/>
        <w:shd w:val="clear" w:color="auto" w:fill="1F497D" w:themeFill="text2"/>
        <w:rPr>
          <w:color w:val="FFFFFF" w:themeColor="background1"/>
          <w:sz w:val="24"/>
        </w:rPr>
      </w:pPr>
      <w:r>
        <w:rPr>
          <w:color w:val="FFFFFF" w:themeColor="background1"/>
          <w:sz w:val="24"/>
        </w:rPr>
        <w:t>District Support</w:t>
      </w:r>
      <w:r w:rsidR="004E2CB7">
        <w:rPr>
          <w:color w:val="FFFFFF" w:themeColor="background1"/>
          <w:sz w:val="24"/>
        </w:rPr>
        <w:t>:</w:t>
      </w:r>
      <w:r>
        <w:rPr>
          <w:color w:val="FFFFFF" w:themeColor="background1"/>
          <w:sz w:val="24"/>
        </w:rPr>
        <w:t xml:space="preserve"> Progress Monitoring and Impact</w:t>
      </w:r>
    </w:p>
    <w:p w14:paraId="331DA700" w14:textId="4533759C" w:rsidR="002B5424" w:rsidRDefault="002B5424" w:rsidP="002B5424">
      <w:pPr>
        <w:rPr>
          <w:rFonts w:ascii="Arial" w:hAnsi="Arial" w:cs="Arial"/>
          <w:bCs/>
          <w:sz w:val="22"/>
          <w:szCs w:val="22"/>
        </w:rPr>
      </w:pPr>
      <w:r w:rsidRPr="00D600BA">
        <w:rPr>
          <w:rFonts w:ascii="Arial" w:hAnsi="Arial" w:cs="Arial"/>
          <w:bCs/>
          <w:sz w:val="22"/>
          <w:szCs w:val="22"/>
        </w:rPr>
        <w:t xml:space="preserve">Describe the </w:t>
      </w:r>
      <w:r w:rsidRPr="00D600BA">
        <w:rPr>
          <w:rFonts w:ascii="Arial" w:hAnsi="Arial" w:cs="Arial"/>
          <w:b/>
          <w:bCs/>
          <w:sz w:val="22"/>
          <w:szCs w:val="22"/>
        </w:rPr>
        <w:t xml:space="preserve">specific </w:t>
      </w:r>
      <w:r>
        <w:rPr>
          <w:rFonts w:ascii="Arial" w:hAnsi="Arial" w:cs="Arial"/>
          <w:b/>
          <w:bCs/>
          <w:sz w:val="22"/>
          <w:szCs w:val="22"/>
        </w:rPr>
        <w:t>district-level supports to be provided</w:t>
      </w:r>
      <w:r w:rsidR="00A95A1C">
        <w:rPr>
          <w:rFonts w:ascii="Arial" w:hAnsi="Arial" w:cs="Arial"/>
          <w:b/>
          <w:bCs/>
          <w:sz w:val="22"/>
          <w:szCs w:val="22"/>
        </w:rPr>
        <w:t xml:space="preserve"> to the school</w:t>
      </w:r>
      <w:r>
        <w:rPr>
          <w:rFonts w:ascii="Arial" w:hAnsi="Arial" w:cs="Arial"/>
          <w:b/>
          <w:bCs/>
          <w:sz w:val="22"/>
          <w:szCs w:val="22"/>
        </w:rPr>
        <w:t>, as well as what district-level structures</w:t>
      </w:r>
      <w:r w:rsidR="00B0683D">
        <w:rPr>
          <w:rFonts w:ascii="Arial" w:hAnsi="Arial" w:cs="Arial"/>
          <w:b/>
          <w:bCs/>
          <w:sz w:val="22"/>
          <w:szCs w:val="22"/>
        </w:rPr>
        <w:t xml:space="preserve"> and systems</w:t>
      </w:r>
      <w:r>
        <w:rPr>
          <w:rFonts w:ascii="Arial" w:hAnsi="Arial" w:cs="Arial"/>
          <w:b/>
          <w:bCs/>
          <w:sz w:val="22"/>
          <w:szCs w:val="22"/>
        </w:rPr>
        <w:t xml:space="preserve"> </w:t>
      </w:r>
      <w:r w:rsidRPr="00E826AF">
        <w:rPr>
          <w:rFonts w:ascii="Arial" w:hAnsi="Arial" w:cs="Arial"/>
          <w:sz w:val="22"/>
          <w:szCs w:val="22"/>
        </w:rPr>
        <w:t>will</w:t>
      </w:r>
      <w:r w:rsidRPr="00D600BA">
        <w:rPr>
          <w:rFonts w:ascii="Arial" w:hAnsi="Arial" w:cs="Arial"/>
          <w:bCs/>
          <w:sz w:val="22"/>
          <w:szCs w:val="22"/>
        </w:rPr>
        <w:t xml:space="preserve"> ensure the school is positioned to meet its Demonstrable Improvement (DI) Indicator targets</w:t>
      </w:r>
      <w:r>
        <w:rPr>
          <w:rFonts w:ascii="Arial" w:hAnsi="Arial" w:cs="Arial"/>
          <w:bCs/>
          <w:sz w:val="22"/>
          <w:szCs w:val="22"/>
        </w:rPr>
        <w:t xml:space="preserve"> and how these supports </w:t>
      </w:r>
      <w:proofErr w:type="gramStart"/>
      <w:r>
        <w:rPr>
          <w:rFonts w:ascii="Arial" w:hAnsi="Arial" w:cs="Arial"/>
          <w:bCs/>
          <w:sz w:val="22"/>
          <w:szCs w:val="22"/>
        </w:rPr>
        <w:t>will be</w:t>
      </w:r>
      <w:proofErr w:type="gramEnd"/>
      <w:r>
        <w:rPr>
          <w:rFonts w:ascii="Arial" w:hAnsi="Arial" w:cs="Arial"/>
          <w:bCs/>
          <w:sz w:val="22"/>
          <w:szCs w:val="22"/>
        </w:rPr>
        <w:t xml:space="preserve"> progress monitored for impact.</w:t>
      </w:r>
    </w:p>
    <w:p w14:paraId="258728E1" w14:textId="77777777" w:rsidR="009E22EC" w:rsidRDefault="009E22EC" w:rsidP="009E22EC">
      <w:pPr>
        <w:rPr>
          <w:rFonts w:ascii="Arial" w:hAnsi="Arial" w:cs="Arial"/>
          <w:bCs/>
          <w:sz w:val="22"/>
          <w:szCs w:val="22"/>
        </w:rPr>
      </w:pPr>
    </w:p>
    <w:p w14:paraId="4D381049" w14:textId="77777777" w:rsidR="009E22EC" w:rsidRPr="004D6400" w:rsidRDefault="009E22EC" w:rsidP="009E22EC">
      <w:pPr>
        <w:rPr>
          <w:rFonts w:ascii="Arial" w:hAnsi="Arial" w:cs="Arial"/>
          <w:b/>
          <w:bCs/>
          <w:sz w:val="22"/>
          <w:szCs w:val="22"/>
        </w:rPr>
      </w:pPr>
      <w:r w:rsidRPr="004D6400">
        <w:rPr>
          <w:rFonts w:ascii="Arial" w:hAnsi="Arial" w:cs="Arial"/>
          <w:b/>
          <w:bCs/>
          <w:i/>
          <w:iCs/>
          <w:sz w:val="22"/>
          <w:szCs w:val="22"/>
          <w:u w:val="single"/>
        </w:rPr>
        <w:t>Guiding Questions</w:t>
      </w:r>
      <w:r w:rsidRPr="004D6400">
        <w:rPr>
          <w:rFonts w:ascii="Arial" w:hAnsi="Arial" w:cs="Arial"/>
          <w:b/>
          <w:bCs/>
          <w:sz w:val="22"/>
          <w:szCs w:val="22"/>
        </w:rPr>
        <w:t>:</w:t>
      </w:r>
    </w:p>
    <w:p w14:paraId="7AD5A478" w14:textId="77777777" w:rsidR="004F1E0C" w:rsidRPr="004D6400" w:rsidRDefault="004F1E0C" w:rsidP="004F1E0C">
      <w:pPr>
        <w:pStyle w:val="Default"/>
        <w:numPr>
          <w:ilvl w:val="0"/>
          <w:numId w:val="18"/>
        </w:numPr>
        <w:rPr>
          <w:color w:val="auto"/>
          <w:sz w:val="22"/>
          <w:szCs w:val="22"/>
        </w:rPr>
      </w:pPr>
      <w:r w:rsidRPr="004D6400">
        <w:rPr>
          <w:color w:val="auto"/>
          <w:sz w:val="22"/>
          <w:szCs w:val="22"/>
        </w:rPr>
        <w:t>How will the district ensure students at this school have access to effective teachers, high-quality instruction, and meaningful learning opportunities?</w:t>
      </w:r>
    </w:p>
    <w:p w14:paraId="71139BA2" w14:textId="75EBA986" w:rsidR="009E22EC" w:rsidRPr="004D6400" w:rsidRDefault="009E22EC" w:rsidP="009E22EC">
      <w:pPr>
        <w:pStyle w:val="Default"/>
        <w:numPr>
          <w:ilvl w:val="0"/>
          <w:numId w:val="18"/>
        </w:numPr>
        <w:rPr>
          <w:color w:val="auto"/>
          <w:sz w:val="22"/>
          <w:szCs w:val="22"/>
        </w:rPr>
      </w:pPr>
      <w:r w:rsidRPr="004D6400">
        <w:rPr>
          <w:color w:val="auto"/>
          <w:sz w:val="22"/>
          <w:szCs w:val="22"/>
        </w:rPr>
        <w:t>What data</w:t>
      </w:r>
      <w:r w:rsidR="00066F41" w:rsidRPr="004D6400">
        <w:rPr>
          <w:color w:val="auto"/>
          <w:sz w:val="22"/>
          <w:szCs w:val="22"/>
        </w:rPr>
        <w:t xml:space="preserve"> w</w:t>
      </w:r>
      <w:r w:rsidRPr="004D6400">
        <w:rPr>
          <w:color w:val="auto"/>
          <w:sz w:val="22"/>
          <w:szCs w:val="22"/>
        </w:rPr>
        <w:t xml:space="preserve">ill </w:t>
      </w:r>
      <w:r w:rsidR="00CA780D" w:rsidRPr="004D6400">
        <w:rPr>
          <w:color w:val="auto"/>
          <w:sz w:val="22"/>
          <w:szCs w:val="22"/>
        </w:rPr>
        <w:t xml:space="preserve">be </w:t>
      </w:r>
      <w:r w:rsidR="00144ABF" w:rsidRPr="004D6400">
        <w:rPr>
          <w:color w:val="auto"/>
          <w:sz w:val="22"/>
          <w:szCs w:val="22"/>
        </w:rPr>
        <w:t xml:space="preserve">analyzed </w:t>
      </w:r>
      <w:r w:rsidR="006D2060" w:rsidRPr="004D6400">
        <w:rPr>
          <w:color w:val="auto"/>
          <w:sz w:val="22"/>
          <w:szCs w:val="22"/>
        </w:rPr>
        <w:t xml:space="preserve">to </w:t>
      </w:r>
      <w:r w:rsidRPr="004D6400">
        <w:rPr>
          <w:color w:val="auto"/>
          <w:sz w:val="22"/>
          <w:szCs w:val="22"/>
        </w:rPr>
        <w:t>demonstrate the impact of district support on the school’s progress toward its Demonstrable Improvement (DI) Indicators?</w:t>
      </w:r>
    </w:p>
    <w:p w14:paraId="1846826D" w14:textId="77777777" w:rsidR="009E22EC" w:rsidRPr="004D6400" w:rsidRDefault="009E22EC" w:rsidP="009E22EC">
      <w:pPr>
        <w:pStyle w:val="Default"/>
        <w:numPr>
          <w:ilvl w:val="1"/>
          <w:numId w:val="18"/>
        </w:numPr>
        <w:rPr>
          <w:color w:val="auto"/>
          <w:sz w:val="22"/>
          <w:szCs w:val="22"/>
        </w:rPr>
      </w:pPr>
      <w:r w:rsidRPr="004D6400">
        <w:rPr>
          <w:color w:val="auto"/>
          <w:sz w:val="22"/>
          <w:szCs w:val="22"/>
        </w:rPr>
        <w:t>Provide concrete examples (e.g., student performance data, teacher retention/improvement, access to programs, attendance, or engagement metrics).</w:t>
      </w:r>
    </w:p>
    <w:p w14:paraId="64064AB7" w14:textId="77777777" w:rsidR="009E22EC" w:rsidRPr="00737B44" w:rsidRDefault="009E22EC" w:rsidP="009E22EC">
      <w:pPr>
        <w:pStyle w:val="Default"/>
        <w:numPr>
          <w:ilvl w:val="0"/>
          <w:numId w:val="18"/>
        </w:numPr>
        <w:rPr>
          <w:strike/>
          <w:color w:val="auto"/>
          <w:sz w:val="22"/>
          <w:szCs w:val="22"/>
        </w:rPr>
      </w:pPr>
      <w:r w:rsidRPr="004D6400">
        <w:rPr>
          <w:color w:val="auto"/>
          <w:sz w:val="22"/>
          <w:szCs w:val="22"/>
        </w:rPr>
        <w:t>How will resources (staffing, funding, programs, services, materials) be distributed to meet the unique needs of this school?</w:t>
      </w:r>
    </w:p>
    <w:p w14:paraId="2E897BDD" w14:textId="77777777" w:rsidR="009E22EC" w:rsidRDefault="009E22EC" w:rsidP="009E22EC">
      <w:pPr>
        <w:pStyle w:val="Default"/>
        <w:rPr>
          <w:color w:val="auto"/>
          <w:sz w:val="22"/>
          <w:szCs w:val="22"/>
        </w:rPr>
      </w:pPr>
    </w:p>
    <w:tbl>
      <w:tblPr>
        <w:tblStyle w:val="TableGrid"/>
        <w:tblW w:w="0" w:type="auto"/>
        <w:jc w:val="center"/>
        <w:tblLook w:val="04A0" w:firstRow="1" w:lastRow="0" w:firstColumn="1" w:lastColumn="0" w:noHBand="0" w:noVBand="1"/>
      </w:tblPr>
      <w:tblGrid>
        <w:gridCol w:w="5035"/>
        <w:gridCol w:w="5035"/>
      </w:tblGrid>
      <w:tr w:rsidR="009E22EC" w14:paraId="46729D13" w14:textId="77777777">
        <w:trPr>
          <w:jc w:val="center"/>
        </w:trPr>
        <w:tc>
          <w:tcPr>
            <w:tcW w:w="5035" w:type="dxa"/>
            <w:shd w:val="clear" w:color="auto" w:fill="8DB3E2" w:themeFill="text2" w:themeFillTint="66"/>
            <w:vAlign w:val="center"/>
          </w:tcPr>
          <w:p w14:paraId="6B61913E" w14:textId="77777777" w:rsidR="009E22EC" w:rsidRPr="007638CB" w:rsidRDefault="009E22EC">
            <w:pPr>
              <w:jc w:val="center"/>
              <w:rPr>
                <w:rFonts w:ascii="Arial" w:hAnsi="Arial" w:cs="Arial"/>
                <w:b/>
                <w:bCs/>
              </w:rPr>
            </w:pPr>
            <w:r>
              <w:rPr>
                <w:rFonts w:ascii="Arial" w:hAnsi="Arial" w:cs="Arial"/>
                <w:b/>
                <w:bCs/>
              </w:rPr>
              <w:t>Specific District Support</w:t>
            </w:r>
            <w:r w:rsidRPr="007638CB">
              <w:rPr>
                <w:rFonts w:ascii="Arial" w:hAnsi="Arial" w:cs="Arial"/>
                <w:b/>
                <w:bCs/>
              </w:rPr>
              <w:t xml:space="preserve"> </w:t>
            </w:r>
          </w:p>
        </w:tc>
        <w:tc>
          <w:tcPr>
            <w:tcW w:w="5035" w:type="dxa"/>
            <w:shd w:val="clear" w:color="auto" w:fill="8DB3E2" w:themeFill="text2" w:themeFillTint="66"/>
            <w:vAlign w:val="center"/>
          </w:tcPr>
          <w:p w14:paraId="190DEE10" w14:textId="77777777" w:rsidR="009E22EC" w:rsidRPr="00BC1C2C" w:rsidRDefault="009E22EC">
            <w:pPr>
              <w:jc w:val="center"/>
              <w:rPr>
                <w:rFonts w:ascii="Arial" w:hAnsi="Arial" w:cs="Arial"/>
                <w:b/>
                <w:bCs/>
              </w:rPr>
            </w:pPr>
            <w:r w:rsidRPr="00BC1C2C">
              <w:rPr>
                <w:rFonts w:ascii="Arial" w:hAnsi="Arial" w:cs="Arial"/>
                <w:b/>
                <w:iCs/>
              </w:rPr>
              <w:t>Evidence of Impact</w:t>
            </w:r>
          </w:p>
        </w:tc>
      </w:tr>
      <w:tr w:rsidR="009E22EC" w14:paraId="27337D5B" w14:textId="77777777">
        <w:trPr>
          <w:trHeight w:val="1313"/>
          <w:jc w:val="center"/>
        </w:trPr>
        <w:tc>
          <w:tcPr>
            <w:tcW w:w="5035" w:type="dxa"/>
          </w:tcPr>
          <w:p w14:paraId="3600C3C2" w14:textId="77777777" w:rsidR="009E22EC" w:rsidRDefault="009E22EC"/>
        </w:tc>
        <w:tc>
          <w:tcPr>
            <w:tcW w:w="5035" w:type="dxa"/>
          </w:tcPr>
          <w:p w14:paraId="5662CBDB" w14:textId="77777777" w:rsidR="009E22EC" w:rsidRDefault="009E22EC"/>
        </w:tc>
      </w:tr>
    </w:tbl>
    <w:p w14:paraId="6B93AA72" w14:textId="77777777" w:rsidR="0050543E" w:rsidRDefault="0050543E" w:rsidP="00B54320">
      <w:pPr>
        <w:rPr>
          <w:sz w:val="8"/>
          <w:szCs w:val="8"/>
        </w:rPr>
      </w:pPr>
    </w:p>
    <w:p w14:paraId="3AF678ED" w14:textId="77777777" w:rsidR="0050543E" w:rsidRDefault="0050543E" w:rsidP="00B54320">
      <w:pPr>
        <w:rPr>
          <w:sz w:val="8"/>
          <w:szCs w:val="8"/>
        </w:rPr>
      </w:pPr>
    </w:p>
    <w:p w14:paraId="05CEDF6B" w14:textId="77777777" w:rsidR="00A03D7A" w:rsidRDefault="00A03D7A" w:rsidP="00B54320">
      <w:pPr>
        <w:rPr>
          <w:sz w:val="8"/>
          <w:szCs w:val="8"/>
        </w:rPr>
      </w:pPr>
    </w:p>
    <w:p w14:paraId="60B3EB55" w14:textId="77777777" w:rsidR="00A03D7A" w:rsidRDefault="00A03D7A" w:rsidP="00B54320">
      <w:pPr>
        <w:rPr>
          <w:sz w:val="8"/>
          <w:szCs w:val="8"/>
        </w:rPr>
      </w:pPr>
    </w:p>
    <w:p w14:paraId="5B542DA5" w14:textId="77777777" w:rsidR="00A03D7A" w:rsidRDefault="00A03D7A" w:rsidP="00B54320">
      <w:pPr>
        <w:rPr>
          <w:sz w:val="8"/>
          <w:szCs w:val="8"/>
        </w:rPr>
      </w:pPr>
    </w:p>
    <w:tbl>
      <w:tblPr>
        <w:tblStyle w:val="TableGrid"/>
        <w:tblW w:w="0" w:type="auto"/>
        <w:jc w:val="center"/>
        <w:tblLook w:val="04A0" w:firstRow="1" w:lastRow="0" w:firstColumn="1" w:lastColumn="0" w:noHBand="0" w:noVBand="1"/>
      </w:tblPr>
      <w:tblGrid>
        <w:gridCol w:w="2065"/>
        <w:gridCol w:w="8005"/>
      </w:tblGrid>
      <w:tr w:rsidR="00B54320" w:rsidRPr="00667B20" w14:paraId="53EA44FB" w14:textId="77777777" w:rsidTr="000C75EC">
        <w:trPr>
          <w:trHeight w:val="1178"/>
          <w:jc w:val="center"/>
        </w:trPr>
        <w:tc>
          <w:tcPr>
            <w:tcW w:w="2065" w:type="dxa"/>
            <w:shd w:val="clear" w:color="auto" w:fill="8DB3E2" w:themeFill="text2" w:themeFillTint="66"/>
            <w:tcMar>
              <w:left w:w="115" w:type="dxa"/>
              <w:right w:w="0" w:type="dxa"/>
            </w:tcMar>
            <w:vAlign w:val="center"/>
          </w:tcPr>
          <w:p w14:paraId="198F3C56" w14:textId="59169771" w:rsidR="00B54320" w:rsidRPr="004F401B" w:rsidRDefault="00804C89">
            <w:pPr>
              <w:pStyle w:val="Default"/>
              <w:rPr>
                <w:b/>
                <w:iCs/>
                <w:sz w:val="24"/>
                <w:szCs w:val="24"/>
              </w:rPr>
            </w:pPr>
            <w:r>
              <w:rPr>
                <w:b/>
                <w:iCs/>
                <w:sz w:val="24"/>
                <w:szCs w:val="24"/>
              </w:rPr>
              <w:t xml:space="preserve">Culture and Connectedness (Attendance) </w:t>
            </w:r>
            <w:r w:rsidR="00B54320" w:rsidRPr="004F401B">
              <w:rPr>
                <w:b/>
                <w:iCs/>
                <w:sz w:val="24"/>
                <w:szCs w:val="24"/>
              </w:rPr>
              <w:t xml:space="preserve">Lead Strategy </w:t>
            </w:r>
            <w:r w:rsidR="006E7636" w:rsidRPr="004F401B">
              <w:rPr>
                <w:b/>
                <w:iCs/>
                <w:sz w:val="24"/>
                <w:szCs w:val="24"/>
              </w:rPr>
              <w:t>3</w:t>
            </w:r>
            <w:r w:rsidR="00B54320" w:rsidRPr="004F401B">
              <w:rPr>
                <w:b/>
                <w:iCs/>
                <w:sz w:val="24"/>
                <w:szCs w:val="24"/>
              </w:rPr>
              <w:t>:</w:t>
            </w:r>
          </w:p>
        </w:tc>
        <w:tc>
          <w:tcPr>
            <w:tcW w:w="8005" w:type="dxa"/>
            <w:vAlign w:val="center"/>
          </w:tcPr>
          <w:p w14:paraId="270A5EF9" w14:textId="77777777" w:rsidR="00B54320" w:rsidRPr="004F401B" w:rsidRDefault="00B54320">
            <w:pPr>
              <w:pStyle w:val="Default"/>
              <w:rPr>
                <w:bCs/>
                <w:iCs/>
                <w:sz w:val="24"/>
                <w:szCs w:val="24"/>
              </w:rPr>
            </w:pPr>
          </w:p>
        </w:tc>
      </w:tr>
    </w:tbl>
    <w:p w14:paraId="5D6538CF" w14:textId="34174DEE" w:rsidR="00B54320" w:rsidRDefault="00E77291" w:rsidP="00B54320">
      <w:pPr>
        <w:pStyle w:val="Heading3"/>
        <w:shd w:val="clear" w:color="auto" w:fill="1F497D" w:themeFill="text2"/>
        <w:rPr>
          <w:color w:val="FFFFFF" w:themeColor="background1"/>
          <w:sz w:val="24"/>
        </w:rPr>
      </w:pPr>
      <w:r>
        <w:rPr>
          <w:color w:val="FFFFFF" w:themeColor="background1"/>
          <w:sz w:val="24"/>
        </w:rPr>
        <w:t>School</w:t>
      </w:r>
      <w:r w:rsidR="004E2CB7">
        <w:rPr>
          <w:color w:val="FFFFFF" w:themeColor="background1"/>
          <w:sz w:val="24"/>
        </w:rPr>
        <w:t xml:space="preserve"> Improvement Plan:</w:t>
      </w:r>
      <w:r>
        <w:rPr>
          <w:color w:val="FFFFFF" w:themeColor="background1"/>
          <w:sz w:val="24"/>
        </w:rPr>
        <w:t xml:space="preserve"> </w:t>
      </w:r>
      <w:r w:rsidR="00B54320" w:rsidRPr="00FC0465">
        <w:rPr>
          <w:color w:val="FFFFFF" w:themeColor="background1"/>
          <w:sz w:val="24"/>
        </w:rPr>
        <w:t>Implementation</w:t>
      </w:r>
    </w:p>
    <w:p w14:paraId="0F413F0F" w14:textId="52FF2B32" w:rsidR="00B54320" w:rsidRPr="00484B27" w:rsidRDefault="00B54320" w:rsidP="00484B27">
      <w:pPr>
        <w:rPr>
          <w:rFonts w:ascii="Arial" w:hAnsi="Arial" w:cs="Arial"/>
          <w:sz w:val="22"/>
          <w:szCs w:val="22"/>
        </w:rPr>
      </w:pPr>
      <w:r w:rsidRPr="00484B27">
        <w:rPr>
          <w:rFonts w:ascii="Arial" w:hAnsi="Arial" w:cs="Arial"/>
          <w:bCs/>
          <w:iCs/>
          <w:sz w:val="22"/>
          <w:szCs w:val="22"/>
        </w:rPr>
        <w:t xml:space="preserve">Identify </w:t>
      </w:r>
      <w:r w:rsidRPr="00484B27">
        <w:rPr>
          <w:rFonts w:ascii="Arial" w:hAnsi="Arial" w:cs="Arial"/>
          <w:sz w:val="22"/>
          <w:szCs w:val="22"/>
        </w:rPr>
        <w:t>process-based implementation benchmarks for</w:t>
      </w:r>
      <w:r w:rsidR="00176A17">
        <w:rPr>
          <w:rFonts w:ascii="Arial" w:hAnsi="Arial" w:cs="Arial"/>
          <w:sz w:val="22"/>
          <w:szCs w:val="22"/>
        </w:rPr>
        <w:t xml:space="preserve"> </w:t>
      </w:r>
      <w:r w:rsidR="00176A17" w:rsidRPr="00351E1B">
        <w:rPr>
          <w:rFonts w:ascii="Arial" w:hAnsi="Arial" w:cs="Arial"/>
          <w:b/>
          <w:sz w:val="22"/>
          <w:szCs w:val="22"/>
        </w:rPr>
        <w:t>Lead Strategy 3</w:t>
      </w:r>
      <w:r w:rsidR="00176A17">
        <w:rPr>
          <w:rFonts w:ascii="Arial" w:hAnsi="Arial" w:cs="Arial"/>
          <w:bCs/>
          <w:sz w:val="22"/>
          <w:szCs w:val="22"/>
        </w:rPr>
        <w:t xml:space="preserve"> </w:t>
      </w:r>
      <w:r w:rsidR="00A35C7E">
        <w:rPr>
          <w:rFonts w:ascii="Arial" w:hAnsi="Arial" w:cs="Arial"/>
          <w:bCs/>
          <w:sz w:val="22"/>
          <w:szCs w:val="22"/>
        </w:rPr>
        <w:t>during</w:t>
      </w:r>
      <w:r w:rsidRPr="00484B27">
        <w:rPr>
          <w:rFonts w:ascii="Arial" w:hAnsi="Arial" w:cs="Arial"/>
          <w:sz w:val="22"/>
          <w:szCs w:val="22"/>
        </w:rPr>
        <w:t xml:space="preserve"> the 2026-2027 school year. </w:t>
      </w:r>
    </w:p>
    <w:p w14:paraId="551CDE77" w14:textId="77777777" w:rsidR="00B54320" w:rsidRDefault="00B54320" w:rsidP="00484B27">
      <w:pPr>
        <w:pStyle w:val="ListParagraph"/>
        <w:numPr>
          <w:ilvl w:val="0"/>
          <w:numId w:val="7"/>
        </w:numPr>
        <w:rPr>
          <w:rFonts w:ascii="Arial" w:hAnsi="Arial" w:cs="Arial"/>
          <w:sz w:val="22"/>
          <w:szCs w:val="22"/>
        </w:rPr>
      </w:pPr>
      <w:r w:rsidRPr="0064103E">
        <w:rPr>
          <w:rFonts w:ascii="Arial" w:hAnsi="Arial" w:cs="Arial"/>
          <w:sz w:val="22"/>
          <w:szCs w:val="22"/>
        </w:rPr>
        <w:t>What will be done?</w:t>
      </w:r>
    </w:p>
    <w:p w14:paraId="4B96A47E" w14:textId="77777777" w:rsidR="00B54320" w:rsidRPr="0064103E" w:rsidRDefault="00B54320" w:rsidP="00484B27">
      <w:pPr>
        <w:pStyle w:val="ListParagraph"/>
        <w:numPr>
          <w:ilvl w:val="0"/>
          <w:numId w:val="7"/>
        </w:numPr>
        <w:rPr>
          <w:rFonts w:ascii="Arial" w:hAnsi="Arial" w:cs="Arial"/>
          <w:sz w:val="22"/>
          <w:szCs w:val="22"/>
        </w:rPr>
      </w:pPr>
      <w:r w:rsidRPr="0064103E">
        <w:rPr>
          <w:rFonts w:ascii="Arial" w:hAnsi="Arial" w:cs="Arial"/>
          <w:sz w:val="22"/>
          <w:szCs w:val="22"/>
        </w:rPr>
        <w:t>Who will do it?</w:t>
      </w:r>
    </w:p>
    <w:p w14:paraId="6D314858" w14:textId="77777777" w:rsidR="00B54320" w:rsidRDefault="00B54320" w:rsidP="00484B27">
      <w:pPr>
        <w:pStyle w:val="ListParagraph"/>
        <w:numPr>
          <w:ilvl w:val="1"/>
          <w:numId w:val="7"/>
        </w:numPr>
        <w:rPr>
          <w:rFonts w:ascii="Arial" w:hAnsi="Arial" w:cs="Arial"/>
          <w:sz w:val="22"/>
          <w:szCs w:val="22"/>
        </w:rPr>
      </w:pPr>
      <w:r>
        <w:rPr>
          <w:rFonts w:ascii="Arial" w:hAnsi="Arial" w:cs="Arial"/>
          <w:sz w:val="22"/>
          <w:szCs w:val="22"/>
        </w:rPr>
        <w:t>G</w:t>
      </w:r>
      <w:r w:rsidRPr="0064103E">
        <w:rPr>
          <w:rFonts w:ascii="Arial" w:hAnsi="Arial" w:cs="Arial"/>
          <w:sz w:val="22"/>
          <w:szCs w:val="22"/>
        </w:rPr>
        <w:t>rade level team</w:t>
      </w:r>
    </w:p>
    <w:p w14:paraId="16B13841" w14:textId="77777777" w:rsidR="00B54320" w:rsidRDefault="00B54320" w:rsidP="00484B27">
      <w:pPr>
        <w:pStyle w:val="ListParagraph"/>
        <w:numPr>
          <w:ilvl w:val="1"/>
          <w:numId w:val="7"/>
        </w:numPr>
        <w:rPr>
          <w:rFonts w:ascii="Arial" w:hAnsi="Arial" w:cs="Arial"/>
          <w:sz w:val="22"/>
          <w:szCs w:val="22"/>
        </w:rPr>
      </w:pPr>
      <w:r>
        <w:rPr>
          <w:rFonts w:ascii="Arial" w:hAnsi="Arial" w:cs="Arial"/>
          <w:sz w:val="22"/>
          <w:szCs w:val="22"/>
        </w:rPr>
        <w:t>B</w:t>
      </w:r>
      <w:r w:rsidRPr="0064103E">
        <w:rPr>
          <w:rFonts w:ascii="Arial" w:hAnsi="Arial" w:cs="Arial"/>
          <w:sz w:val="22"/>
          <w:szCs w:val="22"/>
        </w:rPr>
        <w:t>uilding team</w:t>
      </w:r>
    </w:p>
    <w:p w14:paraId="27C7D8D3" w14:textId="77777777" w:rsidR="00B54320" w:rsidRDefault="00B54320" w:rsidP="00484B27">
      <w:pPr>
        <w:pStyle w:val="ListParagraph"/>
        <w:numPr>
          <w:ilvl w:val="1"/>
          <w:numId w:val="7"/>
        </w:numPr>
        <w:rPr>
          <w:rFonts w:ascii="Arial" w:hAnsi="Arial" w:cs="Arial"/>
          <w:sz w:val="22"/>
          <w:szCs w:val="22"/>
        </w:rPr>
      </w:pPr>
      <w:r>
        <w:rPr>
          <w:rFonts w:ascii="Arial" w:hAnsi="Arial" w:cs="Arial"/>
          <w:sz w:val="22"/>
          <w:szCs w:val="22"/>
        </w:rPr>
        <w:t>D</w:t>
      </w:r>
      <w:r w:rsidRPr="0064103E">
        <w:rPr>
          <w:rFonts w:ascii="Arial" w:hAnsi="Arial" w:cs="Arial"/>
          <w:sz w:val="22"/>
          <w:szCs w:val="22"/>
        </w:rPr>
        <w:t>istrict team</w:t>
      </w:r>
    </w:p>
    <w:p w14:paraId="38D5EDDF" w14:textId="77777777" w:rsidR="00B54320" w:rsidRPr="0064103E" w:rsidRDefault="00B54320" w:rsidP="00484B27">
      <w:pPr>
        <w:pStyle w:val="Default"/>
        <w:numPr>
          <w:ilvl w:val="0"/>
          <w:numId w:val="8"/>
        </w:numPr>
        <w:rPr>
          <w:bCs/>
          <w:iCs/>
          <w:sz w:val="22"/>
          <w:szCs w:val="22"/>
        </w:rPr>
      </w:pPr>
      <w:r w:rsidRPr="007E3082">
        <w:rPr>
          <w:sz w:val="22"/>
          <w:szCs w:val="22"/>
        </w:rPr>
        <w:t>When will it be done?</w:t>
      </w:r>
    </w:p>
    <w:p w14:paraId="38BCEBA2" w14:textId="77777777" w:rsidR="00B54320" w:rsidRPr="00FC0465" w:rsidRDefault="00B54320" w:rsidP="00B54320">
      <w:pPr>
        <w:rPr>
          <w:sz w:val="16"/>
          <w:szCs w:val="16"/>
        </w:rPr>
      </w:pPr>
    </w:p>
    <w:p w14:paraId="42A866F7" w14:textId="77777777" w:rsidR="00B54320" w:rsidRPr="00FC0465" w:rsidRDefault="00B54320" w:rsidP="00B54320">
      <w:pPr>
        <w:pStyle w:val="Default"/>
        <w:jc w:val="both"/>
        <w:rPr>
          <w:bCs/>
          <w:iCs/>
          <w:sz w:val="4"/>
          <w:szCs w:val="4"/>
        </w:rPr>
      </w:pPr>
    </w:p>
    <w:tbl>
      <w:tblPr>
        <w:tblStyle w:val="TableGrid"/>
        <w:tblW w:w="0" w:type="auto"/>
        <w:jc w:val="center"/>
        <w:tblLook w:val="04A0" w:firstRow="1" w:lastRow="0" w:firstColumn="1" w:lastColumn="0" w:noHBand="0" w:noVBand="1"/>
      </w:tblPr>
      <w:tblGrid>
        <w:gridCol w:w="6025"/>
        <w:gridCol w:w="2430"/>
        <w:gridCol w:w="1615"/>
      </w:tblGrid>
      <w:tr w:rsidR="00F56907" w14:paraId="271353AF" w14:textId="77777777" w:rsidTr="00F56907">
        <w:trPr>
          <w:trHeight w:val="305"/>
          <w:jc w:val="center"/>
        </w:trPr>
        <w:tc>
          <w:tcPr>
            <w:tcW w:w="6025" w:type="dxa"/>
            <w:shd w:val="clear" w:color="auto" w:fill="8DB3E2" w:themeFill="text2" w:themeFillTint="66"/>
            <w:vAlign w:val="center"/>
          </w:tcPr>
          <w:p w14:paraId="5182FCA7" w14:textId="77777777" w:rsidR="00B54320" w:rsidRPr="00E0591F" w:rsidRDefault="00B54320">
            <w:pPr>
              <w:pStyle w:val="Default"/>
              <w:jc w:val="center"/>
              <w:rPr>
                <w:b/>
                <w:iCs/>
              </w:rPr>
            </w:pPr>
            <w:r w:rsidRPr="00E0591F">
              <w:rPr>
                <w:b/>
                <w:iCs/>
              </w:rPr>
              <w:t>What will be done?</w:t>
            </w:r>
          </w:p>
        </w:tc>
        <w:tc>
          <w:tcPr>
            <w:tcW w:w="2430" w:type="dxa"/>
            <w:shd w:val="clear" w:color="auto" w:fill="8DB3E2" w:themeFill="text2" w:themeFillTint="66"/>
            <w:vAlign w:val="center"/>
          </w:tcPr>
          <w:p w14:paraId="2923743A" w14:textId="77777777" w:rsidR="00B54320" w:rsidRPr="00E0591F" w:rsidRDefault="00B54320">
            <w:pPr>
              <w:pStyle w:val="Default"/>
              <w:jc w:val="center"/>
              <w:rPr>
                <w:b/>
                <w:iCs/>
              </w:rPr>
            </w:pPr>
            <w:r w:rsidRPr="00E0591F">
              <w:rPr>
                <w:b/>
                <w:iCs/>
              </w:rPr>
              <w:t>Who will do it?</w:t>
            </w:r>
          </w:p>
        </w:tc>
        <w:tc>
          <w:tcPr>
            <w:tcW w:w="1615" w:type="dxa"/>
            <w:shd w:val="clear" w:color="auto" w:fill="8DB3E2" w:themeFill="text2" w:themeFillTint="66"/>
            <w:vAlign w:val="center"/>
          </w:tcPr>
          <w:p w14:paraId="502E9B94" w14:textId="77777777" w:rsidR="00B54320" w:rsidRPr="00E0591F" w:rsidRDefault="00B54320">
            <w:pPr>
              <w:pStyle w:val="Default"/>
              <w:jc w:val="center"/>
              <w:rPr>
                <w:b/>
                <w:iCs/>
              </w:rPr>
            </w:pPr>
            <w:r w:rsidRPr="00E0591F">
              <w:rPr>
                <w:b/>
                <w:iCs/>
              </w:rPr>
              <w:t>Target Date</w:t>
            </w:r>
          </w:p>
        </w:tc>
      </w:tr>
      <w:tr w:rsidR="00B54320" w14:paraId="6EA2C526" w14:textId="77777777" w:rsidTr="00F56907">
        <w:trPr>
          <w:jc w:val="center"/>
        </w:trPr>
        <w:tc>
          <w:tcPr>
            <w:tcW w:w="6025" w:type="dxa"/>
          </w:tcPr>
          <w:p w14:paraId="2B7E2F07" w14:textId="77777777" w:rsidR="00B54320" w:rsidRDefault="00B54320">
            <w:pPr>
              <w:pStyle w:val="Default"/>
              <w:jc w:val="both"/>
              <w:rPr>
                <w:bCs/>
                <w:iCs/>
              </w:rPr>
            </w:pPr>
          </w:p>
          <w:p w14:paraId="22DED9D7" w14:textId="77777777" w:rsidR="00B54320" w:rsidRDefault="00B54320">
            <w:pPr>
              <w:pStyle w:val="Default"/>
              <w:jc w:val="both"/>
              <w:rPr>
                <w:bCs/>
                <w:iCs/>
              </w:rPr>
            </w:pPr>
          </w:p>
        </w:tc>
        <w:tc>
          <w:tcPr>
            <w:tcW w:w="2430" w:type="dxa"/>
          </w:tcPr>
          <w:p w14:paraId="5A57CCB8" w14:textId="77777777" w:rsidR="00B54320" w:rsidRDefault="00B54320">
            <w:pPr>
              <w:pStyle w:val="Default"/>
              <w:jc w:val="both"/>
              <w:rPr>
                <w:bCs/>
                <w:iCs/>
              </w:rPr>
            </w:pPr>
          </w:p>
        </w:tc>
        <w:tc>
          <w:tcPr>
            <w:tcW w:w="1615" w:type="dxa"/>
          </w:tcPr>
          <w:p w14:paraId="755590D9" w14:textId="77777777" w:rsidR="00B54320" w:rsidRDefault="00B54320">
            <w:pPr>
              <w:pStyle w:val="Default"/>
              <w:jc w:val="both"/>
              <w:rPr>
                <w:bCs/>
                <w:iCs/>
              </w:rPr>
            </w:pPr>
          </w:p>
        </w:tc>
      </w:tr>
    </w:tbl>
    <w:p w14:paraId="4005C672" w14:textId="386FB2F2" w:rsidR="009C71AE" w:rsidRDefault="009C71AE" w:rsidP="009C71AE">
      <w:pPr>
        <w:pStyle w:val="Heading3"/>
        <w:shd w:val="clear" w:color="auto" w:fill="1F497D" w:themeFill="text2"/>
        <w:rPr>
          <w:color w:val="FFFFFF" w:themeColor="background1"/>
          <w:sz w:val="24"/>
        </w:rPr>
      </w:pPr>
      <w:r>
        <w:rPr>
          <w:color w:val="FFFFFF" w:themeColor="background1"/>
          <w:sz w:val="24"/>
        </w:rPr>
        <w:lastRenderedPageBreak/>
        <w:t>School</w:t>
      </w:r>
      <w:r w:rsidR="004E2CB7">
        <w:rPr>
          <w:color w:val="FFFFFF" w:themeColor="background1"/>
          <w:sz w:val="24"/>
        </w:rPr>
        <w:t xml:space="preserve"> Improvement Plan:</w:t>
      </w:r>
      <w:r>
        <w:rPr>
          <w:color w:val="FFFFFF" w:themeColor="background1"/>
          <w:sz w:val="24"/>
        </w:rPr>
        <w:t xml:space="preserve"> Structures</w:t>
      </w:r>
    </w:p>
    <w:p w14:paraId="2EF5BFEE" w14:textId="0C75E51C" w:rsidR="00035960" w:rsidRDefault="00035960" w:rsidP="00035960">
      <w:pPr>
        <w:rPr>
          <w:rFonts w:ascii="Arial" w:hAnsi="Arial" w:cs="Arial"/>
          <w:sz w:val="22"/>
          <w:szCs w:val="22"/>
        </w:rPr>
      </w:pPr>
      <w:r w:rsidRPr="00943076">
        <w:rPr>
          <w:rFonts w:ascii="Arial" w:hAnsi="Arial" w:cs="Arial"/>
          <w:sz w:val="22"/>
          <w:szCs w:val="22"/>
        </w:rPr>
        <w:t xml:space="preserve">List </w:t>
      </w:r>
      <w:r>
        <w:rPr>
          <w:rFonts w:ascii="Arial" w:hAnsi="Arial" w:cs="Arial"/>
          <w:sz w:val="22"/>
          <w:szCs w:val="22"/>
        </w:rPr>
        <w:t xml:space="preserve">a minimum of one </w:t>
      </w:r>
      <w:r w:rsidRPr="00943076">
        <w:rPr>
          <w:rFonts w:ascii="Arial" w:hAnsi="Arial" w:cs="Arial"/>
          <w:sz w:val="22"/>
          <w:szCs w:val="22"/>
        </w:rPr>
        <w:t xml:space="preserve">new or current structure that will support </w:t>
      </w:r>
      <w:r w:rsidRPr="00A547DA">
        <w:rPr>
          <w:rFonts w:ascii="Arial" w:hAnsi="Arial" w:cs="Arial"/>
          <w:b/>
          <w:bCs/>
          <w:sz w:val="22"/>
          <w:szCs w:val="22"/>
        </w:rPr>
        <w:t xml:space="preserve">Lead Strategy </w:t>
      </w:r>
      <w:r>
        <w:rPr>
          <w:rFonts w:ascii="Arial" w:hAnsi="Arial" w:cs="Arial"/>
          <w:b/>
          <w:bCs/>
          <w:sz w:val="22"/>
          <w:szCs w:val="22"/>
        </w:rPr>
        <w:t>3</w:t>
      </w:r>
      <w:r w:rsidRPr="00943076">
        <w:rPr>
          <w:rFonts w:ascii="Arial" w:hAnsi="Arial" w:cs="Arial"/>
          <w:sz w:val="22"/>
          <w:szCs w:val="22"/>
        </w:rPr>
        <w:t>.</w:t>
      </w:r>
      <w:r>
        <w:rPr>
          <w:rFonts w:ascii="Arial" w:hAnsi="Arial" w:cs="Arial"/>
          <w:sz w:val="22"/>
          <w:szCs w:val="22"/>
        </w:rPr>
        <w:t xml:space="preserve"> Table rows can be added if the school </w:t>
      </w:r>
      <w:proofErr w:type="gramStart"/>
      <w:r>
        <w:rPr>
          <w:rFonts w:ascii="Arial" w:hAnsi="Arial" w:cs="Arial"/>
          <w:sz w:val="22"/>
          <w:szCs w:val="22"/>
        </w:rPr>
        <w:t>will utilize</w:t>
      </w:r>
      <w:proofErr w:type="gramEnd"/>
      <w:r>
        <w:rPr>
          <w:rFonts w:ascii="Arial" w:hAnsi="Arial" w:cs="Arial"/>
          <w:sz w:val="22"/>
          <w:szCs w:val="22"/>
        </w:rPr>
        <w:t xml:space="preserve"> more than two structures to support </w:t>
      </w:r>
      <w:r w:rsidRPr="00CC07A8">
        <w:rPr>
          <w:rFonts w:ascii="Arial" w:hAnsi="Arial" w:cs="Arial"/>
          <w:b/>
          <w:bCs/>
          <w:sz w:val="22"/>
          <w:szCs w:val="22"/>
        </w:rPr>
        <w:t xml:space="preserve">Lead Strategy </w:t>
      </w:r>
      <w:r>
        <w:rPr>
          <w:rFonts w:ascii="Arial" w:hAnsi="Arial" w:cs="Arial"/>
          <w:b/>
          <w:bCs/>
          <w:sz w:val="22"/>
          <w:szCs w:val="22"/>
        </w:rPr>
        <w:t>3</w:t>
      </w:r>
      <w:r w:rsidRPr="00CC07A8">
        <w:rPr>
          <w:rFonts w:ascii="Arial" w:hAnsi="Arial" w:cs="Arial"/>
          <w:b/>
          <w:bCs/>
          <w:sz w:val="22"/>
          <w:szCs w:val="22"/>
        </w:rPr>
        <w:t>.</w:t>
      </w:r>
    </w:p>
    <w:p w14:paraId="27B3DD76" w14:textId="77777777" w:rsidR="009C71AE" w:rsidRDefault="009C71AE" w:rsidP="009C71AE">
      <w:pPr>
        <w:rPr>
          <w:rFonts w:ascii="Arial" w:hAnsi="Arial" w:cs="Arial"/>
          <w:sz w:val="22"/>
          <w:szCs w:val="22"/>
        </w:rPr>
      </w:pPr>
    </w:p>
    <w:p w14:paraId="0A3E6D92" w14:textId="77777777" w:rsidR="009C71AE" w:rsidRPr="00267A3D" w:rsidRDefault="009C71AE" w:rsidP="009C71AE">
      <w:pPr>
        <w:rPr>
          <w:rFonts w:ascii="Arial" w:hAnsi="Arial" w:cs="Arial"/>
          <w:sz w:val="16"/>
          <w:szCs w:val="16"/>
        </w:rPr>
      </w:pPr>
    </w:p>
    <w:tbl>
      <w:tblPr>
        <w:tblStyle w:val="TableGrid"/>
        <w:tblW w:w="10080" w:type="dxa"/>
        <w:jc w:val="center"/>
        <w:tblLook w:val="04A0" w:firstRow="1" w:lastRow="0" w:firstColumn="1" w:lastColumn="0" w:noHBand="0" w:noVBand="1"/>
      </w:tblPr>
      <w:tblGrid>
        <w:gridCol w:w="2780"/>
        <w:gridCol w:w="5050"/>
        <w:gridCol w:w="2250"/>
      </w:tblGrid>
      <w:tr w:rsidR="00E334E1" w:rsidRPr="00267A3D" w14:paraId="1CE6A2CE" w14:textId="77777777">
        <w:trPr>
          <w:trHeight w:val="287"/>
          <w:jc w:val="center"/>
        </w:trPr>
        <w:tc>
          <w:tcPr>
            <w:tcW w:w="78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7FE1D8F" w14:textId="49D87C99" w:rsidR="00E334E1" w:rsidRPr="00267A3D" w:rsidRDefault="00E334E1" w:rsidP="00E334E1">
            <w:pPr>
              <w:jc w:val="center"/>
              <w:rPr>
                <w:rFonts w:ascii="Arial" w:hAnsi="Arial" w:cs="Arial"/>
                <w:b/>
                <w:bCs/>
              </w:rPr>
            </w:pPr>
            <w:r w:rsidRPr="00267A3D">
              <w:rPr>
                <w:rFonts w:ascii="Arial" w:hAnsi="Arial" w:cs="Arial"/>
                <w:b/>
                <w:bCs/>
              </w:rPr>
              <w:t>What structures will support Lead Strategy</w:t>
            </w:r>
            <w:r>
              <w:rPr>
                <w:rFonts w:ascii="Arial" w:hAnsi="Arial" w:cs="Arial"/>
                <w:b/>
                <w:bCs/>
              </w:rPr>
              <w:t xml:space="preserve"> </w:t>
            </w:r>
            <w:r w:rsidR="00A237FA">
              <w:rPr>
                <w:rFonts w:ascii="Arial" w:hAnsi="Arial" w:cs="Arial"/>
                <w:b/>
                <w:bCs/>
              </w:rPr>
              <w:t>3</w:t>
            </w:r>
            <w:r w:rsidRPr="00267A3D">
              <w:rPr>
                <w:rFonts w:ascii="Arial" w:hAnsi="Arial" w:cs="Arial"/>
                <w:b/>
                <w:bCs/>
              </w:rPr>
              <w:t>?</w:t>
            </w:r>
          </w:p>
        </w:tc>
        <w:tc>
          <w:tcPr>
            <w:tcW w:w="22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AC0AE2D" w14:textId="77777777" w:rsidR="00E334E1" w:rsidRPr="00267A3D" w:rsidRDefault="00E334E1" w:rsidP="00E334E1">
            <w:pPr>
              <w:rPr>
                <w:rFonts w:ascii="Arial" w:hAnsi="Arial" w:cs="Arial"/>
                <w:b/>
                <w:iCs/>
                <w:sz w:val="20"/>
                <w:szCs w:val="20"/>
              </w:rPr>
            </w:pPr>
            <w:r w:rsidRPr="00267A3D">
              <w:rPr>
                <w:rFonts w:ascii="Arial" w:hAnsi="Arial" w:cs="Arial"/>
                <w:b/>
                <w:bCs/>
                <w:sz w:val="20"/>
                <w:szCs w:val="20"/>
              </w:rPr>
              <w:t>How does this compare to 2025-26?</w:t>
            </w:r>
          </w:p>
        </w:tc>
      </w:tr>
      <w:tr w:rsidR="009C71AE" w:rsidRPr="00267A3D" w14:paraId="760EACBC" w14:textId="77777777" w:rsidTr="009A4A6B">
        <w:trPr>
          <w:trHeight w:val="521"/>
          <w:jc w:val="center"/>
        </w:trPr>
        <w:tc>
          <w:tcPr>
            <w:tcW w:w="2780" w:type="dxa"/>
            <w:tcBorders>
              <w:top w:val="single" w:sz="4" w:space="0" w:color="auto"/>
              <w:left w:val="single" w:sz="4" w:space="0" w:color="auto"/>
              <w:bottom w:val="single" w:sz="4" w:space="0" w:color="auto"/>
              <w:right w:val="single" w:sz="4" w:space="0" w:color="auto"/>
            </w:tcBorders>
            <w:vAlign w:val="center"/>
          </w:tcPr>
          <w:p w14:paraId="570083FD" w14:textId="77777777" w:rsidR="009C71AE" w:rsidRPr="00267A3D" w:rsidRDefault="009C71AE">
            <w:pPr>
              <w:rPr>
                <w:rFonts w:ascii="Arial" w:hAnsi="Arial" w:cs="Arial"/>
                <w:b/>
                <w:iCs/>
              </w:rPr>
            </w:pPr>
            <w:r w:rsidRPr="00267A3D">
              <w:rPr>
                <w:rFonts w:ascii="Arial" w:hAnsi="Arial" w:cs="Arial"/>
                <w:b/>
                <w:iCs/>
              </w:rPr>
              <w:t>Structure 1</w:t>
            </w:r>
          </w:p>
          <w:p w14:paraId="49D461DE" w14:textId="77777777" w:rsidR="009C71AE" w:rsidRPr="00267A3D" w:rsidRDefault="009C71AE">
            <w:pPr>
              <w:rPr>
                <w:rFonts w:ascii="Arial" w:hAnsi="Arial" w:cs="Arial"/>
                <w:bCs/>
                <w:i/>
                <w:sz w:val="20"/>
                <w:szCs w:val="20"/>
              </w:rPr>
            </w:pPr>
            <w:r w:rsidRPr="00267A3D">
              <w:rPr>
                <w:rFonts w:ascii="Arial" w:hAnsi="Arial" w:cs="Arial"/>
                <w:bCs/>
                <w:i/>
                <w:sz w:val="20"/>
                <w:szCs w:val="20"/>
              </w:rPr>
              <w:t>Provide a one sentence description.</w:t>
            </w:r>
          </w:p>
        </w:tc>
        <w:tc>
          <w:tcPr>
            <w:tcW w:w="5050" w:type="dxa"/>
            <w:tcBorders>
              <w:top w:val="single" w:sz="4" w:space="0" w:color="auto"/>
              <w:left w:val="single" w:sz="4" w:space="0" w:color="auto"/>
              <w:bottom w:val="single" w:sz="4" w:space="0" w:color="auto"/>
              <w:right w:val="single" w:sz="4" w:space="0" w:color="auto"/>
            </w:tcBorders>
          </w:tcPr>
          <w:p w14:paraId="73BB5D22" w14:textId="77777777" w:rsidR="009C71AE" w:rsidRPr="00267A3D" w:rsidRDefault="009C71AE">
            <w:pPr>
              <w:rPr>
                <w:rFonts w:ascii="Arial" w:hAnsi="Arial" w:cs="Arial"/>
                <w:bCs/>
                <w:iCs/>
              </w:rPr>
            </w:pPr>
          </w:p>
        </w:tc>
        <w:tc>
          <w:tcPr>
            <w:tcW w:w="2250" w:type="dxa"/>
            <w:tcBorders>
              <w:top w:val="single" w:sz="4" w:space="0" w:color="auto"/>
              <w:left w:val="single" w:sz="4" w:space="0" w:color="auto"/>
              <w:bottom w:val="single" w:sz="4" w:space="0" w:color="auto"/>
              <w:right w:val="single" w:sz="4" w:space="0" w:color="auto"/>
            </w:tcBorders>
            <w:tcMar>
              <w:top w:w="0" w:type="dxa"/>
              <w:left w:w="504" w:type="dxa"/>
              <w:bottom w:w="0" w:type="dxa"/>
              <w:right w:w="115" w:type="dxa"/>
            </w:tcMar>
            <w:vAlign w:val="center"/>
            <w:hideMark/>
          </w:tcPr>
          <w:p w14:paraId="33CAC49D" w14:textId="27675812" w:rsidR="009C71AE" w:rsidRPr="00267A3D" w:rsidRDefault="009C71AE">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New</w:t>
            </w:r>
            <w:proofErr w:type="gramEnd"/>
          </w:p>
          <w:p w14:paraId="04E59195" w14:textId="77777777" w:rsidR="009C71AE" w:rsidRPr="00267A3D" w:rsidRDefault="009C71AE">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Refined</w:t>
            </w:r>
            <w:proofErr w:type="gramEnd"/>
          </w:p>
        </w:tc>
      </w:tr>
      <w:tr w:rsidR="009C71AE" w:rsidRPr="00267A3D" w14:paraId="6706D535"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hideMark/>
          </w:tcPr>
          <w:p w14:paraId="2C059D90" w14:textId="77777777" w:rsidR="009C71AE" w:rsidRPr="00267A3D" w:rsidRDefault="009C71AE">
            <w:pPr>
              <w:rPr>
                <w:rFonts w:ascii="Arial" w:hAnsi="Arial" w:cs="Arial"/>
                <w:b/>
                <w:iCs/>
              </w:rPr>
            </w:pPr>
            <w:r w:rsidRPr="00267A3D">
              <w:rPr>
                <w:rFonts w:ascii="Arial" w:hAnsi="Arial" w:cs="Arial"/>
                <w:b/>
                <w:iCs/>
              </w:rPr>
              <w:t>When and how often will this take place?</w:t>
            </w:r>
          </w:p>
        </w:tc>
        <w:tc>
          <w:tcPr>
            <w:tcW w:w="7300" w:type="dxa"/>
            <w:gridSpan w:val="2"/>
            <w:tcBorders>
              <w:top w:val="single" w:sz="4" w:space="0" w:color="auto"/>
              <w:left w:val="single" w:sz="4" w:space="0" w:color="auto"/>
              <w:bottom w:val="single" w:sz="4" w:space="0" w:color="auto"/>
              <w:right w:val="single" w:sz="4" w:space="0" w:color="auto"/>
            </w:tcBorders>
          </w:tcPr>
          <w:p w14:paraId="6E7A5B20" w14:textId="77777777" w:rsidR="009C71AE" w:rsidRPr="00267A3D" w:rsidRDefault="009C71AE">
            <w:pPr>
              <w:rPr>
                <w:rFonts w:ascii="Arial" w:hAnsi="Arial" w:cs="Arial"/>
                <w:bCs/>
                <w:iCs/>
              </w:rPr>
            </w:pPr>
          </w:p>
        </w:tc>
      </w:tr>
      <w:tr w:rsidR="009C71AE" w:rsidRPr="00267A3D" w14:paraId="5E5A5B5D" w14:textId="77777777">
        <w:trPr>
          <w:trHeight w:val="818"/>
          <w:jc w:val="center"/>
        </w:trPr>
        <w:tc>
          <w:tcPr>
            <w:tcW w:w="2780" w:type="dxa"/>
            <w:tcBorders>
              <w:top w:val="single" w:sz="4" w:space="0" w:color="auto"/>
              <w:left w:val="single" w:sz="4" w:space="0" w:color="auto"/>
              <w:bottom w:val="single" w:sz="4" w:space="0" w:color="auto"/>
              <w:right w:val="single" w:sz="4" w:space="0" w:color="auto"/>
            </w:tcBorders>
            <w:vAlign w:val="center"/>
          </w:tcPr>
          <w:p w14:paraId="3259291A" w14:textId="33B83FB3" w:rsidR="009C71AE" w:rsidRPr="00267A3D" w:rsidRDefault="009C71AE">
            <w:pPr>
              <w:rPr>
                <w:rFonts w:ascii="Arial" w:hAnsi="Arial" w:cs="Arial"/>
                <w:b/>
                <w:iCs/>
              </w:rPr>
            </w:pPr>
            <w:r>
              <w:rPr>
                <w:rFonts w:ascii="Arial" w:hAnsi="Arial" w:cs="Arial"/>
                <w:b/>
                <w:iCs/>
              </w:rPr>
              <w:t xml:space="preserve">How will this be used to implement and monitor Lead Strategy </w:t>
            </w:r>
            <w:r w:rsidR="00E334E1">
              <w:rPr>
                <w:rFonts w:ascii="Arial" w:hAnsi="Arial" w:cs="Arial"/>
                <w:b/>
                <w:iCs/>
              </w:rPr>
              <w:t>3</w:t>
            </w:r>
            <w:r>
              <w:rPr>
                <w:rFonts w:ascii="Arial" w:hAnsi="Arial" w:cs="Arial"/>
                <w:b/>
                <w:iCs/>
              </w:rPr>
              <w:t>?</w:t>
            </w:r>
          </w:p>
        </w:tc>
        <w:tc>
          <w:tcPr>
            <w:tcW w:w="7300" w:type="dxa"/>
            <w:gridSpan w:val="2"/>
            <w:tcBorders>
              <w:top w:val="single" w:sz="4" w:space="0" w:color="auto"/>
              <w:left w:val="single" w:sz="4" w:space="0" w:color="auto"/>
              <w:bottom w:val="single" w:sz="4" w:space="0" w:color="auto"/>
              <w:right w:val="single" w:sz="4" w:space="0" w:color="auto"/>
            </w:tcBorders>
          </w:tcPr>
          <w:p w14:paraId="218AA14A" w14:textId="77777777" w:rsidR="009C71AE" w:rsidRPr="00267A3D" w:rsidRDefault="009C71AE">
            <w:pPr>
              <w:rPr>
                <w:rFonts w:ascii="Arial" w:hAnsi="Arial" w:cs="Arial"/>
                <w:bCs/>
                <w:iCs/>
              </w:rPr>
            </w:pPr>
          </w:p>
        </w:tc>
      </w:tr>
      <w:tr w:rsidR="009C71AE" w:rsidRPr="00267A3D" w14:paraId="1E79F0EB" w14:textId="77777777">
        <w:trPr>
          <w:trHeight w:val="215"/>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6FE390" w14:textId="77777777" w:rsidR="009C71AE" w:rsidRPr="00267A3D" w:rsidRDefault="009C71AE">
            <w:pPr>
              <w:rPr>
                <w:rFonts w:ascii="Arial" w:hAnsi="Arial" w:cs="Arial"/>
                <w:bCs/>
                <w:iCs/>
              </w:rPr>
            </w:pPr>
          </w:p>
        </w:tc>
      </w:tr>
      <w:tr w:rsidR="009C71AE" w:rsidRPr="00267A3D" w14:paraId="52C6EF67"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tcPr>
          <w:p w14:paraId="471C2689" w14:textId="77777777" w:rsidR="009C71AE" w:rsidRPr="00267A3D" w:rsidRDefault="009C71AE">
            <w:pPr>
              <w:rPr>
                <w:rFonts w:ascii="Arial" w:hAnsi="Arial" w:cs="Arial"/>
                <w:b/>
                <w:iCs/>
              </w:rPr>
            </w:pPr>
            <w:r w:rsidRPr="00267A3D">
              <w:rPr>
                <w:rFonts w:ascii="Arial" w:hAnsi="Arial" w:cs="Arial"/>
                <w:b/>
                <w:iCs/>
              </w:rPr>
              <w:t>Structure 2</w:t>
            </w:r>
          </w:p>
          <w:p w14:paraId="1DFF3455" w14:textId="77777777" w:rsidR="009C71AE" w:rsidRPr="00267A3D" w:rsidRDefault="009C71AE">
            <w:pPr>
              <w:rPr>
                <w:rFonts w:ascii="Arial" w:hAnsi="Arial" w:cs="Arial"/>
                <w:bCs/>
                <w:i/>
                <w:sz w:val="20"/>
                <w:szCs w:val="20"/>
              </w:rPr>
            </w:pPr>
            <w:r w:rsidRPr="00267A3D">
              <w:rPr>
                <w:rFonts w:ascii="Arial" w:hAnsi="Arial" w:cs="Arial"/>
                <w:bCs/>
                <w:i/>
                <w:sz w:val="20"/>
                <w:szCs w:val="20"/>
              </w:rPr>
              <w:t>Provide a one sentence description.</w:t>
            </w:r>
          </w:p>
        </w:tc>
        <w:tc>
          <w:tcPr>
            <w:tcW w:w="5050" w:type="dxa"/>
            <w:tcBorders>
              <w:top w:val="single" w:sz="4" w:space="0" w:color="auto"/>
              <w:left w:val="single" w:sz="4" w:space="0" w:color="auto"/>
              <w:bottom w:val="single" w:sz="4" w:space="0" w:color="auto"/>
              <w:right w:val="single" w:sz="4" w:space="0" w:color="auto"/>
            </w:tcBorders>
          </w:tcPr>
          <w:p w14:paraId="62875D32" w14:textId="77777777" w:rsidR="009C71AE" w:rsidRPr="00267A3D" w:rsidRDefault="009C71AE">
            <w:pPr>
              <w:rPr>
                <w:rFonts w:ascii="Arial" w:hAnsi="Arial" w:cs="Arial"/>
                <w:bCs/>
                <w:iCs/>
              </w:rPr>
            </w:pPr>
          </w:p>
        </w:tc>
        <w:tc>
          <w:tcPr>
            <w:tcW w:w="2250" w:type="dxa"/>
            <w:tcBorders>
              <w:top w:val="single" w:sz="4" w:space="0" w:color="auto"/>
              <w:left w:val="single" w:sz="4" w:space="0" w:color="auto"/>
              <w:bottom w:val="single" w:sz="4" w:space="0" w:color="auto"/>
              <w:right w:val="single" w:sz="4" w:space="0" w:color="auto"/>
            </w:tcBorders>
            <w:tcMar>
              <w:top w:w="0" w:type="dxa"/>
              <w:left w:w="504" w:type="dxa"/>
              <w:bottom w:w="0" w:type="dxa"/>
              <w:right w:w="115" w:type="dxa"/>
            </w:tcMar>
            <w:vAlign w:val="center"/>
            <w:hideMark/>
          </w:tcPr>
          <w:p w14:paraId="26B6C66C" w14:textId="65DED4DC" w:rsidR="009C71AE" w:rsidRPr="00267A3D" w:rsidRDefault="009C71AE">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New</w:t>
            </w:r>
            <w:proofErr w:type="gramEnd"/>
          </w:p>
          <w:p w14:paraId="4CE6F161" w14:textId="77777777" w:rsidR="009C71AE" w:rsidRPr="00267A3D" w:rsidRDefault="009C71AE">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Refined</w:t>
            </w:r>
            <w:proofErr w:type="gramEnd"/>
          </w:p>
        </w:tc>
      </w:tr>
      <w:tr w:rsidR="009C71AE" w:rsidRPr="00267A3D" w14:paraId="126CBA2B"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hideMark/>
          </w:tcPr>
          <w:p w14:paraId="34DB221A" w14:textId="77777777" w:rsidR="009C71AE" w:rsidRPr="00267A3D" w:rsidRDefault="009C71AE">
            <w:pPr>
              <w:rPr>
                <w:rFonts w:ascii="Arial" w:hAnsi="Arial" w:cs="Arial"/>
                <w:b/>
                <w:iCs/>
              </w:rPr>
            </w:pPr>
            <w:r w:rsidRPr="00267A3D">
              <w:rPr>
                <w:rFonts w:ascii="Arial" w:hAnsi="Arial" w:cs="Arial"/>
                <w:b/>
                <w:iCs/>
              </w:rPr>
              <w:t>When and how often will this take place?</w:t>
            </w:r>
          </w:p>
        </w:tc>
        <w:tc>
          <w:tcPr>
            <w:tcW w:w="7300" w:type="dxa"/>
            <w:gridSpan w:val="2"/>
            <w:tcBorders>
              <w:top w:val="single" w:sz="4" w:space="0" w:color="auto"/>
              <w:left w:val="single" w:sz="4" w:space="0" w:color="auto"/>
              <w:bottom w:val="single" w:sz="4" w:space="0" w:color="auto"/>
              <w:right w:val="single" w:sz="4" w:space="0" w:color="auto"/>
            </w:tcBorders>
          </w:tcPr>
          <w:p w14:paraId="55B8178F" w14:textId="77777777" w:rsidR="009C71AE" w:rsidRPr="00267A3D" w:rsidRDefault="009C71AE">
            <w:pPr>
              <w:rPr>
                <w:rFonts w:ascii="Arial" w:hAnsi="Arial" w:cs="Arial"/>
                <w:bCs/>
                <w:iCs/>
              </w:rPr>
            </w:pPr>
          </w:p>
        </w:tc>
      </w:tr>
      <w:tr w:rsidR="009C71AE" w:rsidRPr="00267A3D" w14:paraId="4C3B8E5D" w14:textId="77777777">
        <w:trPr>
          <w:trHeight w:val="890"/>
          <w:jc w:val="center"/>
        </w:trPr>
        <w:tc>
          <w:tcPr>
            <w:tcW w:w="2780" w:type="dxa"/>
            <w:tcBorders>
              <w:top w:val="single" w:sz="4" w:space="0" w:color="auto"/>
              <w:left w:val="single" w:sz="4" w:space="0" w:color="auto"/>
              <w:bottom w:val="single" w:sz="4" w:space="0" w:color="auto"/>
              <w:right w:val="single" w:sz="4" w:space="0" w:color="auto"/>
            </w:tcBorders>
            <w:vAlign w:val="center"/>
          </w:tcPr>
          <w:p w14:paraId="22CDD69C" w14:textId="7AF95B1C" w:rsidR="009C71AE" w:rsidRPr="00267A3D" w:rsidRDefault="009C71AE">
            <w:pPr>
              <w:rPr>
                <w:rFonts w:ascii="Arial" w:hAnsi="Arial" w:cs="Arial"/>
                <w:b/>
                <w:iCs/>
              </w:rPr>
            </w:pPr>
            <w:r>
              <w:rPr>
                <w:rFonts w:ascii="Arial" w:hAnsi="Arial" w:cs="Arial"/>
                <w:b/>
                <w:iCs/>
              </w:rPr>
              <w:t xml:space="preserve">How will this be used to implement and monitor Lead Strategy </w:t>
            </w:r>
            <w:r w:rsidR="00E334E1">
              <w:rPr>
                <w:rFonts w:ascii="Arial" w:hAnsi="Arial" w:cs="Arial"/>
                <w:b/>
                <w:iCs/>
              </w:rPr>
              <w:t>3</w:t>
            </w:r>
            <w:r>
              <w:rPr>
                <w:rFonts w:ascii="Arial" w:hAnsi="Arial" w:cs="Arial"/>
                <w:b/>
                <w:iCs/>
              </w:rPr>
              <w:t>?</w:t>
            </w:r>
          </w:p>
        </w:tc>
        <w:tc>
          <w:tcPr>
            <w:tcW w:w="7300" w:type="dxa"/>
            <w:gridSpan w:val="2"/>
            <w:tcBorders>
              <w:top w:val="single" w:sz="4" w:space="0" w:color="auto"/>
              <w:left w:val="single" w:sz="4" w:space="0" w:color="auto"/>
              <w:bottom w:val="single" w:sz="4" w:space="0" w:color="auto"/>
              <w:right w:val="single" w:sz="4" w:space="0" w:color="auto"/>
            </w:tcBorders>
          </w:tcPr>
          <w:p w14:paraId="4DAEF6B6" w14:textId="77777777" w:rsidR="009C71AE" w:rsidRPr="00267A3D" w:rsidRDefault="009C71AE">
            <w:pPr>
              <w:rPr>
                <w:rFonts w:ascii="Arial" w:hAnsi="Arial" w:cs="Arial"/>
                <w:bCs/>
                <w:iCs/>
              </w:rPr>
            </w:pPr>
          </w:p>
        </w:tc>
      </w:tr>
    </w:tbl>
    <w:p w14:paraId="7572276E" w14:textId="573BAD83" w:rsidR="00B54320" w:rsidRPr="00FC0465" w:rsidRDefault="00E77291" w:rsidP="00B54320">
      <w:pPr>
        <w:pStyle w:val="Heading3"/>
        <w:shd w:val="clear" w:color="auto" w:fill="1F497D" w:themeFill="text2"/>
        <w:rPr>
          <w:color w:val="FFFFFF" w:themeColor="background1"/>
          <w:sz w:val="24"/>
        </w:rPr>
      </w:pPr>
      <w:r>
        <w:rPr>
          <w:color w:val="FFFFFF" w:themeColor="background1"/>
          <w:sz w:val="24"/>
        </w:rPr>
        <w:t>School</w:t>
      </w:r>
      <w:r w:rsidR="004E2CB7">
        <w:rPr>
          <w:color w:val="FFFFFF" w:themeColor="background1"/>
          <w:sz w:val="24"/>
        </w:rPr>
        <w:t xml:space="preserve"> Improvement Plan:</w:t>
      </w:r>
      <w:r>
        <w:rPr>
          <w:color w:val="FFFFFF" w:themeColor="background1"/>
          <w:sz w:val="24"/>
        </w:rPr>
        <w:t xml:space="preserve"> </w:t>
      </w:r>
      <w:r w:rsidR="00B54320">
        <w:rPr>
          <w:color w:val="FFFFFF" w:themeColor="background1"/>
          <w:sz w:val="24"/>
        </w:rPr>
        <w:t>Progress Monitoring and Impact</w:t>
      </w:r>
    </w:p>
    <w:p w14:paraId="375FA511" w14:textId="3671EC74" w:rsidR="00B54320" w:rsidRPr="003E648F" w:rsidRDefault="00B54320" w:rsidP="00F57238">
      <w:pPr>
        <w:rPr>
          <w:rFonts w:ascii="Arial" w:hAnsi="Arial" w:cs="Arial"/>
          <w:color w:val="548DD4" w:themeColor="text2" w:themeTint="99"/>
          <w:sz w:val="22"/>
          <w:szCs w:val="22"/>
        </w:rPr>
      </w:pPr>
      <w:r>
        <w:rPr>
          <w:rFonts w:ascii="Arial" w:hAnsi="Arial" w:cs="Arial"/>
          <w:sz w:val="22"/>
          <w:szCs w:val="22"/>
        </w:rPr>
        <w:t>I</w:t>
      </w:r>
      <w:r w:rsidRPr="00F81819">
        <w:rPr>
          <w:rFonts w:ascii="Arial" w:hAnsi="Arial" w:cs="Arial"/>
          <w:sz w:val="22"/>
          <w:szCs w:val="22"/>
        </w:rPr>
        <w:t xml:space="preserve">dentify </w:t>
      </w:r>
      <w:r w:rsidR="00F33680">
        <w:rPr>
          <w:rFonts w:ascii="Arial" w:hAnsi="Arial" w:cs="Arial"/>
          <w:sz w:val="22"/>
          <w:szCs w:val="22"/>
        </w:rPr>
        <w:t>Early Progress Indicator</w:t>
      </w:r>
      <w:r>
        <w:rPr>
          <w:rFonts w:ascii="Arial" w:hAnsi="Arial" w:cs="Arial"/>
          <w:sz w:val="22"/>
          <w:szCs w:val="22"/>
        </w:rPr>
        <w:t xml:space="preserve"> benchmarks for measuring evidence of change</w:t>
      </w:r>
      <w:r w:rsidR="00F33680">
        <w:rPr>
          <w:rFonts w:ascii="Arial" w:hAnsi="Arial" w:cs="Arial"/>
          <w:sz w:val="22"/>
          <w:szCs w:val="22"/>
        </w:rPr>
        <w:t xml:space="preserve"> and impact</w:t>
      </w:r>
      <w:r w:rsidR="00E156E0">
        <w:rPr>
          <w:rFonts w:ascii="Arial" w:hAnsi="Arial" w:cs="Arial"/>
          <w:sz w:val="22"/>
          <w:szCs w:val="22"/>
        </w:rPr>
        <w:t xml:space="preserve"> </w:t>
      </w:r>
      <w:r w:rsidR="00BA6585">
        <w:rPr>
          <w:rFonts w:ascii="Arial" w:hAnsi="Arial" w:cs="Arial"/>
          <w:sz w:val="22"/>
          <w:szCs w:val="22"/>
        </w:rPr>
        <w:t xml:space="preserve">of </w:t>
      </w:r>
      <w:r w:rsidR="00E156E0" w:rsidRPr="00E156E0">
        <w:rPr>
          <w:rFonts w:ascii="Arial" w:hAnsi="Arial" w:cs="Arial"/>
          <w:b/>
          <w:bCs/>
          <w:sz w:val="22"/>
          <w:szCs w:val="22"/>
        </w:rPr>
        <w:t xml:space="preserve">Lead Strategy </w:t>
      </w:r>
      <w:r w:rsidR="00E156E0">
        <w:rPr>
          <w:rFonts w:ascii="Arial" w:hAnsi="Arial" w:cs="Arial"/>
          <w:b/>
          <w:bCs/>
          <w:sz w:val="22"/>
          <w:szCs w:val="22"/>
        </w:rPr>
        <w:t>3</w:t>
      </w:r>
      <w:r w:rsidR="00E156E0" w:rsidRPr="00E156E0">
        <w:rPr>
          <w:rFonts w:ascii="Arial" w:hAnsi="Arial" w:cs="Arial"/>
          <w:b/>
          <w:bCs/>
          <w:sz w:val="22"/>
          <w:szCs w:val="22"/>
        </w:rPr>
        <w:t>.</w:t>
      </w:r>
      <w:r w:rsidR="00F57238">
        <w:rPr>
          <w:rFonts w:ascii="Arial" w:hAnsi="Arial" w:cs="Arial"/>
          <w:b/>
          <w:bCs/>
          <w:sz w:val="22"/>
          <w:szCs w:val="22"/>
        </w:rPr>
        <w:t xml:space="preserve"> </w:t>
      </w:r>
      <w:r w:rsidR="00F57238" w:rsidRPr="00F57238">
        <w:rPr>
          <w:rFonts w:ascii="Arial" w:hAnsi="Arial" w:cs="Arial"/>
          <w:sz w:val="22"/>
          <w:szCs w:val="22"/>
        </w:rPr>
        <w:t>These c</w:t>
      </w:r>
      <w:r w:rsidR="00E156E0" w:rsidRPr="00F57238">
        <w:rPr>
          <w:rFonts w:ascii="Arial" w:hAnsi="Arial" w:cs="Arial"/>
          <w:sz w:val="22"/>
          <w:szCs w:val="22"/>
        </w:rPr>
        <w:t>an</w:t>
      </w:r>
      <w:r w:rsidR="00E156E0">
        <w:rPr>
          <w:rFonts w:ascii="Arial" w:hAnsi="Arial" w:cs="Arial"/>
          <w:sz w:val="22"/>
          <w:szCs w:val="22"/>
        </w:rPr>
        <w:t xml:space="preserve"> be process-based</w:t>
      </w:r>
      <w:r w:rsidR="00F57238">
        <w:rPr>
          <w:rFonts w:ascii="Arial" w:hAnsi="Arial" w:cs="Arial"/>
          <w:sz w:val="22"/>
          <w:szCs w:val="22"/>
        </w:rPr>
        <w:t>.</w:t>
      </w:r>
      <w:r w:rsidR="003E648F">
        <w:rPr>
          <w:rFonts w:ascii="Arial" w:hAnsi="Arial" w:cs="Arial"/>
          <w:sz w:val="22"/>
          <w:szCs w:val="22"/>
        </w:rPr>
        <w:t xml:space="preserve"> </w:t>
      </w:r>
      <w:r w:rsidR="003E648F" w:rsidRPr="003E648F">
        <w:rPr>
          <w:rFonts w:ascii="Arial" w:hAnsi="Arial" w:cs="Arial"/>
          <w:b/>
          <w:i/>
          <w:color w:val="548DD4" w:themeColor="text2" w:themeTint="99"/>
          <w:sz w:val="22"/>
          <w:szCs w:val="22"/>
        </w:rPr>
        <w:t>As the year progresses, subsequent benchmarks will be provided by schools within each Quarterly Report.</w:t>
      </w:r>
    </w:p>
    <w:p w14:paraId="07A52A33" w14:textId="77777777" w:rsidR="00F57238" w:rsidRDefault="00F57238" w:rsidP="00F57238">
      <w:pPr>
        <w:rPr>
          <w:rFonts w:ascii="Arial" w:hAnsi="Arial" w:cs="Arial"/>
          <w:sz w:val="22"/>
          <w:szCs w:val="22"/>
        </w:rPr>
      </w:pPr>
    </w:p>
    <w:p w14:paraId="3D000C3C" w14:textId="7D1732B2" w:rsidR="00F57238" w:rsidRPr="00F57238" w:rsidRDefault="00F57238" w:rsidP="00F57238">
      <w:pPr>
        <w:rPr>
          <w:rFonts w:ascii="Arial" w:hAnsi="Arial" w:cs="Arial"/>
          <w:b/>
          <w:bCs/>
          <w:sz w:val="22"/>
          <w:szCs w:val="22"/>
        </w:rPr>
      </w:pPr>
      <w:r w:rsidRPr="003042D5">
        <w:rPr>
          <w:rFonts w:ascii="Arial" w:hAnsi="Arial" w:cs="Arial"/>
          <w:b/>
          <w:bCs/>
          <w:i/>
          <w:iCs/>
          <w:sz w:val="22"/>
          <w:szCs w:val="22"/>
          <w:u w:val="single"/>
        </w:rPr>
        <w:t>Guiding Questions</w:t>
      </w:r>
      <w:r w:rsidRPr="003042D5">
        <w:rPr>
          <w:rFonts w:ascii="Arial" w:hAnsi="Arial" w:cs="Arial"/>
          <w:b/>
          <w:bCs/>
          <w:sz w:val="22"/>
          <w:szCs w:val="22"/>
        </w:rPr>
        <w:t>:</w:t>
      </w:r>
    </w:p>
    <w:p w14:paraId="6B4C4BA0" w14:textId="77777777" w:rsidR="00B54320" w:rsidRDefault="00B54320" w:rsidP="00B54320">
      <w:pPr>
        <w:pStyle w:val="ListParagraph"/>
        <w:numPr>
          <w:ilvl w:val="0"/>
          <w:numId w:val="8"/>
        </w:numPr>
        <w:rPr>
          <w:rFonts w:ascii="Arial" w:hAnsi="Arial" w:cs="Arial"/>
          <w:sz w:val="22"/>
          <w:szCs w:val="22"/>
        </w:rPr>
      </w:pPr>
      <w:r w:rsidRPr="00667B20">
        <w:rPr>
          <w:rFonts w:ascii="Arial" w:hAnsi="Arial" w:cs="Arial"/>
          <w:sz w:val="22"/>
          <w:szCs w:val="22"/>
        </w:rPr>
        <w:t xml:space="preserve">What DIIs are aligned with this strategy? </w:t>
      </w:r>
    </w:p>
    <w:p w14:paraId="68FE19C8" w14:textId="77777777" w:rsidR="00B54320" w:rsidRPr="00667B20" w:rsidRDefault="00B54320" w:rsidP="00B54320">
      <w:pPr>
        <w:pStyle w:val="ListParagraph"/>
        <w:numPr>
          <w:ilvl w:val="0"/>
          <w:numId w:val="8"/>
        </w:numPr>
        <w:rPr>
          <w:rFonts w:ascii="Arial" w:hAnsi="Arial" w:cs="Arial"/>
          <w:sz w:val="22"/>
          <w:szCs w:val="22"/>
        </w:rPr>
      </w:pPr>
      <w:r w:rsidRPr="00667B20">
        <w:rPr>
          <w:rFonts w:ascii="Arial" w:hAnsi="Arial" w:cs="Arial"/>
          <w:sz w:val="22"/>
          <w:szCs w:val="22"/>
        </w:rPr>
        <w:t>What data sources will be used? Include quarterly benchmark, formative, common, and interim assessments.</w:t>
      </w:r>
    </w:p>
    <w:p w14:paraId="772FF3C8" w14:textId="77777777" w:rsidR="00B54320" w:rsidRDefault="00B54320" w:rsidP="00B54320">
      <w:pPr>
        <w:pStyle w:val="ListParagraph"/>
        <w:numPr>
          <w:ilvl w:val="0"/>
          <w:numId w:val="9"/>
        </w:numPr>
        <w:rPr>
          <w:rFonts w:ascii="Arial" w:hAnsi="Arial" w:cs="Arial"/>
          <w:sz w:val="22"/>
          <w:szCs w:val="22"/>
        </w:rPr>
      </w:pPr>
      <w:r>
        <w:rPr>
          <w:rFonts w:ascii="Arial" w:hAnsi="Arial" w:cs="Arial"/>
          <w:sz w:val="22"/>
          <w:szCs w:val="22"/>
        </w:rPr>
        <w:t>What changes will you look for in teacher practice, behavior and related student outcomes that prove the strategy is having its desired impact?</w:t>
      </w:r>
    </w:p>
    <w:p w14:paraId="3E5C6D9F" w14:textId="77777777" w:rsidR="00C852A5" w:rsidRPr="00C852A5" w:rsidRDefault="00C852A5" w:rsidP="00C852A5">
      <w:pPr>
        <w:rPr>
          <w:rFonts w:ascii="Arial" w:hAnsi="Arial" w:cs="Arial"/>
          <w:sz w:val="16"/>
          <w:szCs w:val="16"/>
        </w:rPr>
      </w:pPr>
    </w:p>
    <w:tbl>
      <w:tblPr>
        <w:tblStyle w:val="TableGrid"/>
        <w:tblW w:w="0" w:type="auto"/>
        <w:jc w:val="center"/>
        <w:tblLook w:val="04A0" w:firstRow="1" w:lastRow="0" w:firstColumn="1" w:lastColumn="0" w:noHBand="0" w:noVBand="1"/>
      </w:tblPr>
      <w:tblGrid>
        <w:gridCol w:w="2751"/>
        <w:gridCol w:w="3364"/>
        <w:gridCol w:w="3955"/>
      </w:tblGrid>
      <w:tr w:rsidR="00C852A5" w14:paraId="655E40E1" w14:textId="77777777">
        <w:trPr>
          <w:trHeight w:val="287"/>
          <w:jc w:val="center"/>
        </w:trPr>
        <w:tc>
          <w:tcPr>
            <w:tcW w:w="2751" w:type="dxa"/>
            <w:shd w:val="clear" w:color="auto" w:fill="8DB3E2" w:themeFill="text2" w:themeFillTint="66"/>
            <w:vAlign w:val="center"/>
          </w:tcPr>
          <w:p w14:paraId="6B5810A2" w14:textId="77777777" w:rsidR="00C852A5" w:rsidRPr="00E0591F" w:rsidRDefault="00C852A5">
            <w:pPr>
              <w:pStyle w:val="Default"/>
              <w:jc w:val="center"/>
              <w:rPr>
                <w:b/>
                <w:iCs/>
              </w:rPr>
            </w:pPr>
            <w:r w:rsidRPr="00E0591F">
              <w:rPr>
                <w:b/>
                <w:iCs/>
              </w:rPr>
              <w:t>Aligned DIIs</w:t>
            </w:r>
          </w:p>
        </w:tc>
        <w:tc>
          <w:tcPr>
            <w:tcW w:w="3364" w:type="dxa"/>
            <w:shd w:val="clear" w:color="auto" w:fill="8DB3E2" w:themeFill="text2" w:themeFillTint="66"/>
            <w:vAlign w:val="center"/>
          </w:tcPr>
          <w:p w14:paraId="2C830107" w14:textId="77777777" w:rsidR="00C852A5" w:rsidRPr="00E0591F" w:rsidRDefault="00C852A5">
            <w:pPr>
              <w:pStyle w:val="Default"/>
              <w:jc w:val="center"/>
              <w:rPr>
                <w:b/>
                <w:iCs/>
              </w:rPr>
            </w:pPr>
            <w:r w:rsidRPr="00E0591F">
              <w:rPr>
                <w:b/>
                <w:iCs/>
              </w:rPr>
              <w:t>Data Sources</w:t>
            </w:r>
          </w:p>
        </w:tc>
        <w:tc>
          <w:tcPr>
            <w:tcW w:w="3955" w:type="dxa"/>
            <w:shd w:val="clear" w:color="auto" w:fill="8DB3E2" w:themeFill="text2" w:themeFillTint="66"/>
            <w:vAlign w:val="center"/>
          </w:tcPr>
          <w:p w14:paraId="38CB2BDB" w14:textId="5D135D98" w:rsidR="00C852A5" w:rsidRPr="00DF0B63" w:rsidRDefault="003450AD" w:rsidP="00DF0B63">
            <w:pPr>
              <w:pStyle w:val="Default"/>
              <w:jc w:val="center"/>
              <w:rPr>
                <w:b/>
                <w:iCs/>
              </w:rPr>
            </w:pPr>
            <w:r w:rsidRPr="00DF0B63">
              <w:rPr>
                <w:b/>
                <w:iCs/>
              </w:rPr>
              <w:t>Early Progress Indicator(s)</w:t>
            </w:r>
          </w:p>
        </w:tc>
      </w:tr>
      <w:tr w:rsidR="00C852A5" w14:paraId="5D6F603F" w14:textId="77777777">
        <w:trPr>
          <w:trHeight w:val="593"/>
          <w:jc w:val="center"/>
        </w:trPr>
        <w:tc>
          <w:tcPr>
            <w:tcW w:w="2751" w:type="dxa"/>
          </w:tcPr>
          <w:p w14:paraId="6BEBED26" w14:textId="77777777" w:rsidR="00C852A5" w:rsidRDefault="00C852A5">
            <w:pPr>
              <w:pStyle w:val="Default"/>
              <w:jc w:val="both"/>
              <w:rPr>
                <w:bCs/>
                <w:iCs/>
              </w:rPr>
            </w:pPr>
          </w:p>
          <w:p w14:paraId="54F5BCD8" w14:textId="77777777" w:rsidR="00C852A5" w:rsidRDefault="00C852A5">
            <w:pPr>
              <w:pStyle w:val="Default"/>
              <w:jc w:val="both"/>
              <w:rPr>
                <w:bCs/>
                <w:iCs/>
              </w:rPr>
            </w:pPr>
          </w:p>
        </w:tc>
        <w:tc>
          <w:tcPr>
            <w:tcW w:w="3364" w:type="dxa"/>
          </w:tcPr>
          <w:p w14:paraId="725A95FD" w14:textId="77777777" w:rsidR="00C852A5" w:rsidRDefault="00C852A5">
            <w:pPr>
              <w:pStyle w:val="Default"/>
              <w:jc w:val="both"/>
              <w:rPr>
                <w:bCs/>
                <w:iCs/>
              </w:rPr>
            </w:pPr>
          </w:p>
        </w:tc>
        <w:tc>
          <w:tcPr>
            <w:tcW w:w="3955" w:type="dxa"/>
          </w:tcPr>
          <w:p w14:paraId="1838FDDA" w14:textId="77777777" w:rsidR="00C852A5" w:rsidRDefault="00C852A5">
            <w:pPr>
              <w:pStyle w:val="Default"/>
              <w:jc w:val="both"/>
              <w:rPr>
                <w:bCs/>
                <w:iCs/>
              </w:rPr>
            </w:pPr>
          </w:p>
        </w:tc>
      </w:tr>
    </w:tbl>
    <w:p w14:paraId="261DD490" w14:textId="6A99F0C8" w:rsidR="0050543E" w:rsidRPr="00FC0465" w:rsidRDefault="00E77291" w:rsidP="0050543E">
      <w:pPr>
        <w:pStyle w:val="Heading3"/>
        <w:shd w:val="clear" w:color="auto" w:fill="1F497D" w:themeFill="text2"/>
        <w:rPr>
          <w:color w:val="FFFFFF" w:themeColor="background1"/>
          <w:sz w:val="24"/>
        </w:rPr>
      </w:pPr>
      <w:r>
        <w:rPr>
          <w:color w:val="FFFFFF" w:themeColor="background1"/>
          <w:sz w:val="24"/>
        </w:rPr>
        <w:t>District Support</w:t>
      </w:r>
      <w:r w:rsidR="004E2CB7">
        <w:rPr>
          <w:color w:val="FFFFFF" w:themeColor="background1"/>
          <w:sz w:val="24"/>
        </w:rPr>
        <w:t>:</w:t>
      </w:r>
      <w:r>
        <w:rPr>
          <w:color w:val="FFFFFF" w:themeColor="background1"/>
          <w:sz w:val="24"/>
        </w:rPr>
        <w:t xml:space="preserve"> </w:t>
      </w:r>
      <w:r w:rsidR="0050543E">
        <w:rPr>
          <w:color w:val="FFFFFF" w:themeColor="background1"/>
          <w:sz w:val="24"/>
        </w:rPr>
        <w:t>Powers of The Receiver</w:t>
      </w:r>
    </w:p>
    <w:p w14:paraId="61706F9A" w14:textId="02E2AE42" w:rsidR="0050543E" w:rsidRPr="00625219" w:rsidRDefault="0050543E" w:rsidP="00625219">
      <w:pPr>
        <w:rPr>
          <w:rFonts w:ascii="Arial" w:hAnsi="Arial" w:cs="Arial"/>
          <w:sz w:val="22"/>
          <w:szCs w:val="22"/>
        </w:rPr>
      </w:pPr>
      <w:r w:rsidRPr="00625219">
        <w:rPr>
          <w:rFonts w:ascii="Arial" w:hAnsi="Arial" w:cs="Arial"/>
          <w:sz w:val="22"/>
          <w:szCs w:val="22"/>
        </w:rPr>
        <w:t xml:space="preserve">List the Powers of the Receiver that will be utilized to specifically support the school in implementing </w:t>
      </w:r>
      <w:r w:rsidRPr="00625219">
        <w:rPr>
          <w:rFonts w:ascii="Arial" w:hAnsi="Arial" w:cs="Arial"/>
          <w:b/>
          <w:bCs/>
          <w:sz w:val="22"/>
          <w:szCs w:val="22"/>
        </w:rPr>
        <w:t>Lead Strategy</w:t>
      </w:r>
      <w:r w:rsidR="006E5FE1">
        <w:rPr>
          <w:rFonts w:ascii="Arial" w:hAnsi="Arial" w:cs="Arial"/>
          <w:b/>
          <w:bCs/>
          <w:sz w:val="22"/>
          <w:szCs w:val="22"/>
        </w:rPr>
        <w:t xml:space="preserve"> 3</w:t>
      </w:r>
      <w:r w:rsidRPr="00625219">
        <w:rPr>
          <w:rFonts w:ascii="Arial" w:hAnsi="Arial" w:cs="Arial"/>
          <w:sz w:val="22"/>
          <w:szCs w:val="22"/>
        </w:rPr>
        <w:t>.</w:t>
      </w:r>
    </w:p>
    <w:p w14:paraId="3176583D" w14:textId="667B7821" w:rsidR="0050543E" w:rsidRDefault="0050543E" w:rsidP="0050543E">
      <w:pPr>
        <w:pStyle w:val="ListParagraph"/>
        <w:numPr>
          <w:ilvl w:val="0"/>
          <w:numId w:val="9"/>
        </w:numPr>
        <w:rPr>
          <w:rFonts w:ascii="Arial" w:hAnsi="Arial" w:cs="Arial"/>
          <w:sz w:val="22"/>
          <w:szCs w:val="22"/>
        </w:rPr>
      </w:pPr>
      <w:r w:rsidRPr="0046066E">
        <w:rPr>
          <w:rFonts w:ascii="Arial" w:hAnsi="Arial" w:cs="Arial"/>
          <w:sz w:val="22"/>
          <w:szCs w:val="22"/>
        </w:rPr>
        <w:t xml:space="preserve">Describe how the impact will be </w:t>
      </w:r>
      <w:r w:rsidR="00C97238">
        <w:rPr>
          <w:rFonts w:ascii="Arial" w:hAnsi="Arial" w:cs="Arial"/>
          <w:sz w:val="22"/>
          <w:szCs w:val="22"/>
        </w:rPr>
        <w:t xml:space="preserve">monitored and </w:t>
      </w:r>
      <w:r w:rsidRPr="0046066E">
        <w:rPr>
          <w:rFonts w:ascii="Arial" w:hAnsi="Arial" w:cs="Arial"/>
          <w:sz w:val="22"/>
          <w:szCs w:val="22"/>
        </w:rPr>
        <w:t>measured throughout the school year.</w:t>
      </w:r>
    </w:p>
    <w:p w14:paraId="2423E837" w14:textId="77777777" w:rsidR="0050543E" w:rsidRPr="00F1379A" w:rsidRDefault="0050543E" w:rsidP="0050543E">
      <w:pPr>
        <w:rPr>
          <w:rFonts w:ascii="Arial" w:hAnsi="Arial" w:cs="Arial"/>
          <w:sz w:val="16"/>
          <w:szCs w:val="16"/>
        </w:rPr>
      </w:pPr>
    </w:p>
    <w:tbl>
      <w:tblPr>
        <w:tblStyle w:val="TableGrid"/>
        <w:tblW w:w="0" w:type="auto"/>
        <w:jc w:val="center"/>
        <w:tblLook w:val="04A0" w:firstRow="1" w:lastRow="0" w:firstColumn="1" w:lastColumn="0" w:noHBand="0" w:noVBand="1"/>
      </w:tblPr>
      <w:tblGrid>
        <w:gridCol w:w="5035"/>
        <w:gridCol w:w="5035"/>
      </w:tblGrid>
      <w:tr w:rsidR="0050543E" w14:paraId="0637644C" w14:textId="77777777" w:rsidTr="00A60535">
        <w:trPr>
          <w:jc w:val="center"/>
        </w:trPr>
        <w:tc>
          <w:tcPr>
            <w:tcW w:w="5035" w:type="dxa"/>
            <w:shd w:val="clear" w:color="auto" w:fill="8DB3E2" w:themeFill="text2" w:themeFillTint="66"/>
            <w:vAlign w:val="center"/>
          </w:tcPr>
          <w:p w14:paraId="10904779" w14:textId="0C4D7A5B" w:rsidR="0050543E" w:rsidRPr="00E0591F" w:rsidRDefault="0050543E" w:rsidP="00A60535">
            <w:pPr>
              <w:jc w:val="center"/>
              <w:rPr>
                <w:rFonts w:ascii="Arial" w:hAnsi="Arial" w:cs="Arial"/>
                <w:b/>
                <w:bCs/>
              </w:rPr>
            </w:pPr>
            <w:r w:rsidRPr="00E0591F">
              <w:rPr>
                <w:rFonts w:ascii="Arial" w:hAnsi="Arial" w:cs="Arial"/>
                <w:b/>
                <w:bCs/>
              </w:rPr>
              <w:t>Powers of the Receiver</w:t>
            </w:r>
          </w:p>
        </w:tc>
        <w:tc>
          <w:tcPr>
            <w:tcW w:w="5035" w:type="dxa"/>
            <w:shd w:val="clear" w:color="auto" w:fill="8DB3E2" w:themeFill="text2" w:themeFillTint="66"/>
            <w:vAlign w:val="center"/>
          </w:tcPr>
          <w:p w14:paraId="0A1296FF" w14:textId="125235D0" w:rsidR="0050543E" w:rsidRPr="00691814" w:rsidRDefault="00A60535" w:rsidP="00A60535">
            <w:pPr>
              <w:jc w:val="center"/>
              <w:rPr>
                <w:rFonts w:ascii="Arial" w:hAnsi="Arial" w:cs="Arial"/>
                <w:b/>
                <w:bCs/>
                <w:sz w:val="20"/>
                <w:szCs w:val="20"/>
              </w:rPr>
            </w:pPr>
            <w:r w:rsidRPr="00BC1C2C">
              <w:rPr>
                <w:rFonts w:ascii="Arial" w:hAnsi="Arial" w:cs="Arial"/>
                <w:b/>
                <w:iCs/>
              </w:rPr>
              <w:t>Evidence of Impact</w:t>
            </w:r>
          </w:p>
        </w:tc>
      </w:tr>
      <w:tr w:rsidR="0050543E" w14:paraId="424BF1D3" w14:textId="77777777" w:rsidTr="000948A8">
        <w:trPr>
          <w:trHeight w:val="1313"/>
          <w:jc w:val="center"/>
        </w:trPr>
        <w:tc>
          <w:tcPr>
            <w:tcW w:w="5035" w:type="dxa"/>
          </w:tcPr>
          <w:p w14:paraId="160F58CE" w14:textId="77777777" w:rsidR="0050543E" w:rsidRDefault="0050543E"/>
        </w:tc>
        <w:tc>
          <w:tcPr>
            <w:tcW w:w="5035" w:type="dxa"/>
          </w:tcPr>
          <w:p w14:paraId="65CE9C38" w14:textId="77777777" w:rsidR="0050543E" w:rsidRDefault="0050543E"/>
        </w:tc>
      </w:tr>
    </w:tbl>
    <w:p w14:paraId="5A3605F3" w14:textId="41F26540" w:rsidR="00E0591F" w:rsidRPr="00FC0465" w:rsidRDefault="00E2482D" w:rsidP="00E0591F">
      <w:pPr>
        <w:pStyle w:val="Heading3"/>
        <w:shd w:val="clear" w:color="auto" w:fill="1F497D" w:themeFill="text2"/>
        <w:rPr>
          <w:color w:val="FFFFFF" w:themeColor="background1"/>
          <w:sz w:val="24"/>
        </w:rPr>
      </w:pPr>
      <w:r>
        <w:rPr>
          <w:color w:val="FFFFFF" w:themeColor="background1"/>
          <w:sz w:val="24"/>
        </w:rPr>
        <w:t>District Support</w:t>
      </w:r>
      <w:r w:rsidR="004E2CB7">
        <w:rPr>
          <w:color w:val="FFFFFF" w:themeColor="background1"/>
          <w:sz w:val="24"/>
        </w:rPr>
        <w:t>:</w:t>
      </w:r>
      <w:r>
        <w:rPr>
          <w:color w:val="FFFFFF" w:themeColor="background1"/>
          <w:sz w:val="24"/>
        </w:rPr>
        <w:t xml:space="preserve"> Equitable </w:t>
      </w:r>
      <w:r w:rsidR="00E0591F">
        <w:rPr>
          <w:color w:val="FFFFFF" w:themeColor="background1"/>
          <w:sz w:val="24"/>
        </w:rPr>
        <w:t>Resource</w:t>
      </w:r>
      <w:r>
        <w:rPr>
          <w:color w:val="FFFFFF" w:themeColor="background1"/>
          <w:sz w:val="24"/>
        </w:rPr>
        <w:t xml:space="preserve"> Allocation</w:t>
      </w:r>
    </w:p>
    <w:p w14:paraId="1D7F58FD" w14:textId="13493EEB" w:rsidR="003A44B9" w:rsidRDefault="003A44B9" w:rsidP="003A44B9">
      <w:pPr>
        <w:pStyle w:val="Default"/>
        <w:rPr>
          <w:color w:val="auto"/>
          <w:sz w:val="22"/>
          <w:szCs w:val="22"/>
        </w:rPr>
      </w:pPr>
      <w:r>
        <w:rPr>
          <w:color w:val="auto"/>
          <w:sz w:val="22"/>
          <w:szCs w:val="22"/>
        </w:rPr>
        <w:t xml:space="preserve">List the resources you will need to allocate to </w:t>
      </w:r>
      <w:r w:rsidRPr="002B3162">
        <w:rPr>
          <w:b/>
          <w:color w:val="auto"/>
          <w:sz w:val="22"/>
          <w:szCs w:val="22"/>
        </w:rPr>
        <w:t xml:space="preserve">Lead Strategy </w:t>
      </w:r>
      <w:r w:rsidR="00981B68" w:rsidRPr="002B3162">
        <w:rPr>
          <w:b/>
          <w:color w:val="auto"/>
          <w:sz w:val="22"/>
          <w:szCs w:val="22"/>
        </w:rPr>
        <w:t>3</w:t>
      </w:r>
      <w:r>
        <w:rPr>
          <w:color w:val="auto"/>
          <w:sz w:val="22"/>
          <w:szCs w:val="22"/>
        </w:rPr>
        <w:t xml:space="preserve"> for implementation. </w:t>
      </w:r>
    </w:p>
    <w:p w14:paraId="3985A6C5" w14:textId="77777777" w:rsidR="003A44B9" w:rsidRPr="00BD69B3" w:rsidRDefault="003A44B9" w:rsidP="003A44B9">
      <w:pPr>
        <w:pStyle w:val="Default"/>
        <w:numPr>
          <w:ilvl w:val="0"/>
          <w:numId w:val="13"/>
        </w:numPr>
        <w:rPr>
          <w:color w:val="auto"/>
          <w:sz w:val="22"/>
          <w:szCs w:val="22"/>
        </w:rPr>
      </w:pPr>
      <w:r>
        <w:rPr>
          <w:color w:val="auto"/>
          <w:sz w:val="22"/>
          <w:szCs w:val="22"/>
        </w:rPr>
        <w:t>What will the building leader, teachers and students need</w:t>
      </w:r>
      <w:r w:rsidRPr="00853DB0">
        <w:rPr>
          <w:color w:val="auto"/>
          <w:sz w:val="22"/>
          <w:szCs w:val="22"/>
        </w:rPr>
        <w:t xml:space="preserve"> </w:t>
      </w:r>
      <w:r>
        <w:rPr>
          <w:color w:val="auto"/>
          <w:sz w:val="22"/>
          <w:szCs w:val="22"/>
        </w:rPr>
        <w:t>(</w:t>
      </w:r>
      <w:r w:rsidRPr="00744D93">
        <w:rPr>
          <w:color w:val="auto"/>
          <w:sz w:val="22"/>
          <w:szCs w:val="22"/>
        </w:rPr>
        <w:t>staffing, funding, programs, services, materials</w:t>
      </w:r>
      <w:r>
        <w:rPr>
          <w:color w:val="auto"/>
          <w:sz w:val="22"/>
          <w:szCs w:val="22"/>
        </w:rPr>
        <w:t xml:space="preserve">)? </w:t>
      </w:r>
    </w:p>
    <w:p w14:paraId="575BAAA2" w14:textId="77777777" w:rsidR="003A44B9" w:rsidRPr="00AB0C69" w:rsidRDefault="003A44B9" w:rsidP="003A44B9">
      <w:pPr>
        <w:pStyle w:val="Default"/>
        <w:rPr>
          <w:color w:val="auto"/>
          <w:sz w:val="16"/>
          <w:szCs w:val="16"/>
        </w:rPr>
      </w:pPr>
    </w:p>
    <w:tbl>
      <w:tblPr>
        <w:tblStyle w:val="TableGrid"/>
        <w:tblW w:w="10075" w:type="dxa"/>
        <w:jc w:val="center"/>
        <w:tblLook w:val="04A0" w:firstRow="1" w:lastRow="0" w:firstColumn="1" w:lastColumn="0" w:noHBand="0" w:noVBand="1"/>
      </w:tblPr>
      <w:tblGrid>
        <w:gridCol w:w="3358"/>
        <w:gridCol w:w="3358"/>
        <w:gridCol w:w="3359"/>
      </w:tblGrid>
      <w:tr w:rsidR="003A44B9" w14:paraId="00B297F5" w14:textId="77777777">
        <w:trPr>
          <w:jc w:val="center"/>
        </w:trPr>
        <w:tc>
          <w:tcPr>
            <w:tcW w:w="3358" w:type="dxa"/>
            <w:shd w:val="clear" w:color="auto" w:fill="8DB3E2" w:themeFill="text2" w:themeFillTint="66"/>
          </w:tcPr>
          <w:p w14:paraId="72ADE53C" w14:textId="77777777" w:rsidR="003A44B9" w:rsidRPr="00470C84" w:rsidRDefault="003A44B9">
            <w:pPr>
              <w:pStyle w:val="Default"/>
              <w:jc w:val="center"/>
              <w:rPr>
                <w:b/>
                <w:iCs/>
              </w:rPr>
            </w:pPr>
            <w:r>
              <w:rPr>
                <w:b/>
                <w:iCs/>
              </w:rPr>
              <w:t xml:space="preserve">Building </w:t>
            </w:r>
            <w:r w:rsidRPr="00470C84">
              <w:rPr>
                <w:b/>
                <w:iCs/>
              </w:rPr>
              <w:t>Leader Resources</w:t>
            </w:r>
          </w:p>
        </w:tc>
        <w:tc>
          <w:tcPr>
            <w:tcW w:w="3358" w:type="dxa"/>
            <w:shd w:val="clear" w:color="auto" w:fill="8DB3E2" w:themeFill="text2" w:themeFillTint="66"/>
          </w:tcPr>
          <w:p w14:paraId="14402D94" w14:textId="77777777" w:rsidR="003A44B9" w:rsidRPr="00470C84" w:rsidRDefault="003A44B9">
            <w:pPr>
              <w:pStyle w:val="Default"/>
              <w:jc w:val="center"/>
              <w:rPr>
                <w:b/>
                <w:iCs/>
              </w:rPr>
            </w:pPr>
            <w:r w:rsidRPr="00470C84">
              <w:rPr>
                <w:b/>
                <w:iCs/>
              </w:rPr>
              <w:t>Teacher Resources</w:t>
            </w:r>
          </w:p>
        </w:tc>
        <w:tc>
          <w:tcPr>
            <w:tcW w:w="3359" w:type="dxa"/>
            <w:shd w:val="clear" w:color="auto" w:fill="8DB3E2" w:themeFill="text2" w:themeFillTint="66"/>
          </w:tcPr>
          <w:p w14:paraId="7D214720" w14:textId="77777777" w:rsidR="003A44B9" w:rsidRPr="00470C84" w:rsidRDefault="003A44B9">
            <w:pPr>
              <w:pStyle w:val="Default"/>
              <w:jc w:val="center"/>
              <w:rPr>
                <w:b/>
                <w:iCs/>
              </w:rPr>
            </w:pPr>
            <w:r w:rsidRPr="00470C84">
              <w:rPr>
                <w:b/>
                <w:iCs/>
              </w:rPr>
              <w:t>Student Resources</w:t>
            </w:r>
          </w:p>
        </w:tc>
      </w:tr>
      <w:tr w:rsidR="003A44B9" w14:paraId="1D0DC8EF" w14:textId="77777777">
        <w:trPr>
          <w:jc w:val="center"/>
        </w:trPr>
        <w:tc>
          <w:tcPr>
            <w:tcW w:w="3358" w:type="dxa"/>
          </w:tcPr>
          <w:p w14:paraId="5E7C32E5" w14:textId="77777777" w:rsidR="003A44B9" w:rsidRDefault="003A44B9">
            <w:pPr>
              <w:pStyle w:val="Default"/>
              <w:jc w:val="both"/>
              <w:rPr>
                <w:bCs/>
                <w:iCs/>
              </w:rPr>
            </w:pPr>
          </w:p>
        </w:tc>
        <w:tc>
          <w:tcPr>
            <w:tcW w:w="3358" w:type="dxa"/>
          </w:tcPr>
          <w:p w14:paraId="5DB9716E" w14:textId="77777777" w:rsidR="003A44B9" w:rsidRDefault="003A44B9">
            <w:pPr>
              <w:pStyle w:val="Default"/>
              <w:jc w:val="both"/>
              <w:rPr>
                <w:bCs/>
                <w:iCs/>
              </w:rPr>
            </w:pPr>
          </w:p>
        </w:tc>
        <w:tc>
          <w:tcPr>
            <w:tcW w:w="3359" w:type="dxa"/>
          </w:tcPr>
          <w:p w14:paraId="2E416007" w14:textId="77777777" w:rsidR="003A44B9" w:rsidRDefault="003A44B9">
            <w:pPr>
              <w:pStyle w:val="Default"/>
              <w:jc w:val="both"/>
              <w:rPr>
                <w:bCs/>
                <w:iCs/>
              </w:rPr>
            </w:pPr>
          </w:p>
        </w:tc>
      </w:tr>
      <w:tr w:rsidR="003A44B9" w14:paraId="72014D40" w14:textId="77777777">
        <w:trPr>
          <w:jc w:val="center"/>
        </w:trPr>
        <w:tc>
          <w:tcPr>
            <w:tcW w:w="3358" w:type="dxa"/>
          </w:tcPr>
          <w:p w14:paraId="34E22AE1" w14:textId="77777777" w:rsidR="003A44B9" w:rsidRDefault="003A44B9">
            <w:pPr>
              <w:pStyle w:val="Default"/>
              <w:jc w:val="both"/>
              <w:rPr>
                <w:bCs/>
                <w:iCs/>
              </w:rPr>
            </w:pPr>
          </w:p>
        </w:tc>
        <w:tc>
          <w:tcPr>
            <w:tcW w:w="3358" w:type="dxa"/>
          </w:tcPr>
          <w:p w14:paraId="6393BA1A" w14:textId="77777777" w:rsidR="003A44B9" w:rsidRDefault="003A44B9">
            <w:pPr>
              <w:pStyle w:val="Default"/>
              <w:jc w:val="both"/>
              <w:rPr>
                <w:bCs/>
                <w:iCs/>
              </w:rPr>
            </w:pPr>
          </w:p>
        </w:tc>
        <w:tc>
          <w:tcPr>
            <w:tcW w:w="3359" w:type="dxa"/>
          </w:tcPr>
          <w:p w14:paraId="35575269" w14:textId="77777777" w:rsidR="003A44B9" w:rsidRDefault="003A44B9">
            <w:pPr>
              <w:pStyle w:val="Default"/>
              <w:jc w:val="both"/>
              <w:rPr>
                <w:bCs/>
                <w:iCs/>
              </w:rPr>
            </w:pPr>
          </w:p>
        </w:tc>
      </w:tr>
      <w:tr w:rsidR="003A44B9" w14:paraId="657FBD2E" w14:textId="77777777">
        <w:trPr>
          <w:jc w:val="center"/>
        </w:trPr>
        <w:tc>
          <w:tcPr>
            <w:tcW w:w="3358" w:type="dxa"/>
          </w:tcPr>
          <w:p w14:paraId="36FD788D" w14:textId="77777777" w:rsidR="003A44B9" w:rsidRDefault="003A44B9">
            <w:pPr>
              <w:pStyle w:val="Default"/>
              <w:jc w:val="both"/>
              <w:rPr>
                <w:bCs/>
                <w:iCs/>
              </w:rPr>
            </w:pPr>
          </w:p>
        </w:tc>
        <w:tc>
          <w:tcPr>
            <w:tcW w:w="3358" w:type="dxa"/>
          </w:tcPr>
          <w:p w14:paraId="35068D12" w14:textId="77777777" w:rsidR="003A44B9" w:rsidRDefault="003A44B9">
            <w:pPr>
              <w:pStyle w:val="Default"/>
              <w:jc w:val="both"/>
              <w:rPr>
                <w:bCs/>
                <w:iCs/>
              </w:rPr>
            </w:pPr>
          </w:p>
        </w:tc>
        <w:tc>
          <w:tcPr>
            <w:tcW w:w="3359" w:type="dxa"/>
          </w:tcPr>
          <w:p w14:paraId="575EA8D4" w14:textId="77777777" w:rsidR="003A44B9" w:rsidRDefault="003A44B9">
            <w:pPr>
              <w:pStyle w:val="Default"/>
              <w:jc w:val="both"/>
              <w:rPr>
                <w:bCs/>
                <w:iCs/>
              </w:rPr>
            </w:pPr>
          </w:p>
        </w:tc>
      </w:tr>
    </w:tbl>
    <w:p w14:paraId="70898AB0" w14:textId="5FB14913" w:rsidR="003A44B9" w:rsidRDefault="003A44B9" w:rsidP="003A44B9">
      <w:pPr>
        <w:pStyle w:val="Heading3"/>
        <w:shd w:val="clear" w:color="auto" w:fill="1F497D" w:themeFill="text2"/>
        <w:rPr>
          <w:color w:val="FFFFFF" w:themeColor="background1"/>
          <w:sz w:val="24"/>
        </w:rPr>
      </w:pPr>
      <w:r>
        <w:rPr>
          <w:color w:val="FFFFFF" w:themeColor="background1"/>
          <w:sz w:val="24"/>
        </w:rPr>
        <w:t>District Support</w:t>
      </w:r>
      <w:r w:rsidR="004E2CB7">
        <w:rPr>
          <w:color w:val="FFFFFF" w:themeColor="background1"/>
          <w:sz w:val="24"/>
        </w:rPr>
        <w:t>:</w:t>
      </w:r>
      <w:r>
        <w:rPr>
          <w:color w:val="FFFFFF" w:themeColor="background1"/>
          <w:sz w:val="24"/>
        </w:rPr>
        <w:t xml:space="preserve"> Progress Monitoring and Impact</w:t>
      </w:r>
    </w:p>
    <w:p w14:paraId="192E2F6A" w14:textId="66C5A01B" w:rsidR="002E22FB" w:rsidRDefault="002E22FB" w:rsidP="002E22FB">
      <w:pPr>
        <w:rPr>
          <w:rFonts w:ascii="Arial" w:hAnsi="Arial" w:cs="Arial"/>
          <w:bCs/>
          <w:sz w:val="22"/>
          <w:szCs w:val="22"/>
        </w:rPr>
      </w:pPr>
      <w:r w:rsidRPr="00D600BA">
        <w:rPr>
          <w:rFonts w:ascii="Arial" w:hAnsi="Arial" w:cs="Arial"/>
          <w:bCs/>
          <w:sz w:val="22"/>
          <w:szCs w:val="22"/>
        </w:rPr>
        <w:t xml:space="preserve">Describe the </w:t>
      </w:r>
      <w:r w:rsidRPr="00D600BA">
        <w:rPr>
          <w:rFonts w:ascii="Arial" w:hAnsi="Arial" w:cs="Arial"/>
          <w:b/>
          <w:bCs/>
          <w:sz w:val="22"/>
          <w:szCs w:val="22"/>
        </w:rPr>
        <w:t xml:space="preserve">specific </w:t>
      </w:r>
      <w:r>
        <w:rPr>
          <w:rFonts w:ascii="Arial" w:hAnsi="Arial" w:cs="Arial"/>
          <w:b/>
          <w:bCs/>
          <w:sz w:val="22"/>
          <w:szCs w:val="22"/>
        </w:rPr>
        <w:t>district-level supports to be provided</w:t>
      </w:r>
      <w:r w:rsidR="00CB0CD7" w:rsidRPr="00CB0CD7">
        <w:rPr>
          <w:rFonts w:ascii="Arial" w:hAnsi="Arial" w:cs="Arial"/>
          <w:b/>
          <w:bCs/>
          <w:sz w:val="22"/>
          <w:szCs w:val="22"/>
        </w:rPr>
        <w:t xml:space="preserve"> </w:t>
      </w:r>
      <w:r w:rsidR="00CB0CD7">
        <w:rPr>
          <w:rFonts w:ascii="Arial" w:hAnsi="Arial" w:cs="Arial"/>
          <w:b/>
          <w:bCs/>
          <w:sz w:val="22"/>
          <w:szCs w:val="22"/>
        </w:rPr>
        <w:t>to the school</w:t>
      </w:r>
      <w:r>
        <w:rPr>
          <w:rFonts w:ascii="Arial" w:hAnsi="Arial" w:cs="Arial"/>
          <w:b/>
          <w:bCs/>
          <w:sz w:val="22"/>
          <w:szCs w:val="22"/>
        </w:rPr>
        <w:t>, as well as what district-level structures</w:t>
      </w:r>
      <w:r w:rsidR="00017D4A">
        <w:rPr>
          <w:rFonts w:ascii="Arial" w:hAnsi="Arial" w:cs="Arial"/>
          <w:b/>
          <w:bCs/>
          <w:sz w:val="22"/>
          <w:szCs w:val="22"/>
        </w:rPr>
        <w:t xml:space="preserve"> and systems</w:t>
      </w:r>
      <w:r>
        <w:rPr>
          <w:rFonts w:ascii="Arial" w:hAnsi="Arial" w:cs="Arial"/>
          <w:b/>
          <w:bCs/>
          <w:sz w:val="22"/>
          <w:szCs w:val="22"/>
        </w:rPr>
        <w:t xml:space="preserve"> </w:t>
      </w:r>
      <w:r w:rsidRPr="00E826AF">
        <w:rPr>
          <w:rFonts w:ascii="Arial" w:hAnsi="Arial" w:cs="Arial"/>
          <w:sz w:val="22"/>
          <w:szCs w:val="22"/>
        </w:rPr>
        <w:t>will</w:t>
      </w:r>
      <w:r w:rsidRPr="00D600BA">
        <w:rPr>
          <w:rFonts w:ascii="Arial" w:hAnsi="Arial" w:cs="Arial"/>
          <w:bCs/>
          <w:sz w:val="22"/>
          <w:szCs w:val="22"/>
        </w:rPr>
        <w:t xml:space="preserve"> ensure the school is positioned to meet its Demonstrable Improvement (DI) Indicator targets</w:t>
      </w:r>
      <w:r>
        <w:rPr>
          <w:rFonts w:ascii="Arial" w:hAnsi="Arial" w:cs="Arial"/>
          <w:bCs/>
          <w:sz w:val="22"/>
          <w:szCs w:val="22"/>
        </w:rPr>
        <w:t xml:space="preserve"> and how these supports </w:t>
      </w:r>
      <w:proofErr w:type="gramStart"/>
      <w:r>
        <w:rPr>
          <w:rFonts w:ascii="Arial" w:hAnsi="Arial" w:cs="Arial"/>
          <w:bCs/>
          <w:sz w:val="22"/>
          <w:szCs w:val="22"/>
        </w:rPr>
        <w:t>will be</w:t>
      </w:r>
      <w:proofErr w:type="gramEnd"/>
      <w:r>
        <w:rPr>
          <w:rFonts w:ascii="Arial" w:hAnsi="Arial" w:cs="Arial"/>
          <w:bCs/>
          <w:sz w:val="22"/>
          <w:szCs w:val="22"/>
        </w:rPr>
        <w:t xml:space="preserve"> progress monitored for impact.</w:t>
      </w:r>
    </w:p>
    <w:p w14:paraId="7477F958" w14:textId="77777777" w:rsidR="003A44B9" w:rsidRDefault="003A44B9" w:rsidP="003A44B9">
      <w:pPr>
        <w:rPr>
          <w:rFonts w:ascii="Arial" w:hAnsi="Arial" w:cs="Arial"/>
          <w:bCs/>
          <w:sz w:val="22"/>
          <w:szCs w:val="22"/>
        </w:rPr>
      </w:pPr>
    </w:p>
    <w:p w14:paraId="39A5A8D8" w14:textId="77777777" w:rsidR="003A44B9" w:rsidRDefault="003A44B9" w:rsidP="003A44B9">
      <w:pPr>
        <w:rPr>
          <w:rFonts w:ascii="Arial" w:hAnsi="Arial" w:cs="Arial"/>
          <w:b/>
          <w:bCs/>
          <w:sz w:val="22"/>
          <w:szCs w:val="22"/>
        </w:rPr>
      </w:pPr>
      <w:r w:rsidRPr="003042D5">
        <w:rPr>
          <w:rFonts w:ascii="Arial" w:hAnsi="Arial" w:cs="Arial"/>
          <w:b/>
          <w:bCs/>
          <w:i/>
          <w:iCs/>
          <w:sz w:val="22"/>
          <w:szCs w:val="22"/>
          <w:u w:val="single"/>
        </w:rPr>
        <w:t>Guiding Questions</w:t>
      </w:r>
      <w:r w:rsidRPr="003042D5">
        <w:rPr>
          <w:rFonts w:ascii="Arial" w:hAnsi="Arial" w:cs="Arial"/>
          <w:b/>
          <w:bCs/>
          <w:sz w:val="22"/>
          <w:szCs w:val="22"/>
        </w:rPr>
        <w:t>:</w:t>
      </w:r>
    </w:p>
    <w:p w14:paraId="234B3452" w14:textId="77777777" w:rsidR="004F1E0C" w:rsidRPr="00615B32" w:rsidRDefault="004F1E0C" w:rsidP="004F1E0C">
      <w:pPr>
        <w:pStyle w:val="Default"/>
        <w:numPr>
          <w:ilvl w:val="0"/>
          <w:numId w:val="18"/>
        </w:numPr>
        <w:rPr>
          <w:color w:val="auto"/>
          <w:sz w:val="22"/>
          <w:szCs w:val="22"/>
        </w:rPr>
      </w:pPr>
      <w:r w:rsidRPr="00744D93">
        <w:rPr>
          <w:color w:val="auto"/>
          <w:sz w:val="22"/>
          <w:szCs w:val="22"/>
        </w:rPr>
        <w:t>How will the district ensure students at this school have access to effective teachers, high-quality instruction, and meaningful learning opportunities?</w:t>
      </w:r>
    </w:p>
    <w:p w14:paraId="1722FD11" w14:textId="7A4A2EA5" w:rsidR="003A44B9" w:rsidRPr="0065577F" w:rsidRDefault="003A44B9" w:rsidP="003A44B9">
      <w:pPr>
        <w:pStyle w:val="Default"/>
        <w:numPr>
          <w:ilvl w:val="0"/>
          <w:numId w:val="18"/>
        </w:numPr>
        <w:rPr>
          <w:color w:val="auto"/>
          <w:sz w:val="22"/>
          <w:szCs w:val="22"/>
        </w:rPr>
      </w:pPr>
      <w:r w:rsidRPr="0065577F">
        <w:rPr>
          <w:color w:val="auto"/>
          <w:sz w:val="22"/>
          <w:szCs w:val="22"/>
        </w:rPr>
        <w:t>What data</w:t>
      </w:r>
      <w:r w:rsidR="00657749">
        <w:rPr>
          <w:color w:val="auto"/>
          <w:sz w:val="22"/>
          <w:szCs w:val="22"/>
        </w:rPr>
        <w:t xml:space="preserve"> w</w:t>
      </w:r>
      <w:r>
        <w:rPr>
          <w:color w:val="auto"/>
          <w:sz w:val="22"/>
          <w:szCs w:val="22"/>
        </w:rPr>
        <w:t xml:space="preserve">ill </w:t>
      </w:r>
      <w:r w:rsidR="00657749">
        <w:rPr>
          <w:color w:val="auto"/>
          <w:sz w:val="22"/>
          <w:szCs w:val="22"/>
        </w:rPr>
        <w:t xml:space="preserve">be analyzed to </w:t>
      </w:r>
      <w:r w:rsidRPr="0065577F">
        <w:rPr>
          <w:color w:val="auto"/>
          <w:sz w:val="22"/>
          <w:szCs w:val="22"/>
        </w:rPr>
        <w:t>demonstrate the impact of district support on the school’s progress toward its Demonstrable Improvement (DI) Indicators?</w:t>
      </w:r>
    </w:p>
    <w:p w14:paraId="34532F65" w14:textId="77777777" w:rsidR="003A44B9" w:rsidRPr="0065577F" w:rsidRDefault="003A44B9" w:rsidP="003A44B9">
      <w:pPr>
        <w:pStyle w:val="Default"/>
        <w:numPr>
          <w:ilvl w:val="1"/>
          <w:numId w:val="18"/>
        </w:numPr>
        <w:rPr>
          <w:color w:val="auto"/>
          <w:sz w:val="22"/>
          <w:szCs w:val="22"/>
        </w:rPr>
      </w:pPr>
      <w:r w:rsidRPr="0065577F">
        <w:rPr>
          <w:color w:val="auto"/>
          <w:sz w:val="22"/>
          <w:szCs w:val="22"/>
        </w:rPr>
        <w:t>Provide concrete examples (e.g., student performance data, teacher retention/improvement, access to programs, attendance, or engagement metrics).</w:t>
      </w:r>
    </w:p>
    <w:p w14:paraId="764E14B3" w14:textId="77777777" w:rsidR="003A44B9" w:rsidRPr="00744D93" w:rsidRDefault="003A44B9" w:rsidP="003A44B9">
      <w:pPr>
        <w:pStyle w:val="Default"/>
        <w:numPr>
          <w:ilvl w:val="0"/>
          <w:numId w:val="18"/>
        </w:numPr>
        <w:rPr>
          <w:color w:val="auto"/>
          <w:sz w:val="22"/>
          <w:szCs w:val="22"/>
        </w:rPr>
      </w:pPr>
      <w:r w:rsidRPr="00744D93">
        <w:rPr>
          <w:color w:val="auto"/>
          <w:sz w:val="22"/>
          <w:szCs w:val="22"/>
        </w:rPr>
        <w:t>How will resources (staffing, funding, programs, services, materials) be distributed to meet the unique needs of this school?</w:t>
      </w:r>
    </w:p>
    <w:p w14:paraId="3543A428" w14:textId="77777777" w:rsidR="003A44B9" w:rsidRDefault="003A44B9" w:rsidP="003A44B9">
      <w:pPr>
        <w:pStyle w:val="Default"/>
        <w:rPr>
          <w:color w:val="auto"/>
          <w:sz w:val="22"/>
          <w:szCs w:val="22"/>
        </w:rPr>
      </w:pPr>
    </w:p>
    <w:tbl>
      <w:tblPr>
        <w:tblStyle w:val="TableGrid"/>
        <w:tblW w:w="0" w:type="auto"/>
        <w:jc w:val="center"/>
        <w:tblLook w:val="04A0" w:firstRow="1" w:lastRow="0" w:firstColumn="1" w:lastColumn="0" w:noHBand="0" w:noVBand="1"/>
      </w:tblPr>
      <w:tblGrid>
        <w:gridCol w:w="5035"/>
        <w:gridCol w:w="5035"/>
      </w:tblGrid>
      <w:tr w:rsidR="003A44B9" w14:paraId="7770467D" w14:textId="77777777">
        <w:trPr>
          <w:jc w:val="center"/>
        </w:trPr>
        <w:tc>
          <w:tcPr>
            <w:tcW w:w="5035" w:type="dxa"/>
            <w:shd w:val="clear" w:color="auto" w:fill="8DB3E2" w:themeFill="text2" w:themeFillTint="66"/>
            <w:vAlign w:val="center"/>
          </w:tcPr>
          <w:p w14:paraId="7EFD6420" w14:textId="77777777" w:rsidR="003A44B9" w:rsidRPr="007638CB" w:rsidRDefault="003A44B9">
            <w:pPr>
              <w:jc w:val="center"/>
              <w:rPr>
                <w:rFonts w:ascii="Arial" w:hAnsi="Arial" w:cs="Arial"/>
                <w:b/>
                <w:bCs/>
              </w:rPr>
            </w:pPr>
            <w:r>
              <w:rPr>
                <w:rFonts w:ascii="Arial" w:hAnsi="Arial" w:cs="Arial"/>
                <w:b/>
                <w:bCs/>
              </w:rPr>
              <w:t>Specific District Support</w:t>
            </w:r>
            <w:r w:rsidRPr="007638CB">
              <w:rPr>
                <w:rFonts w:ascii="Arial" w:hAnsi="Arial" w:cs="Arial"/>
                <w:b/>
                <w:bCs/>
              </w:rPr>
              <w:t xml:space="preserve"> </w:t>
            </w:r>
          </w:p>
        </w:tc>
        <w:tc>
          <w:tcPr>
            <w:tcW w:w="5035" w:type="dxa"/>
            <w:shd w:val="clear" w:color="auto" w:fill="8DB3E2" w:themeFill="text2" w:themeFillTint="66"/>
            <w:vAlign w:val="center"/>
          </w:tcPr>
          <w:p w14:paraId="59F71868" w14:textId="77777777" w:rsidR="003A44B9" w:rsidRPr="00BC1C2C" w:rsidRDefault="003A44B9">
            <w:pPr>
              <w:jc w:val="center"/>
              <w:rPr>
                <w:rFonts w:ascii="Arial" w:hAnsi="Arial" w:cs="Arial"/>
                <w:b/>
                <w:bCs/>
              </w:rPr>
            </w:pPr>
            <w:r w:rsidRPr="00BC1C2C">
              <w:rPr>
                <w:rFonts w:ascii="Arial" w:hAnsi="Arial" w:cs="Arial"/>
                <w:b/>
                <w:iCs/>
              </w:rPr>
              <w:t>Evidence of Impact</w:t>
            </w:r>
          </w:p>
        </w:tc>
      </w:tr>
      <w:tr w:rsidR="003A44B9" w14:paraId="35360CFD" w14:textId="77777777">
        <w:trPr>
          <w:trHeight w:val="1313"/>
          <w:jc w:val="center"/>
        </w:trPr>
        <w:tc>
          <w:tcPr>
            <w:tcW w:w="5035" w:type="dxa"/>
          </w:tcPr>
          <w:p w14:paraId="294D1B27" w14:textId="77777777" w:rsidR="003A44B9" w:rsidRDefault="003A44B9"/>
        </w:tc>
        <w:tc>
          <w:tcPr>
            <w:tcW w:w="5035" w:type="dxa"/>
          </w:tcPr>
          <w:p w14:paraId="0E1776D2" w14:textId="77777777" w:rsidR="003A44B9" w:rsidRDefault="003A44B9"/>
        </w:tc>
      </w:tr>
    </w:tbl>
    <w:p w14:paraId="3899ADD3" w14:textId="77777777" w:rsidR="0050543E" w:rsidRDefault="0050543E" w:rsidP="00234512">
      <w:pPr>
        <w:pStyle w:val="Default"/>
        <w:jc w:val="both"/>
        <w:rPr>
          <w:bCs/>
          <w:iCs/>
        </w:rPr>
      </w:pPr>
    </w:p>
    <w:p w14:paraId="4874B269" w14:textId="77777777" w:rsidR="001B6A34" w:rsidRDefault="001B6A34" w:rsidP="00234512">
      <w:pPr>
        <w:pStyle w:val="Default"/>
        <w:jc w:val="both"/>
        <w:rPr>
          <w:bCs/>
          <w:iCs/>
        </w:rPr>
      </w:pPr>
    </w:p>
    <w:tbl>
      <w:tblPr>
        <w:tblStyle w:val="TableGrid"/>
        <w:tblW w:w="0" w:type="auto"/>
        <w:jc w:val="center"/>
        <w:tblLook w:val="04A0" w:firstRow="1" w:lastRow="0" w:firstColumn="1" w:lastColumn="0" w:noHBand="0" w:noVBand="1"/>
      </w:tblPr>
      <w:tblGrid>
        <w:gridCol w:w="2065"/>
        <w:gridCol w:w="8005"/>
      </w:tblGrid>
      <w:tr w:rsidR="00C240B0" w:rsidRPr="00667B20" w14:paraId="1A4B156C" w14:textId="77777777" w:rsidTr="000C75EC">
        <w:trPr>
          <w:trHeight w:val="1232"/>
          <w:jc w:val="center"/>
        </w:trPr>
        <w:tc>
          <w:tcPr>
            <w:tcW w:w="2065" w:type="dxa"/>
            <w:shd w:val="clear" w:color="auto" w:fill="8DB3E2" w:themeFill="text2" w:themeFillTint="66"/>
            <w:tcMar>
              <w:left w:w="115" w:type="dxa"/>
              <w:right w:w="0" w:type="dxa"/>
            </w:tcMar>
            <w:vAlign w:val="center"/>
          </w:tcPr>
          <w:p w14:paraId="0EB43412" w14:textId="50EA106B" w:rsidR="00C240B0" w:rsidRPr="004F401B" w:rsidRDefault="00B702D2">
            <w:pPr>
              <w:pStyle w:val="Default"/>
              <w:rPr>
                <w:b/>
                <w:iCs/>
                <w:sz w:val="24"/>
                <w:szCs w:val="24"/>
              </w:rPr>
            </w:pPr>
            <w:r w:rsidRPr="00E21D2B">
              <w:rPr>
                <w:b/>
                <w:sz w:val="24"/>
                <w:szCs w:val="24"/>
              </w:rPr>
              <w:t>Family and Community Partnerships</w:t>
            </w:r>
            <w:r w:rsidR="00C240B0" w:rsidRPr="00E21D2B">
              <w:rPr>
                <w:b/>
                <w:sz w:val="24"/>
                <w:szCs w:val="24"/>
              </w:rPr>
              <w:t xml:space="preserve"> Lead Strategy </w:t>
            </w:r>
            <w:r w:rsidRPr="00E21D2B">
              <w:rPr>
                <w:b/>
                <w:sz w:val="24"/>
                <w:szCs w:val="24"/>
              </w:rPr>
              <w:t>4</w:t>
            </w:r>
            <w:r w:rsidR="00C240B0" w:rsidRPr="00E21D2B">
              <w:rPr>
                <w:b/>
                <w:sz w:val="24"/>
                <w:szCs w:val="24"/>
              </w:rPr>
              <w:t>:</w:t>
            </w:r>
          </w:p>
        </w:tc>
        <w:tc>
          <w:tcPr>
            <w:tcW w:w="8005" w:type="dxa"/>
            <w:vAlign w:val="center"/>
          </w:tcPr>
          <w:p w14:paraId="323E4789" w14:textId="77777777" w:rsidR="00C240B0" w:rsidRPr="004F401B" w:rsidRDefault="00C240B0">
            <w:pPr>
              <w:pStyle w:val="Default"/>
              <w:rPr>
                <w:bCs/>
                <w:iCs/>
                <w:sz w:val="24"/>
                <w:szCs w:val="24"/>
              </w:rPr>
            </w:pPr>
          </w:p>
        </w:tc>
      </w:tr>
    </w:tbl>
    <w:p w14:paraId="4D81865F" w14:textId="77777777" w:rsidR="00C240B0" w:rsidRDefault="00C240B0" w:rsidP="00C240B0">
      <w:pPr>
        <w:pStyle w:val="Heading3"/>
        <w:shd w:val="clear" w:color="auto" w:fill="1F497D" w:themeFill="text2"/>
        <w:rPr>
          <w:color w:val="FFFFFF" w:themeColor="background1"/>
          <w:sz w:val="24"/>
        </w:rPr>
      </w:pPr>
      <w:r>
        <w:rPr>
          <w:color w:val="FFFFFF" w:themeColor="background1"/>
          <w:sz w:val="24"/>
        </w:rPr>
        <w:t xml:space="preserve">School Improvement Plan: </w:t>
      </w:r>
      <w:r w:rsidRPr="00FC0465">
        <w:rPr>
          <w:color w:val="FFFFFF" w:themeColor="background1"/>
          <w:sz w:val="24"/>
        </w:rPr>
        <w:t>Implementation</w:t>
      </w:r>
    </w:p>
    <w:p w14:paraId="7D0CBA32" w14:textId="26549103" w:rsidR="00C240B0" w:rsidRPr="00484B27" w:rsidRDefault="00C240B0" w:rsidP="00C240B0">
      <w:pPr>
        <w:rPr>
          <w:rFonts w:ascii="Arial" w:hAnsi="Arial" w:cs="Arial"/>
          <w:sz w:val="22"/>
          <w:szCs w:val="22"/>
        </w:rPr>
      </w:pPr>
      <w:r w:rsidRPr="00484B27">
        <w:rPr>
          <w:rFonts w:ascii="Arial" w:hAnsi="Arial" w:cs="Arial"/>
          <w:bCs/>
          <w:iCs/>
          <w:sz w:val="22"/>
          <w:szCs w:val="22"/>
        </w:rPr>
        <w:t xml:space="preserve">Identify </w:t>
      </w:r>
      <w:r w:rsidRPr="00484B27">
        <w:rPr>
          <w:rFonts w:ascii="Arial" w:hAnsi="Arial" w:cs="Arial"/>
          <w:sz w:val="22"/>
          <w:szCs w:val="22"/>
        </w:rPr>
        <w:t>process-based implementation benchmarks for</w:t>
      </w:r>
      <w:r>
        <w:rPr>
          <w:rFonts w:ascii="Arial" w:hAnsi="Arial" w:cs="Arial"/>
          <w:sz w:val="22"/>
          <w:szCs w:val="22"/>
        </w:rPr>
        <w:t xml:space="preserve"> </w:t>
      </w:r>
      <w:r w:rsidRPr="00351E1B">
        <w:rPr>
          <w:rFonts w:ascii="Arial" w:hAnsi="Arial" w:cs="Arial"/>
          <w:b/>
          <w:sz w:val="22"/>
          <w:szCs w:val="22"/>
        </w:rPr>
        <w:t xml:space="preserve">Lead Strategy </w:t>
      </w:r>
      <w:r w:rsidR="00AC0A36">
        <w:rPr>
          <w:rFonts w:ascii="Arial" w:hAnsi="Arial" w:cs="Arial"/>
          <w:b/>
          <w:sz w:val="22"/>
          <w:szCs w:val="22"/>
        </w:rPr>
        <w:t>4</w:t>
      </w:r>
      <w:r>
        <w:rPr>
          <w:rFonts w:ascii="Arial" w:hAnsi="Arial" w:cs="Arial"/>
          <w:bCs/>
          <w:sz w:val="22"/>
          <w:szCs w:val="22"/>
        </w:rPr>
        <w:t xml:space="preserve"> during</w:t>
      </w:r>
      <w:r w:rsidRPr="00484B27">
        <w:rPr>
          <w:rFonts w:ascii="Arial" w:hAnsi="Arial" w:cs="Arial"/>
          <w:sz w:val="22"/>
          <w:szCs w:val="22"/>
        </w:rPr>
        <w:t xml:space="preserve"> the 2026-2027 school year. </w:t>
      </w:r>
    </w:p>
    <w:p w14:paraId="6C5003DA" w14:textId="77777777" w:rsidR="00C240B0" w:rsidRDefault="00C240B0" w:rsidP="00C240B0">
      <w:pPr>
        <w:pStyle w:val="ListParagraph"/>
        <w:numPr>
          <w:ilvl w:val="0"/>
          <w:numId w:val="7"/>
        </w:numPr>
        <w:rPr>
          <w:rFonts w:ascii="Arial" w:hAnsi="Arial" w:cs="Arial"/>
          <w:sz w:val="22"/>
          <w:szCs w:val="22"/>
        </w:rPr>
      </w:pPr>
      <w:r w:rsidRPr="0064103E">
        <w:rPr>
          <w:rFonts w:ascii="Arial" w:hAnsi="Arial" w:cs="Arial"/>
          <w:sz w:val="22"/>
          <w:szCs w:val="22"/>
        </w:rPr>
        <w:t>What will be done?</w:t>
      </w:r>
    </w:p>
    <w:p w14:paraId="54B0AD6B" w14:textId="77777777" w:rsidR="00C240B0" w:rsidRPr="0064103E" w:rsidRDefault="00C240B0" w:rsidP="00C240B0">
      <w:pPr>
        <w:pStyle w:val="ListParagraph"/>
        <w:numPr>
          <w:ilvl w:val="0"/>
          <w:numId w:val="7"/>
        </w:numPr>
        <w:rPr>
          <w:rFonts w:ascii="Arial" w:hAnsi="Arial" w:cs="Arial"/>
          <w:sz w:val="22"/>
          <w:szCs w:val="22"/>
        </w:rPr>
      </w:pPr>
      <w:r w:rsidRPr="0064103E">
        <w:rPr>
          <w:rFonts w:ascii="Arial" w:hAnsi="Arial" w:cs="Arial"/>
          <w:sz w:val="22"/>
          <w:szCs w:val="22"/>
        </w:rPr>
        <w:t>Who will do it?</w:t>
      </w:r>
    </w:p>
    <w:p w14:paraId="18F9B904" w14:textId="77777777" w:rsidR="00C240B0" w:rsidRDefault="00C240B0" w:rsidP="00C240B0">
      <w:pPr>
        <w:pStyle w:val="ListParagraph"/>
        <w:numPr>
          <w:ilvl w:val="1"/>
          <w:numId w:val="7"/>
        </w:numPr>
        <w:rPr>
          <w:rFonts w:ascii="Arial" w:hAnsi="Arial" w:cs="Arial"/>
          <w:sz w:val="22"/>
          <w:szCs w:val="22"/>
        </w:rPr>
      </w:pPr>
      <w:r>
        <w:rPr>
          <w:rFonts w:ascii="Arial" w:hAnsi="Arial" w:cs="Arial"/>
          <w:sz w:val="22"/>
          <w:szCs w:val="22"/>
        </w:rPr>
        <w:lastRenderedPageBreak/>
        <w:t>G</w:t>
      </w:r>
      <w:r w:rsidRPr="0064103E">
        <w:rPr>
          <w:rFonts w:ascii="Arial" w:hAnsi="Arial" w:cs="Arial"/>
          <w:sz w:val="22"/>
          <w:szCs w:val="22"/>
        </w:rPr>
        <w:t>rade level team</w:t>
      </w:r>
    </w:p>
    <w:p w14:paraId="3F3B8B72" w14:textId="77777777" w:rsidR="00C240B0" w:rsidRDefault="00C240B0" w:rsidP="00C240B0">
      <w:pPr>
        <w:pStyle w:val="ListParagraph"/>
        <w:numPr>
          <w:ilvl w:val="1"/>
          <w:numId w:val="7"/>
        </w:numPr>
        <w:rPr>
          <w:rFonts w:ascii="Arial" w:hAnsi="Arial" w:cs="Arial"/>
          <w:sz w:val="22"/>
          <w:szCs w:val="22"/>
        </w:rPr>
      </w:pPr>
      <w:r>
        <w:rPr>
          <w:rFonts w:ascii="Arial" w:hAnsi="Arial" w:cs="Arial"/>
          <w:sz w:val="22"/>
          <w:szCs w:val="22"/>
        </w:rPr>
        <w:t>B</w:t>
      </w:r>
      <w:r w:rsidRPr="0064103E">
        <w:rPr>
          <w:rFonts w:ascii="Arial" w:hAnsi="Arial" w:cs="Arial"/>
          <w:sz w:val="22"/>
          <w:szCs w:val="22"/>
        </w:rPr>
        <w:t>uilding team</w:t>
      </w:r>
    </w:p>
    <w:p w14:paraId="6A6168B5" w14:textId="77777777" w:rsidR="00C240B0" w:rsidRDefault="00C240B0" w:rsidP="00C240B0">
      <w:pPr>
        <w:pStyle w:val="ListParagraph"/>
        <w:numPr>
          <w:ilvl w:val="1"/>
          <w:numId w:val="7"/>
        </w:numPr>
        <w:rPr>
          <w:rFonts w:ascii="Arial" w:hAnsi="Arial" w:cs="Arial"/>
          <w:sz w:val="22"/>
          <w:szCs w:val="22"/>
        </w:rPr>
      </w:pPr>
      <w:r>
        <w:rPr>
          <w:rFonts w:ascii="Arial" w:hAnsi="Arial" w:cs="Arial"/>
          <w:sz w:val="22"/>
          <w:szCs w:val="22"/>
        </w:rPr>
        <w:t>D</w:t>
      </w:r>
      <w:r w:rsidRPr="0064103E">
        <w:rPr>
          <w:rFonts w:ascii="Arial" w:hAnsi="Arial" w:cs="Arial"/>
          <w:sz w:val="22"/>
          <w:szCs w:val="22"/>
        </w:rPr>
        <w:t>istrict team</w:t>
      </w:r>
    </w:p>
    <w:p w14:paraId="35FACEDB" w14:textId="77777777" w:rsidR="00C240B0" w:rsidRPr="0064103E" w:rsidRDefault="00C240B0" w:rsidP="00C240B0">
      <w:pPr>
        <w:pStyle w:val="Default"/>
        <w:numPr>
          <w:ilvl w:val="0"/>
          <w:numId w:val="8"/>
        </w:numPr>
        <w:rPr>
          <w:bCs/>
          <w:iCs/>
          <w:sz w:val="22"/>
          <w:szCs w:val="22"/>
        </w:rPr>
      </w:pPr>
      <w:r w:rsidRPr="007E3082">
        <w:rPr>
          <w:sz w:val="22"/>
          <w:szCs w:val="22"/>
        </w:rPr>
        <w:t>When will it be done?</w:t>
      </w:r>
    </w:p>
    <w:p w14:paraId="71DE7EFF" w14:textId="77777777" w:rsidR="00C240B0" w:rsidRPr="00FC0465" w:rsidRDefault="00C240B0" w:rsidP="00C240B0">
      <w:pPr>
        <w:rPr>
          <w:sz w:val="16"/>
          <w:szCs w:val="16"/>
        </w:rPr>
      </w:pPr>
    </w:p>
    <w:p w14:paraId="7FBAFBDD" w14:textId="77777777" w:rsidR="00C240B0" w:rsidRPr="00FC0465" w:rsidRDefault="00C240B0" w:rsidP="00C240B0">
      <w:pPr>
        <w:pStyle w:val="Default"/>
        <w:jc w:val="both"/>
        <w:rPr>
          <w:bCs/>
          <w:iCs/>
          <w:sz w:val="4"/>
          <w:szCs w:val="4"/>
        </w:rPr>
      </w:pPr>
    </w:p>
    <w:tbl>
      <w:tblPr>
        <w:tblStyle w:val="TableGrid"/>
        <w:tblW w:w="0" w:type="auto"/>
        <w:jc w:val="center"/>
        <w:tblLook w:val="04A0" w:firstRow="1" w:lastRow="0" w:firstColumn="1" w:lastColumn="0" w:noHBand="0" w:noVBand="1"/>
      </w:tblPr>
      <w:tblGrid>
        <w:gridCol w:w="6025"/>
        <w:gridCol w:w="2430"/>
        <w:gridCol w:w="1615"/>
      </w:tblGrid>
      <w:tr w:rsidR="00C240B0" w14:paraId="70CB55B9" w14:textId="77777777">
        <w:trPr>
          <w:trHeight w:val="305"/>
          <w:jc w:val="center"/>
        </w:trPr>
        <w:tc>
          <w:tcPr>
            <w:tcW w:w="6025" w:type="dxa"/>
            <w:shd w:val="clear" w:color="auto" w:fill="8DB3E2" w:themeFill="text2" w:themeFillTint="66"/>
            <w:vAlign w:val="center"/>
          </w:tcPr>
          <w:p w14:paraId="435D379C" w14:textId="77777777" w:rsidR="00C240B0" w:rsidRPr="00E0591F" w:rsidRDefault="00C240B0">
            <w:pPr>
              <w:pStyle w:val="Default"/>
              <w:jc w:val="center"/>
              <w:rPr>
                <w:b/>
                <w:iCs/>
              </w:rPr>
            </w:pPr>
            <w:r w:rsidRPr="00E0591F">
              <w:rPr>
                <w:b/>
                <w:iCs/>
              </w:rPr>
              <w:t>What will be done?</w:t>
            </w:r>
          </w:p>
        </w:tc>
        <w:tc>
          <w:tcPr>
            <w:tcW w:w="2430" w:type="dxa"/>
            <w:shd w:val="clear" w:color="auto" w:fill="8DB3E2" w:themeFill="text2" w:themeFillTint="66"/>
            <w:vAlign w:val="center"/>
          </w:tcPr>
          <w:p w14:paraId="6A2B2BEB" w14:textId="77777777" w:rsidR="00C240B0" w:rsidRPr="00E0591F" w:rsidRDefault="00C240B0">
            <w:pPr>
              <w:pStyle w:val="Default"/>
              <w:jc w:val="center"/>
              <w:rPr>
                <w:b/>
                <w:iCs/>
              </w:rPr>
            </w:pPr>
            <w:r w:rsidRPr="00E0591F">
              <w:rPr>
                <w:b/>
                <w:iCs/>
              </w:rPr>
              <w:t>Who will do it?</w:t>
            </w:r>
          </w:p>
        </w:tc>
        <w:tc>
          <w:tcPr>
            <w:tcW w:w="1615" w:type="dxa"/>
            <w:shd w:val="clear" w:color="auto" w:fill="8DB3E2" w:themeFill="text2" w:themeFillTint="66"/>
            <w:vAlign w:val="center"/>
          </w:tcPr>
          <w:p w14:paraId="1540C4D1" w14:textId="77777777" w:rsidR="00C240B0" w:rsidRPr="00E0591F" w:rsidRDefault="00C240B0">
            <w:pPr>
              <w:pStyle w:val="Default"/>
              <w:jc w:val="center"/>
              <w:rPr>
                <w:b/>
                <w:iCs/>
              </w:rPr>
            </w:pPr>
            <w:r w:rsidRPr="00E0591F">
              <w:rPr>
                <w:b/>
                <w:iCs/>
              </w:rPr>
              <w:t>Target Date</w:t>
            </w:r>
          </w:p>
        </w:tc>
      </w:tr>
      <w:tr w:rsidR="00C240B0" w14:paraId="19A887FF" w14:textId="77777777">
        <w:trPr>
          <w:jc w:val="center"/>
        </w:trPr>
        <w:tc>
          <w:tcPr>
            <w:tcW w:w="6025" w:type="dxa"/>
          </w:tcPr>
          <w:p w14:paraId="43A48534" w14:textId="77777777" w:rsidR="00C240B0" w:rsidRDefault="00C240B0">
            <w:pPr>
              <w:pStyle w:val="Default"/>
              <w:jc w:val="both"/>
              <w:rPr>
                <w:bCs/>
                <w:iCs/>
              </w:rPr>
            </w:pPr>
          </w:p>
          <w:p w14:paraId="1997046B" w14:textId="77777777" w:rsidR="00C240B0" w:rsidRDefault="00C240B0">
            <w:pPr>
              <w:pStyle w:val="Default"/>
              <w:jc w:val="both"/>
              <w:rPr>
                <w:bCs/>
                <w:iCs/>
              </w:rPr>
            </w:pPr>
          </w:p>
        </w:tc>
        <w:tc>
          <w:tcPr>
            <w:tcW w:w="2430" w:type="dxa"/>
          </w:tcPr>
          <w:p w14:paraId="51913F42" w14:textId="77777777" w:rsidR="00C240B0" w:rsidRDefault="00C240B0">
            <w:pPr>
              <w:pStyle w:val="Default"/>
              <w:jc w:val="both"/>
              <w:rPr>
                <w:bCs/>
                <w:iCs/>
              </w:rPr>
            </w:pPr>
          </w:p>
        </w:tc>
        <w:tc>
          <w:tcPr>
            <w:tcW w:w="1615" w:type="dxa"/>
          </w:tcPr>
          <w:p w14:paraId="4C349E45" w14:textId="77777777" w:rsidR="00C240B0" w:rsidRDefault="00C240B0">
            <w:pPr>
              <w:pStyle w:val="Default"/>
              <w:jc w:val="both"/>
              <w:rPr>
                <w:bCs/>
                <w:iCs/>
              </w:rPr>
            </w:pPr>
          </w:p>
        </w:tc>
      </w:tr>
    </w:tbl>
    <w:p w14:paraId="71760DB0" w14:textId="77777777" w:rsidR="00C240B0" w:rsidRDefault="00C240B0" w:rsidP="00C240B0">
      <w:pPr>
        <w:pStyle w:val="Heading3"/>
        <w:shd w:val="clear" w:color="auto" w:fill="1F497D" w:themeFill="text2"/>
        <w:rPr>
          <w:color w:val="FFFFFF" w:themeColor="background1"/>
          <w:sz w:val="24"/>
        </w:rPr>
      </w:pPr>
      <w:r>
        <w:rPr>
          <w:color w:val="FFFFFF" w:themeColor="background1"/>
          <w:sz w:val="24"/>
        </w:rPr>
        <w:t>School Improvement Plan: Structures</w:t>
      </w:r>
    </w:p>
    <w:p w14:paraId="039A3BA7" w14:textId="785A47B1" w:rsidR="00035960" w:rsidRDefault="00035960" w:rsidP="00035960">
      <w:pPr>
        <w:rPr>
          <w:rFonts w:ascii="Arial" w:hAnsi="Arial" w:cs="Arial"/>
          <w:sz w:val="22"/>
          <w:szCs w:val="22"/>
        </w:rPr>
      </w:pPr>
      <w:r w:rsidRPr="00943076">
        <w:rPr>
          <w:rFonts w:ascii="Arial" w:hAnsi="Arial" w:cs="Arial"/>
          <w:sz w:val="22"/>
          <w:szCs w:val="22"/>
        </w:rPr>
        <w:t xml:space="preserve">List </w:t>
      </w:r>
      <w:r>
        <w:rPr>
          <w:rFonts w:ascii="Arial" w:hAnsi="Arial" w:cs="Arial"/>
          <w:sz w:val="22"/>
          <w:szCs w:val="22"/>
        </w:rPr>
        <w:t xml:space="preserve">a minimum of one </w:t>
      </w:r>
      <w:r w:rsidRPr="00943076">
        <w:rPr>
          <w:rFonts w:ascii="Arial" w:hAnsi="Arial" w:cs="Arial"/>
          <w:sz w:val="22"/>
          <w:szCs w:val="22"/>
        </w:rPr>
        <w:t xml:space="preserve">new or current structure that will support </w:t>
      </w:r>
      <w:r w:rsidRPr="00A547DA">
        <w:rPr>
          <w:rFonts w:ascii="Arial" w:hAnsi="Arial" w:cs="Arial"/>
          <w:b/>
          <w:bCs/>
          <w:sz w:val="22"/>
          <w:szCs w:val="22"/>
        </w:rPr>
        <w:t xml:space="preserve">Lead Strategy </w:t>
      </w:r>
      <w:r>
        <w:rPr>
          <w:rFonts w:ascii="Arial" w:hAnsi="Arial" w:cs="Arial"/>
          <w:b/>
          <w:bCs/>
          <w:sz w:val="22"/>
          <w:szCs w:val="22"/>
        </w:rPr>
        <w:t>4</w:t>
      </w:r>
      <w:r w:rsidRPr="00943076">
        <w:rPr>
          <w:rFonts w:ascii="Arial" w:hAnsi="Arial" w:cs="Arial"/>
          <w:sz w:val="22"/>
          <w:szCs w:val="22"/>
        </w:rPr>
        <w:t>.</w:t>
      </w:r>
      <w:r>
        <w:rPr>
          <w:rFonts w:ascii="Arial" w:hAnsi="Arial" w:cs="Arial"/>
          <w:sz w:val="22"/>
          <w:szCs w:val="22"/>
        </w:rPr>
        <w:t xml:space="preserve"> Table rows can be added if the school </w:t>
      </w:r>
      <w:proofErr w:type="gramStart"/>
      <w:r>
        <w:rPr>
          <w:rFonts w:ascii="Arial" w:hAnsi="Arial" w:cs="Arial"/>
          <w:sz w:val="22"/>
          <w:szCs w:val="22"/>
        </w:rPr>
        <w:t>will utilize</w:t>
      </w:r>
      <w:proofErr w:type="gramEnd"/>
      <w:r>
        <w:rPr>
          <w:rFonts w:ascii="Arial" w:hAnsi="Arial" w:cs="Arial"/>
          <w:sz w:val="22"/>
          <w:szCs w:val="22"/>
        </w:rPr>
        <w:t xml:space="preserve"> more than two structures to support </w:t>
      </w:r>
      <w:r w:rsidRPr="00CC07A8">
        <w:rPr>
          <w:rFonts w:ascii="Arial" w:hAnsi="Arial" w:cs="Arial"/>
          <w:b/>
          <w:bCs/>
          <w:sz w:val="22"/>
          <w:szCs w:val="22"/>
        </w:rPr>
        <w:t xml:space="preserve">Lead Strategy </w:t>
      </w:r>
      <w:r>
        <w:rPr>
          <w:rFonts w:ascii="Arial" w:hAnsi="Arial" w:cs="Arial"/>
          <w:b/>
          <w:bCs/>
          <w:sz w:val="22"/>
          <w:szCs w:val="22"/>
        </w:rPr>
        <w:t>4</w:t>
      </w:r>
      <w:r w:rsidRPr="00CC07A8">
        <w:rPr>
          <w:rFonts w:ascii="Arial" w:hAnsi="Arial" w:cs="Arial"/>
          <w:b/>
          <w:bCs/>
          <w:sz w:val="22"/>
          <w:szCs w:val="22"/>
        </w:rPr>
        <w:t>.</w:t>
      </w:r>
    </w:p>
    <w:p w14:paraId="7FA3505F" w14:textId="77777777" w:rsidR="00C240B0" w:rsidRPr="00267A3D" w:rsidRDefault="00C240B0" w:rsidP="00C240B0">
      <w:pPr>
        <w:rPr>
          <w:rFonts w:ascii="Arial" w:hAnsi="Arial" w:cs="Arial"/>
          <w:sz w:val="16"/>
          <w:szCs w:val="16"/>
        </w:rPr>
      </w:pPr>
    </w:p>
    <w:tbl>
      <w:tblPr>
        <w:tblStyle w:val="TableGrid"/>
        <w:tblW w:w="10080" w:type="dxa"/>
        <w:jc w:val="center"/>
        <w:tblLook w:val="04A0" w:firstRow="1" w:lastRow="0" w:firstColumn="1" w:lastColumn="0" w:noHBand="0" w:noVBand="1"/>
      </w:tblPr>
      <w:tblGrid>
        <w:gridCol w:w="2780"/>
        <w:gridCol w:w="5050"/>
        <w:gridCol w:w="2250"/>
      </w:tblGrid>
      <w:tr w:rsidR="00C240B0" w:rsidRPr="00267A3D" w14:paraId="0C6E1037" w14:textId="77777777">
        <w:trPr>
          <w:trHeight w:val="287"/>
          <w:jc w:val="center"/>
        </w:trPr>
        <w:tc>
          <w:tcPr>
            <w:tcW w:w="78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74F51A9" w14:textId="56442DD0" w:rsidR="00C240B0" w:rsidRPr="00267A3D" w:rsidRDefault="00C240B0">
            <w:pPr>
              <w:jc w:val="center"/>
              <w:rPr>
                <w:rFonts w:ascii="Arial" w:hAnsi="Arial" w:cs="Arial"/>
                <w:b/>
                <w:bCs/>
              </w:rPr>
            </w:pPr>
            <w:r w:rsidRPr="00267A3D">
              <w:rPr>
                <w:rFonts w:ascii="Arial" w:hAnsi="Arial" w:cs="Arial"/>
                <w:b/>
                <w:bCs/>
              </w:rPr>
              <w:t>What structures will support Lead Strategy</w:t>
            </w:r>
            <w:r>
              <w:rPr>
                <w:rFonts w:ascii="Arial" w:hAnsi="Arial" w:cs="Arial"/>
                <w:b/>
                <w:bCs/>
              </w:rPr>
              <w:t xml:space="preserve"> </w:t>
            </w:r>
            <w:r w:rsidR="00E43E0A">
              <w:rPr>
                <w:rFonts w:ascii="Arial" w:hAnsi="Arial" w:cs="Arial"/>
                <w:b/>
                <w:bCs/>
              </w:rPr>
              <w:t>4</w:t>
            </w:r>
            <w:r w:rsidRPr="00267A3D">
              <w:rPr>
                <w:rFonts w:ascii="Arial" w:hAnsi="Arial" w:cs="Arial"/>
                <w:b/>
                <w:bCs/>
              </w:rPr>
              <w:t>?</w:t>
            </w:r>
          </w:p>
        </w:tc>
        <w:tc>
          <w:tcPr>
            <w:tcW w:w="22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8FC91B0" w14:textId="77777777" w:rsidR="00C240B0" w:rsidRPr="00267A3D" w:rsidRDefault="00C240B0">
            <w:pPr>
              <w:rPr>
                <w:rFonts w:ascii="Arial" w:hAnsi="Arial" w:cs="Arial"/>
                <w:b/>
                <w:iCs/>
                <w:sz w:val="20"/>
                <w:szCs w:val="20"/>
              </w:rPr>
            </w:pPr>
            <w:r w:rsidRPr="00267A3D">
              <w:rPr>
                <w:rFonts w:ascii="Arial" w:hAnsi="Arial" w:cs="Arial"/>
                <w:b/>
                <w:bCs/>
                <w:sz w:val="20"/>
                <w:szCs w:val="20"/>
              </w:rPr>
              <w:t>How does this compare to 2025-26?</w:t>
            </w:r>
          </w:p>
        </w:tc>
      </w:tr>
      <w:tr w:rsidR="00C240B0" w:rsidRPr="00267A3D" w14:paraId="7C3ABA60" w14:textId="77777777">
        <w:trPr>
          <w:trHeight w:val="521"/>
          <w:jc w:val="center"/>
        </w:trPr>
        <w:tc>
          <w:tcPr>
            <w:tcW w:w="2780" w:type="dxa"/>
            <w:tcBorders>
              <w:top w:val="single" w:sz="4" w:space="0" w:color="auto"/>
              <w:left w:val="single" w:sz="4" w:space="0" w:color="auto"/>
              <w:bottom w:val="single" w:sz="4" w:space="0" w:color="auto"/>
              <w:right w:val="single" w:sz="4" w:space="0" w:color="auto"/>
            </w:tcBorders>
            <w:vAlign w:val="center"/>
          </w:tcPr>
          <w:p w14:paraId="7570CA72" w14:textId="77777777" w:rsidR="00C240B0" w:rsidRPr="00267A3D" w:rsidRDefault="00C240B0">
            <w:pPr>
              <w:rPr>
                <w:rFonts w:ascii="Arial" w:hAnsi="Arial" w:cs="Arial"/>
                <w:b/>
                <w:iCs/>
              </w:rPr>
            </w:pPr>
            <w:r w:rsidRPr="00267A3D">
              <w:rPr>
                <w:rFonts w:ascii="Arial" w:hAnsi="Arial" w:cs="Arial"/>
                <w:b/>
                <w:iCs/>
              </w:rPr>
              <w:t>Structure 1</w:t>
            </w:r>
          </w:p>
          <w:p w14:paraId="031367A9" w14:textId="77777777" w:rsidR="00C240B0" w:rsidRPr="00267A3D" w:rsidRDefault="00C240B0">
            <w:pPr>
              <w:rPr>
                <w:rFonts w:ascii="Arial" w:hAnsi="Arial" w:cs="Arial"/>
                <w:bCs/>
                <w:i/>
                <w:sz w:val="20"/>
                <w:szCs w:val="20"/>
              </w:rPr>
            </w:pPr>
            <w:r w:rsidRPr="00267A3D">
              <w:rPr>
                <w:rFonts w:ascii="Arial" w:hAnsi="Arial" w:cs="Arial"/>
                <w:bCs/>
                <w:i/>
                <w:sz w:val="20"/>
                <w:szCs w:val="20"/>
              </w:rPr>
              <w:t>Provide a one sentence description.</w:t>
            </w:r>
          </w:p>
        </w:tc>
        <w:tc>
          <w:tcPr>
            <w:tcW w:w="5050" w:type="dxa"/>
            <w:tcBorders>
              <w:top w:val="single" w:sz="4" w:space="0" w:color="auto"/>
              <w:left w:val="single" w:sz="4" w:space="0" w:color="auto"/>
              <w:bottom w:val="single" w:sz="4" w:space="0" w:color="auto"/>
              <w:right w:val="single" w:sz="4" w:space="0" w:color="auto"/>
            </w:tcBorders>
          </w:tcPr>
          <w:p w14:paraId="1A7C75C5" w14:textId="77777777" w:rsidR="00C240B0" w:rsidRPr="00267A3D" w:rsidRDefault="00C240B0">
            <w:pPr>
              <w:rPr>
                <w:rFonts w:ascii="Arial" w:hAnsi="Arial" w:cs="Arial"/>
                <w:bCs/>
                <w:iCs/>
              </w:rPr>
            </w:pPr>
          </w:p>
        </w:tc>
        <w:tc>
          <w:tcPr>
            <w:tcW w:w="2250" w:type="dxa"/>
            <w:tcBorders>
              <w:top w:val="single" w:sz="4" w:space="0" w:color="auto"/>
              <w:left w:val="single" w:sz="4" w:space="0" w:color="auto"/>
              <w:bottom w:val="single" w:sz="4" w:space="0" w:color="auto"/>
              <w:right w:val="single" w:sz="4" w:space="0" w:color="auto"/>
            </w:tcBorders>
            <w:tcMar>
              <w:top w:w="0" w:type="dxa"/>
              <w:left w:w="504" w:type="dxa"/>
              <w:bottom w:w="0" w:type="dxa"/>
              <w:right w:w="115" w:type="dxa"/>
            </w:tcMar>
            <w:vAlign w:val="center"/>
            <w:hideMark/>
          </w:tcPr>
          <w:p w14:paraId="384A3148" w14:textId="6DA276AB" w:rsidR="00C240B0" w:rsidRPr="00267A3D" w:rsidRDefault="00C240B0">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New</w:t>
            </w:r>
            <w:proofErr w:type="gramEnd"/>
          </w:p>
          <w:p w14:paraId="11516FCD" w14:textId="77777777" w:rsidR="00C240B0" w:rsidRPr="00267A3D" w:rsidRDefault="00C240B0">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Refined</w:t>
            </w:r>
            <w:proofErr w:type="gramEnd"/>
          </w:p>
        </w:tc>
      </w:tr>
      <w:tr w:rsidR="00C240B0" w:rsidRPr="00267A3D" w14:paraId="259D91ED"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hideMark/>
          </w:tcPr>
          <w:p w14:paraId="740CE9D6" w14:textId="77777777" w:rsidR="00C240B0" w:rsidRPr="00267A3D" w:rsidRDefault="00C240B0">
            <w:pPr>
              <w:rPr>
                <w:rFonts w:ascii="Arial" w:hAnsi="Arial" w:cs="Arial"/>
                <w:b/>
                <w:iCs/>
              </w:rPr>
            </w:pPr>
            <w:r w:rsidRPr="00267A3D">
              <w:rPr>
                <w:rFonts w:ascii="Arial" w:hAnsi="Arial" w:cs="Arial"/>
                <w:b/>
                <w:iCs/>
              </w:rPr>
              <w:t>When and how often will this take place?</w:t>
            </w:r>
          </w:p>
        </w:tc>
        <w:tc>
          <w:tcPr>
            <w:tcW w:w="7300" w:type="dxa"/>
            <w:gridSpan w:val="2"/>
            <w:tcBorders>
              <w:top w:val="single" w:sz="4" w:space="0" w:color="auto"/>
              <w:left w:val="single" w:sz="4" w:space="0" w:color="auto"/>
              <w:bottom w:val="single" w:sz="4" w:space="0" w:color="auto"/>
              <w:right w:val="single" w:sz="4" w:space="0" w:color="auto"/>
            </w:tcBorders>
          </w:tcPr>
          <w:p w14:paraId="2E73A56A" w14:textId="77777777" w:rsidR="00C240B0" w:rsidRPr="00267A3D" w:rsidRDefault="00C240B0">
            <w:pPr>
              <w:rPr>
                <w:rFonts w:ascii="Arial" w:hAnsi="Arial" w:cs="Arial"/>
                <w:bCs/>
                <w:iCs/>
              </w:rPr>
            </w:pPr>
          </w:p>
        </w:tc>
      </w:tr>
      <w:tr w:rsidR="00C240B0" w:rsidRPr="00267A3D" w14:paraId="16EF7C21" w14:textId="77777777">
        <w:trPr>
          <w:trHeight w:val="818"/>
          <w:jc w:val="center"/>
        </w:trPr>
        <w:tc>
          <w:tcPr>
            <w:tcW w:w="2780" w:type="dxa"/>
            <w:tcBorders>
              <w:top w:val="single" w:sz="4" w:space="0" w:color="auto"/>
              <w:left w:val="single" w:sz="4" w:space="0" w:color="auto"/>
              <w:bottom w:val="single" w:sz="4" w:space="0" w:color="auto"/>
              <w:right w:val="single" w:sz="4" w:space="0" w:color="auto"/>
            </w:tcBorders>
            <w:vAlign w:val="center"/>
          </w:tcPr>
          <w:p w14:paraId="28F3F057" w14:textId="33847ECA" w:rsidR="00C240B0" w:rsidRPr="00267A3D" w:rsidRDefault="00C240B0">
            <w:pPr>
              <w:rPr>
                <w:rFonts w:ascii="Arial" w:hAnsi="Arial" w:cs="Arial"/>
                <w:b/>
                <w:iCs/>
              </w:rPr>
            </w:pPr>
            <w:r>
              <w:rPr>
                <w:rFonts w:ascii="Arial" w:hAnsi="Arial" w:cs="Arial"/>
                <w:b/>
                <w:iCs/>
              </w:rPr>
              <w:t xml:space="preserve">How will this be used to implement and monitor Lead Strategy </w:t>
            </w:r>
            <w:r w:rsidR="00E66653">
              <w:rPr>
                <w:rFonts w:ascii="Arial" w:hAnsi="Arial" w:cs="Arial"/>
                <w:b/>
                <w:iCs/>
              </w:rPr>
              <w:t>4</w:t>
            </w:r>
            <w:r>
              <w:rPr>
                <w:rFonts w:ascii="Arial" w:hAnsi="Arial" w:cs="Arial"/>
                <w:b/>
                <w:iCs/>
              </w:rPr>
              <w:t>?</w:t>
            </w:r>
          </w:p>
        </w:tc>
        <w:tc>
          <w:tcPr>
            <w:tcW w:w="7300" w:type="dxa"/>
            <w:gridSpan w:val="2"/>
            <w:tcBorders>
              <w:top w:val="single" w:sz="4" w:space="0" w:color="auto"/>
              <w:left w:val="single" w:sz="4" w:space="0" w:color="auto"/>
              <w:bottom w:val="single" w:sz="4" w:space="0" w:color="auto"/>
              <w:right w:val="single" w:sz="4" w:space="0" w:color="auto"/>
            </w:tcBorders>
          </w:tcPr>
          <w:p w14:paraId="3157F8C5" w14:textId="77777777" w:rsidR="00C240B0" w:rsidRPr="00267A3D" w:rsidRDefault="00C240B0">
            <w:pPr>
              <w:rPr>
                <w:rFonts w:ascii="Arial" w:hAnsi="Arial" w:cs="Arial"/>
                <w:bCs/>
                <w:iCs/>
              </w:rPr>
            </w:pPr>
          </w:p>
        </w:tc>
      </w:tr>
      <w:tr w:rsidR="00C240B0" w:rsidRPr="00267A3D" w14:paraId="64ED24A4" w14:textId="77777777">
        <w:trPr>
          <w:trHeight w:val="215"/>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C79BA4D" w14:textId="77777777" w:rsidR="00C240B0" w:rsidRPr="00267A3D" w:rsidRDefault="00C240B0">
            <w:pPr>
              <w:rPr>
                <w:rFonts w:ascii="Arial" w:hAnsi="Arial" w:cs="Arial"/>
                <w:bCs/>
                <w:iCs/>
              </w:rPr>
            </w:pPr>
          </w:p>
        </w:tc>
      </w:tr>
      <w:tr w:rsidR="00C240B0" w:rsidRPr="00267A3D" w14:paraId="47C26325"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tcPr>
          <w:p w14:paraId="78A38D67" w14:textId="77777777" w:rsidR="00C240B0" w:rsidRPr="00267A3D" w:rsidRDefault="00C240B0">
            <w:pPr>
              <w:rPr>
                <w:rFonts w:ascii="Arial" w:hAnsi="Arial" w:cs="Arial"/>
                <w:b/>
                <w:iCs/>
              </w:rPr>
            </w:pPr>
            <w:r w:rsidRPr="00267A3D">
              <w:rPr>
                <w:rFonts w:ascii="Arial" w:hAnsi="Arial" w:cs="Arial"/>
                <w:b/>
                <w:iCs/>
              </w:rPr>
              <w:t>Structure 2</w:t>
            </w:r>
          </w:p>
          <w:p w14:paraId="3574A2DA" w14:textId="77777777" w:rsidR="00C240B0" w:rsidRPr="00267A3D" w:rsidRDefault="00C240B0">
            <w:pPr>
              <w:rPr>
                <w:rFonts w:ascii="Arial" w:hAnsi="Arial" w:cs="Arial"/>
                <w:bCs/>
                <w:i/>
                <w:sz w:val="20"/>
                <w:szCs w:val="20"/>
              </w:rPr>
            </w:pPr>
            <w:r w:rsidRPr="00267A3D">
              <w:rPr>
                <w:rFonts w:ascii="Arial" w:hAnsi="Arial" w:cs="Arial"/>
                <w:bCs/>
                <w:i/>
                <w:sz w:val="20"/>
                <w:szCs w:val="20"/>
              </w:rPr>
              <w:t>Provide a one sentence description.</w:t>
            </w:r>
          </w:p>
        </w:tc>
        <w:tc>
          <w:tcPr>
            <w:tcW w:w="5050" w:type="dxa"/>
            <w:tcBorders>
              <w:top w:val="single" w:sz="4" w:space="0" w:color="auto"/>
              <w:left w:val="single" w:sz="4" w:space="0" w:color="auto"/>
              <w:bottom w:val="single" w:sz="4" w:space="0" w:color="auto"/>
              <w:right w:val="single" w:sz="4" w:space="0" w:color="auto"/>
            </w:tcBorders>
          </w:tcPr>
          <w:p w14:paraId="5698578A" w14:textId="77777777" w:rsidR="00C240B0" w:rsidRPr="00267A3D" w:rsidRDefault="00C240B0">
            <w:pPr>
              <w:rPr>
                <w:rFonts w:ascii="Arial" w:hAnsi="Arial" w:cs="Arial"/>
                <w:bCs/>
                <w:iCs/>
              </w:rPr>
            </w:pPr>
          </w:p>
        </w:tc>
        <w:tc>
          <w:tcPr>
            <w:tcW w:w="2250" w:type="dxa"/>
            <w:tcBorders>
              <w:top w:val="single" w:sz="4" w:space="0" w:color="auto"/>
              <w:left w:val="single" w:sz="4" w:space="0" w:color="auto"/>
              <w:bottom w:val="single" w:sz="4" w:space="0" w:color="auto"/>
              <w:right w:val="single" w:sz="4" w:space="0" w:color="auto"/>
            </w:tcBorders>
            <w:tcMar>
              <w:top w:w="0" w:type="dxa"/>
              <w:left w:w="504" w:type="dxa"/>
              <w:bottom w:w="0" w:type="dxa"/>
              <w:right w:w="115" w:type="dxa"/>
            </w:tcMar>
            <w:vAlign w:val="center"/>
            <w:hideMark/>
          </w:tcPr>
          <w:p w14:paraId="52D672E0" w14:textId="42BFC86F" w:rsidR="00C240B0" w:rsidRPr="00267A3D" w:rsidRDefault="00C240B0">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New</w:t>
            </w:r>
            <w:proofErr w:type="gramEnd"/>
          </w:p>
          <w:p w14:paraId="0801CA81" w14:textId="77777777" w:rsidR="00C240B0" w:rsidRPr="00267A3D" w:rsidRDefault="00C240B0">
            <w:pPr>
              <w:rPr>
                <w:rFonts w:ascii="Arial" w:hAnsi="Arial" w:cs="Arial"/>
                <w:bCs/>
                <w:iCs/>
              </w:rPr>
            </w:pPr>
            <w:proofErr w:type="gramStart"/>
            <w:r w:rsidRPr="00267A3D">
              <w:rPr>
                <w:rFonts w:ascii="Segoe UI Symbol" w:hAnsi="Segoe UI Symbol" w:cs="Segoe UI Symbol"/>
                <w:bCs/>
                <w:iCs/>
              </w:rPr>
              <w:t>☐</w:t>
            </w:r>
            <w:r w:rsidRPr="00267A3D">
              <w:rPr>
                <w:rFonts w:ascii="Arial" w:hAnsi="Arial" w:cs="Arial"/>
                <w:bCs/>
                <w:iCs/>
              </w:rPr>
              <w:t xml:space="preserve">  Refined</w:t>
            </w:r>
            <w:proofErr w:type="gramEnd"/>
          </w:p>
        </w:tc>
      </w:tr>
      <w:tr w:rsidR="00C240B0" w:rsidRPr="00267A3D" w14:paraId="1D2433D6" w14:textId="77777777">
        <w:trPr>
          <w:trHeight w:val="602"/>
          <w:jc w:val="center"/>
        </w:trPr>
        <w:tc>
          <w:tcPr>
            <w:tcW w:w="2780" w:type="dxa"/>
            <w:tcBorders>
              <w:top w:val="single" w:sz="4" w:space="0" w:color="auto"/>
              <w:left w:val="single" w:sz="4" w:space="0" w:color="auto"/>
              <w:bottom w:val="single" w:sz="4" w:space="0" w:color="auto"/>
              <w:right w:val="single" w:sz="4" w:space="0" w:color="auto"/>
            </w:tcBorders>
            <w:vAlign w:val="center"/>
            <w:hideMark/>
          </w:tcPr>
          <w:p w14:paraId="076269B2" w14:textId="77777777" w:rsidR="00C240B0" w:rsidRPr="00267A3D" w:rsidRDefault="00C240B0">
            <w:pPr>
              <w:rPr>
                <w:rFonts w:ascii="Arial" w:hAnsi="Arial" w:cs="Arial"/>
                <w:b/>
                <w:iCs/>
              </w:rPr>
            </w:pPr>
            <w:r w:rsidRPr="00267A3D">
              <w:rPr>
                <w:rFonts w:ascii="Arial" w:hAnsi="Arial" w:cs="Arial"/>
                <w:b/>
                <w:iCs/>
              </w:rPr>
              <w:t>When and how often will this take place?</w:t>
            </w:r>
          </w:p>
        </w:tc>
        <w:tc>
          <w:tcPr>
            <w:tcW w:w="7300" w:type="dxa"/>
            <w:gridSpan w:val="2"/>
            <w:tcBorders>
              <w:top w:val="single" w:sz="4" w:space="0" w:color="auto"/>
              <w:left w:val="single" w:sz="4" w:space="0" w:color="auto"/>
              <w:bottom w:val="single" w:sz="4" w:space="0" w:color="auto"/>
              <w:right w:val="single" w:sz="4" w:space="0" w:color="auto"/>
            </w:tcBorders>
          </w:tcPr>
          <w:p w14:paraId="657D90AD" w14:textId="77777777" w:rsidR="00C240B0" w:rsidRPr="00267A3D" w:rsidRDefault="00C240B0">
            <w:pPr>
              <w:rPr>
                <w:rFonts w:ascii="Arial" w:hAnsi="Arial" w:cs="Arial"/>
                <w:bCs/>
                <w:iCs/>
              </w:rPr>
            </w:pPr>
          </w:p>
        </w:tc>
      </w:tr>
      <w:tr w:rsidR="00C240B0" w:rsidRPr="00267A3D" w14:paraId="0FA10BEB" w14:textId="77777777">
        <w:trPr>
          <w:trHeight w:val="890"/>
          <w:jc w:val="center"/>
        </w:trPr>
        <w:tc>
          <w:tcPr>
            <w:tcW w:w="2780" w:type="dxa"/>
            <w:tcBorders>
              <w:top w:val="single" w:sz="4" w:space="0" w:color="auto"/>
              <w:left w:val="single" w:sz="4" w:space="0" w:color="auto"/>
              <w:bottom w:val="single" w:sz="4" w:space="0" w:color="auto"/>
              <w:right w:val="single" w:sz="4" w:space="0" w:color="auto"/>
            </w:tcBorders>
            <w:vAlign w:val="center"/>
          </w:tcPr>
          <w:p w14:paraId="10E55D4E" w14:textId="2410A848" w:rsidR="00C240B0" w:rsidRPr="00267A3D" w:rsidRDefault="00C240B0">
            <w:pPr>
              <w:rPr>
                <w:rFonts w:ascii="Arial" w:hAnsi="Arial" w:cs="Arial"/>
                <w:b/>
                <w:iCs/>
              </w:rPr>
            </w:pPr>
            <w:r>
              <w:rPr>
                <w:rFonts w:ascii="Arial" w:hAnsi="Arial" w:cs="Arial"/>
                <w:b/>
                <w:iCs/>
              </w:rPr>
              <w:t xml:space="preserve">How will this be used to implement and monitor Lead Strategy </w:t>
            </w:r>
            <w:r w:rsidR="00E66653">
              <w:rPr>
                <w:rFonts w:ascii="Arial" w:hAnsi="Arial" w:cs="Arial"/>
                <w:b/>
                <w:iCs/>
              </w:rPr>
              <w:t>4</w:t>
            </w:r>
            <w:r>
              <w:rPr>
                <w:rFonts w:ascii="Arial" w:hAnsi="Arial" w:cs="Arial"/>
                <w:b/>
                <w:iCs/>
              </w:rPr>
              <w:t>?</w:t>
            </w:r>
          </w:p>
        </w:tc>
        <w:tc>
          <w:tcPr>
            <w:tcW w:w="7300" w:type="dxa"/>
            <w:gridSpan w:val="2"/>
            <w:tcBorders>
              <w:top w:val="single" w:sz="4" w:space="0" w:color="auto"/>
              <w:left w:val="single" w:sz="4" w:space="0" w:color="auto"/>
              <w:bottom w:val="single" w:sz="4" w:space="0" w:color="auto"/>
              <w:right w:val="single" w:sz="4" w:space="0" w:color="auto"/>
            </w:tcBorders>
          </w:tcPr>
          <w:p w14:paraId="4A393487" w14:textId="77777777" w:rsidR="00C240B0" w:rsidRPr="00267A3D" w:rsidRDefault="00C240B0">
            <w:pPr>
              <w:rPr>
                <w:rFonts w:ascii="Arial" w:hAnsi="Arial" w:cs="Arial"/>
                <w:bCs/>
                <w:iCs/>
              </w:rPr>
            </w:pPr>
          </w:p>
        </w:tc>
      </w:tr>
    </w:tbl>
    <w:p w14:paraId="3052E6ED" w14:textId="77777777" w:rsidR="00C240B0" w:rsidRPr="00FC0465" w:rsidRDefault="00C240B0" w:rsidP="00C240B0">
      <w:pPr>
        <w:pStyle w:val="Heading3"/>
        <w:shd w:val="clear" w:color="auto" w:fill="1F497D" w:themeFill="text2"/>
        <w:rPr>
          <w:color w:val="FFFFFF" w:themeColor="background1"/>
          <w:sz w:val="24"/>
        </w:rPr>
      </w:pPr>
      <w:r>
        <w:rPr>
          <w:color w:val="FFFFFF" w:themeColor="background1"/>
          <w:sz w:val="24"/>
        </w:rPr>
        <w:t>School Improvement Plan: Progress Monitoring and Impact</w:t>
      </w:r>
    </w:p>
    <w:p w14:paraId="7771E08B" w14:textId="0AA7552B" w:rsidR="00C240B0" w:rsidRPr="003E648F" w:rsidRDefault="00C240B0" w:rsidP="00C240B0">
      <w:pPr>
        <w:rPr>
          <w:rFonts w:ascii="Arial" w:hAnsi="Arial" w:cs="Arial"/>
          <w:color w:val="548DD4" w:themeColor="text2" w:themeTint="99"/>
          <w:sz w:val="22"/>
          <w:szCs w:val="22"/>
        </w:rPr>
      </w:pPr>
      <w:r>
        <w:rPr>
          <w:rFonts w:ascii="Arial" w:hAnsi="Arial" w:cs="Arial"/>
          <w:sz w:val="22"/>
          <w:szCs w:val="22"/>
        </w:rPr>
        <w:t>I</w:t>
      </w:r>
      <w:r w:rsidRPr="00F81819">
        <w:rPr>
          <w:rFonts w:ascii="Arial" w:hAnsi="Arial" w:cs="Arial"/>
          <w:sz w:val="22"/>
          <w:szCs w:val="22"/>
        </w:rPr>
        <w:t xml:space="preserve">dentify </w:t>
      </w:r>
      <w:r>
        <w:rPr>
          <w:rFonts w:ascii="Arial" w:hAnsi="Arial" w:cs="Arial"/>
          <w:sz w:val="22"/>
          <w:szCs w:val="22"/>
        </w:rPr>
        <w:t xml:space="preserve">Early Progress Indicator benchmarks for measuring evidence of change and impact of </w:t>
      </w:r>
      <w:r w:rsidRPr="00E156E0">
        <w:rPr>
          <w:rFonts w:ascii="Arial" w:hAnsi="Arial" w:cs="Arial"/>
          <w:b/>
          <w:bCs/>
          <w:sz w:val="22"/>
          <w:szCs w:val="22"/>
        </w:rPr>
        <w:t xml:space="preserve">Lead Strategy </w:t>
      </w:r>
      <w:r w:rsidR="00E43E0A">
        <w:rPr>
          <w:rFonts w:ascii="Arial" w:hAnsi="Arial" w:cs="Arial"/>
          <w:b/>
          <w:bCs/>
          <w:sz w:val="22"/>
          <w:szCs w:val="22"/>
        </w:rPr>
        <w:t>4</w:t>
      </w:r>
      <w:r w:rsidRPr="00E156E0">
        <w:rPr>
          <w:rFonts w:ascii="Arial" w:hAnsi="Arial" w:cs="Arial"/>
          <w:b/>
          <w:bCs/>
          <w:sz w:val="22"/>
          <w:szCs w:val="22"/>
        </w:rPr>
        <w:t>.</w:t>
      </w:r>
      <w:r>
        <w:rPr>
          <w:rFonts w:ascii="Arial" w:hAnsi="Arial" w:cs="Arial"/>
          <w:b/>
          <w:bCs/>
          <w:sz w:val="22"/>
          <w:szCs w:val="22"/>
        </w:rPr>
        <w:t xml:space="preserve"> </w:t>
      </w:r>
      <w:r w:rsidRPr="00F57238">
        <w:rPr>
          <w:rFonts w:ascii="Arial" w:hAnsi="Arial" w:cs="Arial"/>
          <w:sz w:val="22"/>
          <w:szCs w:val="22"/>
        </w:rPr>
        <w:t>These can</w:t>
      </w:r>
      <w:r>
        <w:rPr>
          <w:rFonts w:ascii="Arial" w:hAnsi="Arial" w:cs="Arial"/>
          <w:sz w:val="22"/>
          <w:szCs w:val="22"/>
        </w:rPr>
        <w:t xml:space="preserve"> be process-based. </w:t>
      </w:r>
      <w:r w:rsidRPr="003E648F">
        <w:rPr>
          <w:rFonts w:ascii="Arial" w:hAnsi="Arial" w:cs="Arial"/>
          <w:b/>
          <w:i/>
          <w:color w:val="548DD4" w:themeColor="text2" w:themeTint="99"/>
          <w:sz w:val="22"/>
          <w:szCs w:val="22"/>
        </w:rPr>
        <w:t>As the year progresses, subsequent benchmarks will be provided by schools within each Quarterly Report.</w:t>
      </w:r>
    </w:p>
    <w:p w14:paraId="66C03B84" w14:textId="77777777" w:rsidR="00C240B0" w:rsidRDefault="00C240B0" w:rsidP="00C240B0">
      <w:pPr>
        <w:rPr>
          <w:rFonts w:ascii="Arial" w:hAnsi="Arial" w:cs="Arial"/>
          <w:sz w:val="22"/>
          <w:szCs w:val="22"/>
        </w:rPr>
      </w:pPr>
    </w:p>
    <w:p w14:paraId="77B81D14" w14:textId="77777777" w:rsidR="00C240B0" w:rsidRPr="00F57238" w:rsidRDefault="00C240B0" w:rsidP="00C240B0">
      <w:pPr>
        <w:rPr>
          <w:rFonts w:ascii="Arial" w:hAnsi="Arial" w:cs="Arial"/>
          <w:b/>
          <w:bCs/>
          <w:sz w:val="22"/>
          <w:szCs w:val="22"/>
        </w:rPr>
      </w:pPr>
      <w:r w:rsidRPr="003042D5">
        <w:rPr>
          <w:rFonts w:ascii="Arial" w:hAnsi="Arial" w:cs="Arial"/>
          <w:b/>
          <w:bCs/>
          <w:i/>
          <w:iCs/>
          <w:sz w:val="22"/>
          <w:szCs w:val="22"/>
          <w:u w:val="single"/>
        </w:rPr>
        <w:t>Guiding Questions</w:t>
      </w:r>
      <w:r w:rsidRPr="003042D5">
        <w:rPr>
          <w:rFonts w:ascii="Arial" w:hAnsi="Arial" w:cs="Arial"/>
          <w:b/>
          <w:bCs/>
          <w:sz w:val="22"/>
          <w:szCs w:val="22"/>
        </w:rPr>
        <w:t>:</w:t>
      </w:r>
    </w:p>
    <w:p w14:paraId="6D407835" w14:textId="77777777" w:rsidR="00C240B0" w:rsidRDefault="00C240B0" w:rsidP="00C240B0">
      <w:pPr>
        <w:pStyle w:val="ListParagraph"/>
        <w:numPr>
          <w:ilvl w:val="0"/>
          <w:numId w:val="8"/>
        </w:numPr>
        <w:rPr>
          <w:rFonts w:ascii="Arial" w:hAnsi="Arial" w:cs="Arial"/>
          <w:sz w:val="22"/>
          <w:szCs w:val="22"/>
        </w:rPr>
      </w:pPr>
      <w:r w:rsidRPr="00667B20">
        <w:rPr>
          <w:rFonts w:ascii="Arial" w:hAnsi="Arial" w:cs="Arial"/>
          <w:sz w:val="22"/>
          <w:szCs w:val="22"/>
        </w:rPr>
        <w:t xml:space="preserve">What DIIs are aligned with this strategy? </w:t>
      </w:r>
    </w:p>
    <w:p w14:paraId="5D50717A" w14:textId="77777777" w:rsidR="00C240B0" w:rsidRPr="00667B20" w:rsidRDefault="00C240B0" w:rsidP="00C240B0">
      <w:pPr>
        <w:pStyle w:val="ListParagraph"/>
        <w:numPr>
          <w:ilvl w:val="0"/>
          <w:numId w:val="8"/>
        </w:numPr>
        <w:rPr>
          <w:rFonts w:ascii="Arial" w:hAnsi="Arial" w:cs="Arial"/>
          <w:sz w:val="22"/>
          <w:szCs w:val="22"/>
        </w:rPr>
      </w:pPr>
      <w:r w:rsidRPr="00667B20">
        <w:rPr>
          <w:rFonts w:ascii="Arial" w:hAnsi="Arial" w:cs="Arial"/>
          <w:sz w:val="22"/>
          <w:szCs w:val="22"/>
        </w:rPr>
        <w:t>What data sources will be used? Include quarterly benchmark, formative, common, and interim assessments.</w:t>
      </w:r>
    </w:p>
    <w:p w14:paraId="721E48A2" w14:textId="77777777" w:rsidR="00C240B0" w:rsidRDefault="00C240B0" w:rsidP="00C240B0">
      <w:pPr>
        <w:pStyle w:val="ListParagraph"/>
        <w:numPr>
          <w:ilvl w:val="0"/>
          <w:numId w:val="9"/>
        </w:numPr>
        <w:rPr>
          <w:rFonts w:ascii="Arial" w:hAnsi="Arial" w:cs="Arial"/>
          <w:sz w:val="22"/>
          <w:szCs w:val="22"/>
        </w:rPr>
      </w:pPr>
      <w:r>
        <w:rPr>
          <w:rFonts w:ascii="Arial" w:hAnsi="Arial" w:cs="Arial"/>
          <w:sz w:val="22"/>
          <w:szCs w:val="22"/>
        </w:rPr>
        <w:t>What changes will you look for in teacher practice, behavior and related student outcomes that prove the strategy is having its desired impact?</w:t>
      </w:r>
    </w:p>
    <w:p w14:paraId="0ED55D99" w14:textId="77777777" w:rsidR="00C240B0" w:rsidRPr="00C852A5" w:rsidRDefault="00C240B0" w:rsidP="00C240B0">
      <w:pPr>
        <w:rPr>
          <w:rFonts w:ascii="Arial" w:hAnsi="Arial" w:cs="Arial"/>
          <w:sz w:val="16"/>
          <w:szCs w:val="16"/>
        </w:rPr>
      </w:pPr>
    </w:p>
    <w:tbl>
      <w:tblPr>
        <w:tblStyle w:val="TableGrid"/>
        <w:tblW w:w="0" w:type="auto"/>
        <w:jc w:val="center"/>
        <w:tblLook w:val="04A0" w:firstRow="1" w:lastRow="0" w:firstColumn="1" w:lastColumn="0" w:noHBand="0" w:noVBand="1"/>
      </w:tblPr>
      <w:tblGrid>
        <w:gridCol w:w="2751"/>
        <w:gridCol w:w="3364"/>
        <w:gridCol w:w="3955"/>
      </w:tblGrid>
      <w:tr w:rsidR="00C240B0" w14:paraId="5337368E" w14:textId="77777777">
        <w:trPr>
          <w:trHeight w:val="287"/>
          <w:jc w:val="center"/>
        </w:trPr>
        <w:tc>
          <w:tcPr>
            <w:tcW w:w="2751" w:type="dxa"/>
            <w:shd w:val="clear" w:color="auto" w:fill="8DB3E2" w:themeFill="text2" w:themeFillTint="66"/>
            <w:vAlign w:val="center"/>
          </w:tcPr>
          <w:p w14:paraId="2A747C0B" w14:textId="77777777" w:rsidR="00C240B0" w:rsidRPr="00E0591F" w:rsidRDefault="00C240B0">
            <w:pPr>
              <w:pStyle w:val="Default"/>
              <w:jc w:val="center"/>
              <w:rPr>
                <w:b/>
                <w:iCs/>
              </w:rPr>
            </w:pPr>
            <w:r w:rsidRPr="00E0591F">
              <w:rPr>
                <w:b/>
                <w:iCs/>
              </w:rPr>
              <w:t>Aligned DIIs</w:t>
            </w:r>
          </w:p>
        </w:tc>
        <w:tc>
          <w:tcPr>
            <w:tcW w:w="3364" w:type="dxa"/>
            <w:shd w:val="clear" w:color="auto" w:fill="8DB3E2" w:themeFill="text2" w:themeFillTint="66"/>
            <w:vAlign w:val="center"/>
          </w:tcPr>
          <w:p w14:paraId="51C77415" w14:textId="77777777" w:rsidR="00C240B0" w:rsidRPr="00E0591F" w:rsidRDefault="00C240B0">
            <w:pPr>
              <w:pStyle w:val="Default"/>
              <w:jc w:val="center"/>
              <w:rPr>
                <w:b/>
                <w:iCs/>
              </w:rPr>
            </w:pPr>
            <w:r w:rsidRPr="00E0591F">
              <w:rPr>
                <w:b/>
                <w:iCs/>
              </w:rPr>
              <w:t>Data Sources</w:t>
            </w:r>
          </w:p>
        </w:tc>
        <w:tc>
          <w:tcPr>
            <w:tcW w:w="3955" w:type="dxa"/>
            <w:shd w:val="clear" w:color="auto" w:fill="8DB3E2" w:themeFill="text2" w:themeFillTint="66"/>
            <w:vAlign w:val="center"/>
          </w:tcPr>
          <w:p w14:paraId="6BBD2B68" w14:textId="77777777" w:rsidR="00C240B0" w:rsidRPr="00DF0B63" w:rsidRDefault="00C240B0">
            <w:pPr>
              <w:pStyle w:val="Default"/>
              <w:jc w:val="center"/>
              <w:rPr>
                <w:b/>
                <w:iCs/>
              </w:rPr>
            </w:pPr>
            <w:r w:rsidRPr="00DF0B63">
              <w:rPr>
                <w:b/>
                <w:iCs/>
              </w:rPr>
              <w:t>Early Progress Indicator(s)</w:t>
            </w:r>
          </w:p>
        </w:tc>
      </w:tr>
      <w:tr w:rsidR="00C240B0" w14:paraId="620F6F35" w14:textId="77777777">
        <w:trPr>
          <w:trHeight w:val="593"/>
          <w:jc w:val="center"/>
        </w:trPr>
        <w:tc>
          <w:tcPr>
            <w:tcW w:w="2751" w:type="dxa"/>
          </w:tcPr>
          <w:p w14:paraId="0834D682" w14:textId="77777777" w:rsidR="00C240B0" w:rsidRDefault="00C240B0">
            <w:pPr>
              <w:pStyle w:val="Default"/>
              <w:jc w:val="both"/>
              <w:rPr>
                <w:bCs/>
                <w:iCs/>
              </w:rPr>
            </w:pPr>
          </w:p>
          <w:p w14:paraId="6E15E26F" w14:textId="77777777" w:rsidR="00C240B0" w:rsidRDefault="00C240B0">
            <w:pPr>
              <w:pStyle w:val="Default"/>
              <w:jc w:val="both"/>
              <w:rPr>
                <w:bCs/>
                <w:iCs/>
              </w:rPr>
            </w:pPr>
          </w:p>
        </w:tc>
        <w:tc>
          <w:tcPr>
            <w:tcW w:w="3364" w:type="dxa"/>
          </w:tcPr>
          <w:p w14:paraId="589CB8C7" w14:textId="77777777" w:rsidR="00C240B0" w:rsidRDefault="00C240B0">
            <w:pPr>
              <w:pStyle w:val="Default"/>
              <w:jc w:val="both"/>
              <w:rPr>
                <w:bCs/>
                <w:iCs/>
              </w:rPr>
            </w:pPr>
          </w:p>
        </w:tc>
        <w:tc>
          <w:tcPr>
            <w:tcW w:w="3955" w:type="dxa"/>
          </w:tcPr>
          <w:p w14:paraId="0F699F42" w14:textId="77777777" w:rsidR="00C240B0" w:rsidRDefault="00C240B0">
            <w:pPr>
              <w:pStyle w:val="Default"/>
              <w:jc w:val="both"/>
              <w:rPr>
                <w:bCs/>
                <w:iCs/>
              </w:rPr>
            </w:pPr>
          </w:p>
        </w:tc>
      </w:tr>
    </w:tbl>
    <w:p w14:paraId="052A21FE" w14:textId="77777777" w:rsidR="00C240B0" w:rsidRPr="00FC0465" w:rsidRDefault="00C240B0" w:rsidP="00C240B0">
      <w:pPr>
        <w:pStyle w:val="Heading3"/>
        <w:shd w:val="clear" w:color="auto" w:fill="1F497D" w:themeFill="text2"/>
        <w:rPr>
          <w:color w:val="FFFFFF" w:themeColor="background1"/>
          <w:sz w:val="24"/>
        </w:rPr>
      </w:pPr>
      <w:r>
        <w:rPr>
          <w:color w:val="FFFFFF" w:themeColor="background1"/>
          <w:sz w:val="24"/>
        </w:rPr>
        <w:lastRenderedPageBreak/>
        <w:t>District Support: Powers of The Receiver</w:t>
      </w:r>
    </w:p>
    <w:p w14:paraId="3C66C9AB" w14:textId="1BCDD170" w:rsidR="00C240B0" w:rsidRPr="00625219" w:rsidRDefault="00C240B0" w:rsidP="00C240B0">
      <w:pPr>
        <w:rPr>
          <w:rFonts w:ascii="Arial" w:hAnsi="Arial" w:cs="Arial"/>
          <w:sz w:val="22"/>
          <w:szCs w:val="22"/>
        </w:rPr>
      </w:pPr>
      <w:r w:rsidRPr="00625219">
        <w:rPr>
          <w:rFonts w:ascii="Arial" w:hAnsi="Arial" w:cs="Arial"/>
          <w:sz w:val="22"/>
          <w:szCs w:val="22"/>
        </w:rPr>
        <w:t xml:space="preserve">List the Powers of the Receiver that will be utilized to specifically support the school in implementing </w:t>
      </w:r>
      <w:r w:rsidRPr="00625219">
        <w:rPr>
          <w:rFonts w:ascii="Arial" w:hAnsi="Arial" w:cs="Arial"/>
          <w:b/>
          <w:bCs/>
          <w:sz w:val="22"/>
          <w:szCs w:val="22"/>
        </w:rPr>
        <w:t>Lead Strategy</w:t>
      </w:r>
      <w:r>
        <w:rPr>
          <w:rFonts w:ascii="Arial" w:hAnsi="Arial" w:cs="Arial"/>
          <w:b/>
          <w:bCs/>
          <w:sz w:val="22"/>
          <w:szCs w:val="22"/>
        </w:rPr>
        <w:t xml:space="preserve"> </w:t>
      </w:r>
      <w:r w:rsidR="00E43E0A">
        <w:rPr>
          <w:rFonts w:ascii="Arial" w:hAnsi="Arial" w:cs="Arial"/>
          <w:b/>
          <w:bCs/>
          <w:sz w:val="22"/>
          <w:szCs w:val="22"/>
        </w:rPr>
        <w:t>4</w:t>
      </w:r>
      <w:r w:rsidRPr="00625219">
        <w:rPr>
          <w:rFonts w:ascii="Arial" w:hAnsi="Arial" w:cs="Arial"/>
          <w:sz w:val="22"/>
          <w:szCs w:val="22"/>
        </w:rPr>
        <w:t>.</w:t>
      </w:r>
    </w:p>
    <w:p w14:paraId="4E536808" w14:textId="77777777" w:rsidR="00C240B0" w:rsidRDefault="00C240B0" w:rsidP="00C240B0">
      <w:pPr>
        <w:pStyle w:val="ListParagraph"/>
        <w:numPr>
          <w:ilvl w:val="0"/>
          <w:numId w:val="9"/>
        </w:numPr>
        <w:rPr>
          <w:rFonts w:ascii="Arial" w:hAnsi="Arial" w:cs="Arial"/>
          <w:sz w:val="22"/>
          <w:szCs w:val="22"/>
        </w:rPr>
      </w:pPr>
      <w:r w:rsidRPr="0046066E">
        <w:rPr>
          <w:rFonts w:ascii="Arial" w:hAnsi="Arial" w:cs="Arial"/>
          <w:sz w:val="22"/>
          <w:szCs w:val="22"/>
        </w:rPr>
        <w:t xml:space="preserve">Describe how the impact will be </w:t>
      </w:r>
      <w:r>
        <w:rPr>
          <w:rFonts w:ascii="Arial" w:hAnsi="Arial" w:cs="Arial"/>
          <w:sz w:val="22"/>
          <w:szCs w:val="22"/>
        </w:rPr>
        <w:t xml:space="preserve">monitored and </w:t>
      </w:r>
      <w:r w:rsidRPr="0046066E">
        <w:rPr>
          <w:rFonts w:ascii="Arial" w:hAnsi="Arial" w:cs="Arial"/>
          <w:sz w:val="22"/>
          <w:szCs w:val="22"/>
        </w:rPr>
        <w:t>measured throughout the school year.</w:t>
      </w:r>
    </w:p>
    <w:p w14:paraId="70CADC9C" w14:textId="77777777" w:rsidR="00C240B0" w:rsidRPr="00F1379A" w:rsidRDefault="00C240B0" w:rsidP="00C240B0">
      <w:pPr>
        <w:rPr>
          <w:rFonts w:ascii="Arial" w:hAnsi="Arial" w:cs="Arial"/>
          <w:sz w:val="16"/>
          <w:szCs w:val="16"/>
        </w:rPr>
      </w:pPr>
    </w:p>
    <w:tbl>
      <w:tblPr>
        <w:tblStyle w:val="TableGrid"/>
        <w:tblW w:w="0" w:type="auto"/>
        <w:jc w:val="center"/>
        <w:tblLook w:val="04A0" w:firstRow="1" w:lastRow="0" w:firstColumn="1" w:lastColumn="0" w:noHBand="0" w:noVBand="1"/>
      </w:tblPr>
      <w:tblGrid>
        <w:gridCol w:w="5035"/>
        <w:gridCol w:w="5035"/>
      </w:tblGrid>
      <w:tr w:rsidR="00C240B0" w14:paraId="2815607E" w14:textId="77777777">
        <w:trPr>
          <w:jc w:val="center"/>
        </w:trPr>
        <w:tc>
          <w:tcPr>
            <w:tcW w:w="5035" w:type="dxa"/>
            <w:shd w:val="clear" w:color="auto" w:fill="8DB3E2" w:themeFill="text2" w:themeFillTint="66"/>
            <w:vAlign w:val="center"/>
          </w:tcPr>
          <w:p w14:paraId="317E477B" w14:textId="77777777" w:rsidR="00C240B0" w:rsidRPr="00E0591F" w:rsidRDefault="00C240B0">
            <w:pPr>
              <w:jc w:val="center"/>
              <w:rPr>
                <w:rFonts w:ascii="Arial" w:hAnsi="Arial" w:cs="Arial"/>
                <w:b/>
                <w:bCs/>
              </w:rPr>
            </w:pPr>
            <w:r w:rsidRPr="00E0591F">
              <w:rPr>
                <w:rFonts w:ascii="Arial" w:hAnsi="Arial" w:cs="Arial"/>
                <w:b/>
                <w:bCs/>
              </w:rPr>
              <w:t>Powers of the Receiver</w:t>
            </w:r>
          </w:p>
        </w:tc>
        <w:tc>
          <w:tcPr>
            <w:tcW w:w="5035" w:type="dxa"/>
            <w:shd w:val="clear" w:color="auto" w:fill="8DB3E2" w:themeFill="text2" w:themeFillTint="66"/>
            <w:vAlign w:val="center"/>
          </w:tcPr>
          <w:p w14:paraId="5489086F" w14:textId="77777777" w:rsidR="00C240B0" w:rsidRPr="00691814" w:rsidRDefault="00C240B0">
            <w:pPr>
              <w:jc w:val="center"/>
              <w:rPr>
                <w:rFonts w:ascii="Arial" w:hAnsi="Arial" w:cs="Arial"/>
                <w:b/>
                <w:bCs/>
                <w:sz w:val="20"/>
                <w:szCs w:val="20"/>
              </w:rPr>
            </w:pPr>
            <w:r w:rsidRPr="00BC1C2C">
              <w:rPr>
                <w:rFonts w:ascii="Arial" w:hAnsi="Arial" w:cs="Arial"/>
                <w:b/>
                <w:iCs/>
              </w:rPr>
              <w:t>Evidence of Impact</w:t>
            </w:r>
          </w:p>
        </w:tc>
      </w:tr>
      <w:tr w:rsidR="00C240B0" w14:paraId="39DBA67C" w14:textId="77777777">
        <w:trPr>
          <w:trHeight w:val="1313"/>
          <w:jc w:val="center"/>
        </w:trPr>
        <w:tc>
          <w:tcPr>
            <w:tcW w:w="5035" w:type="dxa"/>
          </w:tcPr>
          <w:p w14:paraId="57239744" w14:textId="77777777" w:rsidR="00C240B0" w:rsidRDefault="00C240B0"/>
        </w:tc>
        <w:tc>
          <w:tcPr>
            <w:tcW w:w="5035" w:type="dxa"/>
          </w:tcPr>
          <w:p w14:paraId="0B6EEF36" w14:textId="77777777" w:rsidR="00C240B0" w:rsidRDefault="00C240B0"/>
        </w:tc>
      </w:tr>
    </w:tbl>
    <w:p w14:paraId="3A8EC1E8" w14:textId="77777777" w:rsidR="00C240B0" w:rsidRPr="00FC0465" w:rsidRDefault="00C240B0" w:rsidP="00C240B0">
      <w:pPr>
        <w:pStyle w:val="Heading3"/>
        <w:shd w:val="clear" w:color="auto" w:fill="1F497D" w:themeFill="text2"/>
        <w:rPr>
          <w:color w:val="FFFFFF" w:themeColor="background1"/>
          <w:sz w:val="24"/>
        </w:rPr>
      </w:pPr>
      <w:r>
        <w:rPr>
          <w:color w:val="FFFFFF" w:themeColor="background1"/>
          <w:sz w:val="24"/>
        </w:rPr>
        <w:t>District Support: Equitable Resource Allocation</w:t>
      </w:r>
    </w:p>
    <w:p w14:paraId="11B1B97A" w14:textId="0BA726FA" w:rsidR="00C240B0" w:rsidRDefault="00C240B0" w:rsidP="00C240B0">
      <w:pPr>
        <w:pStyle w:val="Default"/>
        <w:rPr>
          <w:color w:val="auto"/>
          <w:sz w:val="22"/>
          <w:szCs w:val="22"/>
        </w:rPr>
      </w:pPr>
      <w:r>
        <w:rPr>
          <w:color w:val="auto"/>
          <w:sz w:val="22"/>
          <w:szCs w:val="22"/>
        </w:rPr>
        <w:t xml:space="preserve">List the resources you will need to allocate to </w:t>
      </w:r>
      <w:r w:rsidRPr="002B3162">
        <w:rPr>
          <w:b/>
          <w:color w:val="auto"/>
          <w:sz w:val="22"/>
          <w:szCs w:val="22"/>
        </w:rPr>
        <w:t xml:space="preserve">Lead Strategy </w:t>
      </w:r>
      <w:r w:rsidR="00E43E0A">
        <w:rPr>
          <w:b/>
          <w:color w:val="auto"/>
          <w:sz w:val="22"/>
          <w:szCs w:val="22"/>
        </w:rPr>
        <w:t>4</w:t>
      </w:r>
      <w:r>
        <w:rPr>
          <w:color w:val="auto"/>
          <w:sz w:val="22"/>
          <w:szCs w:val="22"/>
        </w:rPr>
        <w:t xml:space="preserve"> for implementation. </w:t>
      </w:r>
    </w:p>
    <w:p w14:paraId="6A2528C7" w14:textId="77777777" w:rsidR="00C240B0" w:rsidRPr="00BD69B3" w:rsidRDefault="00C240B0" w:rsidP="00C240B0">
      <w:pPr>
        <w:pStyle w:val="Default"/>
        <w:numPr>
          <w:ilvl w:val="0"/>
          <w:numId w:val="13"/>
        </w:numPr>
        <w:rPr>
          <w:color w:val="auto"/>
          <w:sz w:val="22"/>
          <w:szCs w:val="22"/>
        </w:rPr>
      </w:pPr>
      <w:r>
        <w:rPr>
          <w:color w:val="auto"/>
          <w:sz w:val="22"/>
          <w:szCs w:val="22"/>
        </w:rPr>
        <w:t>What will the building leader, teachers and students need</w:t>
      </w:r>
      <w:r w:rsidRPr="00853DB0">
        <w:rPr>
          <w:color w:val="auto"/>
          <w:sz w:val="22"/>
          <w:szCs w:val="22"/>
        </w:rPr>
        <w:t xml:space="preserve"> </w:t>
      </w:r>
      <w:r>
        <w:rPr>
          <w:color w:val="auto"/>
          <w:sz w:val="22"/>
          <w:szCs w:val="22"/>
        </w:rPr>
        <w:t>(</w:t>
      </w:r>
      <w:r w:rsidRPr="00744D93">
        <w:rPr>
          <w:color w:val="auto"/>
          <w:sz w:val="22"/>
          <w:szCs w:val="22"/>
        </w:rPr>
        <w:t>staffing, funding, programs, services, materials</w:t>
      </w:r>
      <w:r>
        <w:rPr>
          <w:color w:val="auto"/>
          <w:sz w:val="22"/>
          <w:szCs w:val="22"/>
        </w:rPr>
        <w:t xml:space="preserve">)? </w:t>
      </w:r>
    </w:p>
    <w:p w14:paraId="2E9A419F" w14:textId="77777777" w:rsidR="00C240B0" w:rsidRPr="00AB0C69" w:rsidRDefault="00C240B0" w:rsidP="00C240B0">
      <w:pPr>
        <w:pStyle w:val="Default"/>
        <w:rPr>
          <w:color w:val="auto"/>
          <w:sz w:val="16"/>
          <w:szCs w:val="16"/>
        </w:rPr>
      </w:pPr>
    </w:p>
    <w:tbl>
      <w:tblPr>
        <w:tblStyle w:val="TableGrid"/>
        <w:tblW w:w="10075" w:type="dxa"/>
        <w:jc w:val="center"/>
        <w:tblLook w:val="04A0" w:firstRow="1" w:lastRow="0" w:firstColumn="1" w:lastColumn="0" w:noHBand="0" w:noVBand="1"/>
      </w:tblPr>
      <w:tblGrid>
        <w:gridCol w:w="3358"/>
        <w:gridCol w:w="3358"/>
        <w:gridCol w:w="3359"/>
      </w:tblGrid>
      <w:tr w:rsidR="00C240B0" w14:paraId="258CDABF" w14:textId="77777777">
        <w:trPr>
          <w:jc w:val="center"/>
        </w:trPr>
        <w:tc>
          <w:tcPr>
            <w:tcW w:w="3358" w:type="dxa"/>
            <w:shd w:val="clear" w:color="auto" w:fill="8DB3E2" w:themeFill="text2" w:themeFillTint="66"/>
          </w:tcPr>
          <w:p w14:paraId="6ED436BE" w14:textId="77777777" w:rsidR="00C240B0" w:rsidRPr="00470C84" w:rsidRDefault="00C240B0">
            <w:pPr>
              <w:pStyle w:val="Default"/>
              <w:jc w:val="center"/>
              <w:rPr>
                <w:b/>
                <w:iCs/>
              </w:rPr>
            </w:pPr>
            <w:r>
              <w:rPr>
                <w:b/>
                <w:iCs/>
              </w:rPr>
              <w:t xml:space="preserve">Building </w:t>
            </w:r>
            <w:r w:rsidRPr="00470C84">
              <w:rPr>
                <w:b/>
                <w:iCs/>
              </w:rPr>
              <w:t>Leader Resources</w:t>
            </w:r>
          </w:p>
        </w:tc>
        <w:tc>
          <w:tcPr>
            <w:tcW w:w="3358" w:type="dxa"/>
            <w:shd w:val="clear" w:color="auto" w:fill="8DB3E2" w:themeFill="text2" w:themeFillTint="66"/>
          </w:tcPr>
          <w:p w14:paraId="5E4509E3" w14:textId="77777777" w:rsidR="00C240B0" w:rsidRPr="00470C84" w:rsidRDefault="00C240B0">
            <w:pPr>
              <w:pStyle w:val="Default"/>
              <w:jc w:val="center"/>
              <w:rPr>
                <w:b/>
                <w:iCs/>
              </w:rPr>
            </w:pPr>
            <w:r w:rsidRPr="00470C84">
              <w:rPr>
                <w:b/>
                <w:iCs/>
              </w:rPr>
              <w:t>Teacher Resources</w:t>
            </w:r>
          </w:p>
        </w:tc>
        <w:tc>
          <w:tcPr>
            <w:tcW w:w="3359" w:type="dxa"/>
            <w:shd w:val="clear" w:color="auto" w:fill="8DB3E2" w:themeFill="text2" w:themeFillTint="66"/>
          </w:tcPr>
          <w:p w14:paraId="199934D7" w14:textId="77777777" w:rsidR="00C240B0" w:rsidRPr="00470C84" w:rsidRDefault="00C240B0">
            <w:pPr>
              <w:pStyle w:val="Default"/>
              <w:jc w:val="center"/>
              <w:rPr>
                <w:b/>
                <w:iCs/>
              </w:rPr>
            </w:pPr>
            <w:r w:rsidRPr="00470C84">
              <w:rPr>
                <w:b/>
                <w:iCs/>
              </w:rPr>
              <w:t>Student Resources</w:t>
            </w:r>
          </w:p>
        </w:tc>
      </w:tr>
      <w:tr w:rsidR="00C240B0" w14:paraId="008C1454" w14:textId="77777777">
        <w:trPr>
          <w:jc w:val="center"/>
        </w:trPr>
        <w:tc>
          <w:tcPr>
            <w:tcW w:w="3358" w:type="dxa"/>
          </w:tcPr>
          <w:p w14:paraId="27B0A588" w14:textId="77777777" w:rsidR="00C240B0" w:rsidRDefault="00C240B0">
            <w:pPr>
              <w:pStyle w:val="Default"/>
              <w:jc w:val="both"/>
              <w:rPr>
                <w:bCs/>
                <w:iCs/>
              </w:rPr>
            </w:pPr>
          </w:p>
        </w:tc>
        <w:tc>
          <w:tcPr>
            <w:tcW w:w="3358" w:type="dxa"/>
          </w:tcPr>
          <w:p w14:paraId="3ECB2B92" w14:textId="77777777" w:rsidR="00C240B0" w:rsidRDefault="00C240B0">
            <w:pPr>
              <w:pStyle w:val="Default"/>
              <w:jc w:val="both"/>
              <w:rPr>
                <w:bCs/>
                <w:iCs/>
              </w:rPr>
            </w:pPr>
          </w:p>
        </w:tc>
        <w:tc>
          <w:tcPr>
            <w:tcW w:w="3359" w:type="dxa"/>
          </w:tcPr>
          <w:p w14:paraId="13535FBA" w14:textId="77777777" w:rsidR="00C240B0" w:rsidRDefault="00C240B0">
            <w:pPr>
              <w:pStyle w:val="Default"/>
              <w:jc w:val="both"/>
              <w:rPr>
                <w:bCs/>
                <w:iCs/>
              </w:rPr>
            </w:pPr>
          </w:p>
        </w:tc>
      </w:tr>
      <w:tr w:rsidR="00C240B0" w14:paraId="40570545" w14:textId="77777777">
        <w:trPr>
          <w:jc w:val="center"/>
        </w:trPr>
        <w:tc>
          <w:tcPr>
            <w:tcW w:w="3358" w:type="dxa"/>
          </w:tcPr>
          <w:p w14:paraId="18F47F02" w14:textId="77777777" w:rsidR="00C240B0" w:rsidRDefault="00C240B0">
            <w:pPr>
              <w:pStyle w:val="Default"/>
              <w:jc w:val="both"/>
              <w:rPr>
                <w:bCs/>
                <w:iCs/>
              </w:rPr>
            </w:pPr>
          </w:p>
        </w:tc>
        <w:tc>
          <w:tcPr>
            <w:tcW w:w="3358" w:type="dxa"/>
          </w:tcPr>
          <w:p w14:paraId="76B934CF" w14:textId="77777777" w:rsidR="00C240B0" w:rsidRDefault="00C240B0">
            <w:pPr>
              <w:pStyle w:val="Default"/>
              <w:jc w:val="both"/>
              <w:rPr>
                <w:bCs/>
                <w:iCs/>
              </w:rPr>
            </w:pPr>
          </w:p>
        </w:tc>
        <w:tc>
          <w:tcPr>
            <w:tcW w:w="3359" w:type="dxa"/>
          </w:tcPr>
          <w:p w14:paraId="3A2BE0AC" w14:textId="77777777" w:rsidR="00C240B0" w:rsidRDefault="00C240B0">
            <w:pPr>
              <w:pStyle w:val="Default"/>
              <w:jc w:val="both"/>
              <w:rPr>
                <w:bCs/>
                <w:iCs/>
              </w:rPr>
            </w:pPr>
          </w:p>
        </w:tc>
      </w:tr>
      <w:tr w:rsidR="00C240B0" w14:paraId="59D47DD0" w14:textId="77777777">
        <w:trPr>
          <w:jc w:val="center"/>
        </w:trPr>
        <w:tc>
          <w:tcPr>
            <w:tcW w:w="3358" w:type="dxa"/>
          </w:tcPr>
          <w:p w14:paraId="6571F949" w14:textId="77777777" w:rsidR="00C240B0" w:rsidRDefault="00C240B0">
            <w:pPr>
              <w:pStyle w:val="Default"/>
              <w:jc w:val="both"/>
              <w:rPr>
                <w:bCs/>
                <w:iCs/>
              </w:rPr>
            </w:pPr>
          </w:p>
        </w:tc>
        <w:tc>
          <w:tcPr>
            <w:tcW w:w="3358" w:type="dxa"/>
          </w:tcPr>
          <w:p w14:paraId="607561D3" w14:textId="77777777" w:rsidR="00C240B0" w:rsidRDefault="00C240B0">
            <w:pPr>
              <w:pStyle w:val="Default"/>
              <w:jc w:val="both"/>
              <w:rPr>
                <w:bCs/>
                <w:iCs/>
              </w:rPr>
            </w:pPr>
          </w:p>
        </w:tc>
        <w:tc>
          <w:tcPr>
            <w:tcW w:w="3359" w:type="dxa"/>
          </w:tcPr>
          <w:p w14:paraId="1236C29B" w14:textId="77777777" w:rsidR="00C240B0" w:rsidRDefault="00C240B0">
            <w:pPr>
              <w:pStyle w:val="Default"/>
              <w:jc w:val="both"/>
              <w:rPr>
                <w:bCs/>
                <w:iCs/>
              </w:rPr>
            </w:pPr>
          </w:p>
        </w:tc>
      </w:tr>
    </w:tbl>
    <w:p w14:paraId="47EB75AB" w14:textId="77777777" w:rsidR="00C240B0" w:rsidRDefault="00C240B0" w:rsidP="00C240B0">
      <w:pPr>
        <w:pStyle w:val="Heading3"/>
        <w:shd w:val="clear" w:color="auto" w:fill="1F497D" w:themeFill="text2"/>
        <w:rPr>
          <w:color w:val="FFFFFF" w:themeColor="background1"/>
          <w:sz w:val="24"/>
        </w:rPr>
      </w:pPr>
      <w:r>
        <w:rPr>
          <w:color w:val="FFFFFF" w:themeColor="background1"/>
          <w:sz w:val="24"/>
        </w:rPr>
        <w:t>District Support: Progress Monitoring and Impact</w:t>
      </w:r>
    </w:p>
    <w:p w14:paraId="2F0E0A8C" w14:textId="77777777" w:rsidR="00C240B0" w:rsidRDefault="00C240B0" w:rsidP="00C240B0">
      <w:pPr>
        <w:rPr>
          <w:rFonts w:ascii="Arial" w:hAnsi="Arial" w:cs="Arial"/>
          <w:bCs/>
          <w:sz w:val="22"/>
          <w:szCs w:val="22"/>
        </w:rPr>
      </w:pPr>
      <w:r w:rsidRPr="00D600BA">
        <w:rPr>
          <w:rFonts w:ascii="Arial" w:hAnsi="Arial" w:cs="Arial"/>
          <w:bCs/>
          <w:sz w:val="22"/>
          <w:szCs w:val="22"/>
        </w:rPr>
        <w:t xml:space="preserve">Describe the </w:t>
      </w:r>
      <w:r w:rsidRPr="00D600BA">
        <w:rPr>
          <w:rFonts w:ascii="Arial" w:hAnsi="Arial" w:cs="Arial"/>
          <w:b/>
          <w:bCs/>
          <w:sz w:val="22"/>
          <w:szCs w:val="22"/>
        </w:rPr>
        <w:t xml:space="preserve">specific </w:t>
      </w:r>
      <w:r>
        <w:rPr>
          <w:rFonts w:ascii="Arial" w:hAnsi="Arial" w:cs="Arial"/>
          <w:b/>
          <w:bCs/>
          <w:sz w:val="22"/>
          <w:szCs w:val="22"/>
        </w:rPr>
        <w:t>district-level supports to be provided</w:t>
      </w:r>
      <w:r w:rsidRPr="00CB0CD7">
        <w:rPr>
          <w:rFonts w:ascii="Arial" w:hAnsi="Arial" w:cs="Arial"/>
          <w:b/>
          <w:bCs/>
          <w:sz w:val="22"/>
          <w:szCs w:val="22"/>
        </w:rPr>
        <w:t xml:space="preserve"> </w:t>
      </w:r>
      <w:r>
        <w:rPr>
          <w:rFonts w:ascii="Arial" w:hAnsi="Arial" w:cs="Arial"/>
          <w:b/>
          <w:bCs/>
          <w:sz w:val="22"/>
          <w:szCs w:val="22"/>
        </w:rPr>
        <w:t xml:space="preserve">to the school, as well as what district-level structures and systems </w:t>
      </w:r>
      <w:r w:rsidRPr="00E826AF">
        <w:rPr>
          <w:rFonts w:ascii="Arial" w:hAnsi="Arial" w:cs="Arial"/>
          <w:sz w:val="22"/>
          <w:szCs w:val="22"/>
        </w:rPr>
        <w:t>will</w:t>
      </w:r>
      <w:r w:rsidRPr="00D600BA">
        <w:rPr>
          <w:rFonts w:ascii="Arial" w:hAnsi="Arial" w:cs="Arial"/>
          <w:bCs/>
          <w:sz w:val="22"/>
          <w:szCs w:val="22"/>
        </w:rPr>
        <w:t xml:space="preserve"> ensure the school is positioned to meet its Demonstrable Improvement (DI) Indicator targets</w:t>
      </w:r>
      <w:r>
        <w:rPr>
          <w:rFonts w:ascii="Arial" w:hAnsi="Arial" w:cs="Arial"/>
          <w:bCs/>
          <w:sz w:val="22"/>
          <w:szCs w:val="22"/>
        </w:rPr>
        <w:t xml:space="preserve"> and how these supports </w:t>
      </w:r>
      <w:proofErr w:type="gramStart"/>
      <w:r>
        <w:rPr>
          <w:rFonts w:ascii="Arial" w:hAnsi="Arial" w:cs="Arial"/>
          <w:bCs/>
          <w:sz w:val="22"/>
          <w:szCs w:val="22"/>
        </w:rPr>
        <w:t>will be</w:t>
      </w:r>
      <w:proofErr w:type="gramEnd"/>
      <w:r>
        <w:rPr>
          <w:rFonts w:ascii="Arial" w:hAnsi="Arial" w:cs="Arial"/>
          <w:bCs/>
          <w:sz w:val="22"/>
          <w:szCs w:val="22"/>
        </w:rPr>
        <w:t xml:space="preserve"> progress monitored for impact.</w:t>
      </w:r>
    </w:p>
    <w:p w14:paraId="48B76624" w14:textId="77777777" w:rsidR="00C240B0" w:rsidRDefault="00C240B0" w:rsidP="00C240B0">
      <w:pPr>
        <w:rPr>
          <w:rFonts w:ascii="Arial" w:hAnsi="Arial" w:cs="Arial"/>
          <w:bCs/>
          <w:sz w:val="22"/>
          <w:szCs w:val="22"/>
        </w:rPr>
      </w:pPr>
    </w:p>
    <w:p w14:paraId="3ED63F48" w14:textId="77777777" w:rsidR="00C240B0" w:rsidRDefault="00C240B0" w:rsidP="00C240B0">
      <w:pPr>
        <w:rPr>
          <w:rFonts w:ascii="Arial" w:hAnsi="Arial" w:cs="Arial"/>
          <w:b/>
          <w:bCs/>
          <w:sz w:val="22"/>
          <w:szCs w:val="22"/>
        </w:rPr>
      </w:pPr>
      <w:r w:rsidRPr="003042D5">
        <w:rPr>
          <w:rFonts w:ascii="Arial" w:hAnsi="Arial" w:cs="Arial"/>
          <w:b/>
          <w:bCs/>
          <w:i/>
          <w:iCs/>
          <w:sz w:val="22"/>
          <w:szCs w:val="22"/>
          <w:u w:val="single"/>
        </w:rPr>
        <w:t>Guiding Questions</w:t>
      </w:r>
      <w:r w:rsidRPr="003042D5">
        <w:rPr>
          <w:rFonts w:ascii="Arial" w:hAnsi="Arial" w:cs="Arial"/>
          <w:b/>
          <w:bCs/>
          <w:sz w:val="22"/>
          <w:szCs w:val="22"/>
        </w:rPr>
        <w:t>:</w:t>
      </w:r>
    </w:p>
    <w:p w14:paraId="3C467C95" w14:textId="77777777" w:rsidR="00C240B0" w:rsidRPr="00615B32" w:rsidRDefault="00C240B0" w:rsidP="00C240B0">
      <w:pPr>
        <w:pStyle w:val="Default"/>
        <w:numPr>
          <w:ilvl w:val="0"/>
          <w:numId w:val="18"/>
        </w:numPr>
        <w:rPr>
          <w:color w:val="auto"/>
          <w:sz w:val="22"/>
          <w:szCs w:val="22"/>
        </w:rPr>
      </w:pPr>
      <w:r w:rsidRPr="00744D93">
        <w:rPr>
          <w:color w:val="auto"/>
          <w:sz w:val="22"/>
          <w:szCs w:val="22"/>
        </w:rPr>
        <w:t>How will the district ensure students at this school have access to effective teachers, high-quality instruction, and meaningful learning opportunities?</w:t>
      </w:r>
    </w:p>
    <w:p w14:paraId="77262848" w14:textId="77777777" w:rsidR="00C240B0" w:rsidRPr="0065577F" w:rsidRDefault="00C240B0" w:rsidP="00C240B0">
      <w:pPr>
        <w:pStyle w:val="Default"/>
        <w:numPr>
          <w:ilvl w:val="0"/>
          <w:numId w:val="18"/>
        </w:numPr>
        <w:rPr>
          <w:color w:val="auto"/>
          <w:sz w:val="22"/>
          <w:szCs w:val="22"/>
        </w:rPr>
      </w:pPr>
      <w:r w:rsidRPr="0065577F">
        <w:rPr>
          <w:color w:val="auto"/>
          <w:sz w:val="22"/>
          <w:szCs w:val="22"/>
        </w:rPr>
        <w:t>What data</w:t>
      </w:r>
      <w:r>
        <w:rPr>
          <w:color w:val="auto"/>
          <w:sz w:val="22"/>
          <w:szCs w:val="22"/>
        </w:rPr>
        <w:t xml:space="preserve"> will be analyzed to </w:t>
      </w:r>
      <w:r w:rsidRPr="0065577F">
        <w:rPr>
          <w:color w:val="auto"/>
          <w:sz w:val="22"/>
          <w:szCs w:val="22"/>
        </w:rPr>
        <w:t>demonstrate the impact of district support on the school’s progress toward its Demonstrable Improvement (DI) Indicators?</w:t>
      </w:r>
    </w:p>
    <w:p w14:paraId="0DE44F4A" w14:textId="77777777" w:rsidR="00C240B0" w:rsidRPr="0065577F" w:rsidRDefault="00C240B0" w:rsidP="00C240B0">
      <w:pPr>
        <w:pStyle w:val="Default"/>
        <w:numPr>
          <w:ilvl w:val="1"/>
          <w:numId w:val="18"/>
        </w:numPr>
        <w:rPr>
          <w:color w:val="auto"/>
          <w:sz w:val="22"/>
          <w:szCs w:val="22"/>
        </w:rPr>
      </w:pPr>
      <w:r w:rsidRPr="0065577F">
        <w:rPr>
          <w:color w:val="auto"/>
          <w:sz w:val="22"/>
          <w:szCs w:val="22"/>
        </w:rPr>
        <w:t>Provide concrete examples (e.g., student performance data, teacher retention/improvement, access to programs, attendance, or engagement metrics).</w:t>
      </w:r>
    </w:p>
    <w:p w14:paraId="0AC28A8D" w14:textId="77777777" w:rsidR="00C240B0" w:rsidRPr="00744D93" w:rsidRDefault="00C240B0" w:rsidP="00C240B0">
      <w:pPr>
        <w:pStyle w:val="Default"/>
        <w:numPr>
          <w:ilvl w:val="0"/>
          <w:numId w:val="18"/>
        </w:numPr>
        <w:rPr>
          <w:color w:val="auto"/>
          <w:sz w:val="22"/>
          <w:szCs w:val="22"/>
        </w:rPr>
      </w:pPr>
      <w:r w:rsidRPr="00744D93">
        <w:rPr>
          <w:color w:val="auto"/>
          <w:sz w:val="22"/>
          <w:szCs w:val="22"/>
        </w:rPr>
        <w:t>How will resources (staffing, funding, programs, services, materials) be distributed to meet the unique needs of this school?</w:t>
      </w:r>
    </w:p>
    <w:p w14:paraId="6449ED55" w14:textId="77777777" w:rsidR="00C240B0" w:rsidRDefault="00C240B0" w:rsidP="00C240B0">
      <w:pPr>
        <w:pStyle w:val="Default"/>
        <w:rPr>
          <w:color w:val="auto"/>
          <w:sz w:val="22"/>
          <w:szCs w:val="22"/>
        </w:rPr>
      </w:pPr>
    </w:p>
    <w:tbl>
      <w:tblPr>
        <w:tblStyle w:val="TableGrid"/>
        <w:tblW w:w="0" w:type="auto"/>
        <w:jc w:val="center"/>
        <w:tblLook w:val="04A0" w:firstRow="1" w:lastRow="0" w:firstColumn="1" w:lastColumn="0" w:noHBand="0" w:noVBand="1"/>
      </w:tblPr>
      <w:tblGrid>
        <w:gridCol w:w="5005"/>
        <w:gridCol w:w="5005"/>
      </w:tblGrid>
      <w:tr w:rsidR="00C240B0" w14:paraId="31A0BBC1" w14:textId="77777777" w:rsidTr="0066427B">
        <w:trPr>
          <w:trHeight w:val="492"/>
          <w:jc w:val="center"/>
        </w:trPr>
        <w:tc>
          <w:tcPr>
            <w:tcW w:w="5005" w:type="dxa"/>
            <w:shd w:val="clear" w:color="auto" w:fill="8DB3E2" w:themeFill="text2" w:themeFillTint="66"/>
            <w:vAlign w:val="center"/>
          </w:tcPr>
          <w:p w14:paraId="0322B2DE" w14:textId="77777777" w:rsidR="00C240B0" w:rsidRPr="007638CB" w:rsidRDefault="00C240B0">
            <w:pPr>
              <w:jc w:val="center"/>
              <w:rPr>
                <w:rFonts w:ascii="Arial" w:hAnsi="Arial" w:cs="Arial"/>
                <w:b/>
                <w:bCs/>
              </w:rPr>
            </w:pPr>
            <w:r>
              <w:rPr>
                <w:rFonts w:ascii="Arial" w:hAnsi="Arial" w:cs="Arial"/>
                <w:b/>
                <w:bCs/>
              </w:rPr>
              <w:t>Specific District Support</w:t>
            </w:r>
            <w:r w:rsidRPr="007638CB">
              <w:rPr>
                <w:rFonts w:ascii="Arial" w:hAnsi="Arial" w:cs="Arial"/>
                <w:b/>
                <w:bCs/>
              </w:rPr>
              <w:t xml:space="preserve"> </w:t>
            </w:r>
          </w:p>
        </w:tc>
        <w:tc>
          <w:tcPr>
            <w:tcW w:w="5005" w:type="dxa"/>
            <w:shd w:val="clear" w:color="auto" w:fill="8DB3E2" w:themeFill="text2" w:themeFillTint="66"/>
            <w:vAlign w:val="center"/>
          </w:tcPr>
          <w:p w14:paraId="6534B215" w14:textId="77777777" w:rsidR="00C240B0" w:rsidRPr="00BC1C2C" w:rsidRDefault="00C240B0">
            <w:pPr>
              <w:jc w:val="center"/>
              <w:rPr>
                <w:rFonts w:ascii="Arial" w:hAnsi="Arial" w:cs="Arial"/>
                <w:b/>
                <w:bCs/>
              </w:rPr>
            </w:pPr>
            <w:r w:rsidRPr="00BC1C2C">
              <w:rPr>
                <w:rFonts w:ascii="Arial" w:hAnsi="Arial" w:cs="Arial"/>
                <w:b/>
                <w:iCs/>
              </w:rPr>
              <w:t>Evidence of Impact</w:t>
            </w:r>
          </w:p>
        </w:tc>
      </w:tr>
      <w:tr w:rsidR="00C240B0" w14:paraId="03CBB8DB" w14:textId="77777777" w:rsidTr="0066427B">
        <w:trPr>
          <w:trHeight w:val="2537"/>
          <w:jc w:val="center"/>
        </w:trPr>
        <w:tc>
          <w:tcPr>
            <w:tcW w:w="5005" w:type="dxa"/>
          </w:tcPr>
          <w:p w14:paraId="7E4FA9B6" w14:textId="77777777" w:rsidR="00C240B0" w:rsidRDefault="00C240B0"/>
        </w:tc>
        <w:tc>
          <w:tcPr>
            <w:tcW w:w="5005" w:type="dxa"/>
          </w:tcPr>
          <w:p w14:paraId="512E99B6" w14:textId="77777777" w:rsidR="00C240B0" w:rsidRDefault="00C240B0"/>
        </w:tc>
      </w:tr>
    </w:tbl>
    <w:p w14:paraId="082F03DF" w14:textId="77777777" w:rsidR="00C240B0" w:rsidRDefault="00C240B0" w:rsidP="00234512">
      <w:pPr>
        <w:pStyle w:val="Default"/>
        <w:jc w:val="both"/>
        <w:rPr>
          <w:bCs/>
          <w:iCs/>
        </w:rPr>
      </w:pPr>
    </w:p>
    <w:p w14:paraId="7FABB65D" w14:textId="213C0176" w:rsidR="00E476F7" w:rsidRDefault="00AE34D1" w:rsidP="001D2ADC">
      <w:pPr>
        <w:pStyle w:val="Heading1"/>
        <w:jc w:val="center"/>
        <w:rPr>
          <w:color w:val="943634" w:themeColor="accent2" w:themeShade="BF"/>
        </w:rPr>
      </w:pPr>
      <w:r>
        <w:rPr>
          <w:color w:val="943634" w:themeColor="accent2" w:themeShade="BF"/>
        </w:rPr>
        <w:lastRenderedPageBreak/>
        <w:t>Part I</w:t>
      </w:r>
      <w:r w:rsidR="0031666D">
        <w:rPr>
          <w:color w:val="943634" w:themeColor="accent2" w:themeShade="BF"/>
        </w:rPr>
        <w:t xml:space="preserve">V: Building Strong Family and Community Partnerships: The </w:t>
      </w:r>
      <w:r w:rsidR="00170333">
        <w:rPr>
          <w:color w:val="943634" w:themeColor="accent2" w:themeShade="BF"/>
        </w:rPr>
        <w:t>C</w:t>
      </w:r>
      <w:r w:rsidR="00920E31" w:rsidRPr="00920E31">
        <w:rPr>
          <w:color w:val="943634" w:themeColor="accent2" w:themeShade="BF"/>
        </w:rPr>
        <w:t>ommunity Engagement Team (CET)</w:t>
      </w:r>
    </w:p>
    <w:p w14:paraId="250570DB" w14:textId="0658A9E0" w:rsidR="00920E31" w:rsidRPr="00404C43" w:rsidRDefault="00B31831" w:rsidP="00404C43">
      <w:pPr>
        <w:pStyle w:val="Heading2"/>
        <w:shd w:val="clear" w:color="auto" w:fill="FBD4B4" w:themeFill="accent6" w:themeFillTint="66"/>
        <w:rPr>
          <w:color w:val="1F497D" w:themeColor="text2"/>
        </w:rPr>
      </w:pPr>
      <w:r w:rsidRPr="00404C43">
        <w:rPr>
          <w:color w:val="1F497D" w:themeColor="text2"/>
        </w:rPr>
        <w:t>Background</w:t>
      </w:r>
      <w:r w:rsidR="00404C43" w:rsidRPr="00404C43">
        <w:rPr>
          <w:color w:val="1F497D" w:themeColor="text2"/>
        </w:rPr>
        <w:t xml:space="preserve"> and Requirements</w:t>
      </w:r>
      <w:r w:rsidR="001B6669">
        <w:rPr>
          <w:color w:val="1F497D" w:themeColor="text2"/>
        </w:rPr>
        <w:t>: Who Else Can Help to Advance Our Plan?</w:t>
      </w:r>
    </w:p>
    <w:p w14:paraId="196645B7" w14:textId="1DD44C3B" w:rsidR="004E6D39" w:rsidRDefault="00B20044" w:rsidP="00B20044">
      <w:pPr>
        <w:rPr>
          <w:rFonts w:ascii="Arial" w:hAnsi="Arial" w:cs="Arial"/>
          <w:b/>
          <w:sz w:val="22"/>
          <w:szCs w:val="22"/>
        </w:rPr>
      </w:pPr>
      <w:hyperlink r:id="rId21" w:history="1">
        <w:r w:rsidRPr="00B20044">
          <w:rPr>
            <w:rStyle w:val="Hyperlink"/>
            <w:rFonts w:ascii="Arial" w:hAnsi="Arial" w:cs="Arial"/>
            <w:bCs/>
            <w:sz w:val="22"/>
            <w:szCs w:val="22"/>
          </w:rPr>
          <w:t>The Community Engagement Team</w:t>
        </w:r>
      </w:hyperlink>
      <w:r w:rsidRPr="00B20044">
        <w:rPr>
          <w:rFonts w:ascii="Arial" w:hAnsi="Arial" w:cs="Arial"/>
          <w:sz w:val="22"/>
          <w:szCs w:val="22"/>
        </w:rPr>
        <w:t xml:space="preserve"> </w:t>
      </w:r>
      <w:r w:rsidR="00442100">
        <w:rPr>
          <w:rFonts w:ascii="Arial" w:hAnsi="Arial" w:cs="Arial"/>
          <w:sz w:val="22"/>
          <w:szCs w:val="22"/>
        </w:rPr>
        <w:t xml:space="preserve">(CET) </w:t>
      </w:r>
      <w:r w:rsidRPr="00B20044">
        <w:rPr>
          <w:rFonts w:ascii="Arial" w:hAnsi="Arial" w:cs="Arial"/>
          <w:bCs/>
          <w:sz w:val="22"/>
          <w:szCs w:val="22"/>
        </w:rPr>
        <w:t xml:space="preserve">is a representative body designed to foster and support public engagement. The CET serves as an </w:t>
      </w:r>
      <w:r w:rsidRPr="00B20044">
        <w:rPr>
          <w:rFonts w:ascii="Arial" w:hAnsi="Arial" w:cs="Arial"/>
          <w:bCs/>
          <w:i/>
          <w:iCs/>
          <w:sz w:val="22"/>
          <w:szCs w:val="22"/>
        </w:rPr>
        <w:t>active thought partner</w:t>
      </w:r>
      <w:r w:rsidRPr="00B20044">
        <w:rPr>
          <w:rFonts w:ascii="Arial" w:hAnsi="Arial" w:cs="Arial"/>
          <w:bCs/>
          <w:sz w:val="22"/>
          <w:szCs w:val="22"/>
        </w:rPr>
        <w:t xml:space="preserve"> contributing to and supporting the development of recommendations for school improvement as outlined by the school and district.</w:t>
      </w:r>
      <w:r w:rsidRPr="00B20044">
        <w:rPr>
          <w:rFonts w:ascii="Arial" w:hAnsi="Arial" w:cs="Arial"/>
          <w:b/>
          <w:sz w:val="22"/>
          <w:szCs w:val="22"/>
        </w:rPr>
        <w:t xml:space="preserve"> </w:t>
      </w:r>
    </w:p>
    <w:p w14:paraId="6497C76B" w14:textId="77777777" w:rsidR="00257859" w:rsidRDefault="00257859" w:rsidP="00B20044">
      <w:pPr>
        <w:rPr>
          <w:rFonts w:ascii="Arial" w:hAnsi="Arial" w:cs="Arial"/>
          <w:b/>
          <w:sz w:val="22"/>
          <w:szCs w:val="22"/>
        </w:rPr>
      </w:pPr>
    </w:p>
    <w:p w14:paraId="459DD35C" w14:textId="1B71DA28" w:rsidR="00257859" w:rsidRDefault="00257859" w:rsidP="00B20044">
      <w:pPr>
        <w:rPr>
          <w:rFonts w:ascii="Arial" w:hAnsi="Arial" w:cs="Arial"/>
          <w:b/>
          <w:sz w:val="22"/>
          <w:szCs w:val="22"/>
        </w:rPr>
      </w:pPr>
      <w:r>
        <w:rPr>
          <w:rFonts w:ascii="Arial" w:hAnsi="Arial" w:cs="Arial"/>
          <w:b/>
          <w:sz w:val="22"/>
          <w:szCs w:val="22"/>
        </w:rPr>
        <w:t xml:space="preserve">As such, </w:t>
      </w:r>
      <w:r w:rsidR="008D3D52">
        <w:rPr>
          <w:rFonts w:ascii="Arial" w:hAnsi="Arial" w:cs="Arial"/>
          <w:b/>
          <w:sz w:val="22"/>
          <w:szCs w:val="22"/>
        </w:rPr>
        <w:t xml:space="preserve">respond to prompts in the following sections to </w:t>
      </w:r>
      <w:r>
        <w:rPr>
          <w:rFonts w:ascii="Arial" w:hAnsi="Arial" w:cs="Arial"/>
          <w:b/>
          <w:sz w:val="22"/>
          <w:szCs w:val="22"/>
        </w:rPr>
        <w:t xml:space="preserve">provide </w:t>
      </w:r>
      <w:r w:rsidR="005954B0">
        <w:rPr>
          <w:rFonts w:ascii="Arial" w:hAnsi="Arial" w:cs="Arial"/>
          <w:b/>
          <w:sz w:val="22"/>
          <w:szCs w:val="22"/>
        </w:rPr>
        <w:t>a Community Engagement Plan that will be implemented through the work of the CET</w:t>
      </w:r>
      <w:r w:rsidR="008D3D52">
        <w:rPr>
          <w:rFonts w:ascii="Arial" w:hAnsi="Arial" w:cs="Arial"/>
          <w:b/>
          <w:sz w:val="22"/>
          <w:szCs w:val="22"/>
        </w:rPr>
        <w:t xml:space="preserve">. </w:t>
      </w:r>
    </w:p>
    <w:p w14:paraId="0CB676F3" w14:textId="77777777" w:rsidR="00F559F0" w:rsidRPr="004E6D39" w:rsidRDefault="00F559F0" w:rsidP="00F559F0">
      <w:pPr>
        <w:pStyle w:val="Heading3"/>
        <w:shd w:val="clear" w:color="auto" w:fill="1F497D" w:themeFill="text2"/>
        <w:rPr>
          <w:color w:val="FFFFFF" w:themeColor="background1"/>
        </w:rPr>
      </w:pPr>
      <w:r>
        <w:rPr>
          <w:color w:val="FFFFFF" w:themeColor="background1"/>
        </w:rPr>
        <w:t>Selection</w:t>
      </w:r>
    </w:p>
    <w:p w14:paraId="4EFE100F" w14:textId="03453289" w:rsidR="00F559F0" w:rsidRPr="00893D57" w:rsidRDefault="00F559F0" w:rsidP="00F559F0">
      <w:pPr>
        <w:pStyle w:val="ListParagraph"/>
        <w:numPr>
          <w:ilvl w:val="0"/>
          <w:numId w:val="9"/>
        </w:numPr>
        <w:spacing w:after="120"/>
        <w:rPr>
          <w:rFonts w:ascii="Arial" w:hAnsi="Arial" w:cs="Arial"/>
          <w:sz w:val="22"/>
          <w:szCs w:val="22"/>
        </w:rPr>
      </w:pPr>
      <w:r w:rsidRPr="00893D57">
        <w:rPr>
          <w:rFonts w:ascii="Arial" w:hAnsi="Arial" w:cs="Arial"/>
          <w:sz w:val="22"/>
          <w:szCs w:val="22"/>
        </w:rPr>
        <w:t>Outline the process by which members of the CET</w:t>
      </w:r>
      <w:r>
        <w:rPr>
          <w:rFonts w:ascii="Arial" w:hAnsi="Arial" w:cs="Arial"/>
          <w:sz w:val="22"/>
          <w:szCs w:val="22"/>
        </w:rPr>
        <w:t xml:space="preserve"> </w:t>
      </w:r>
      <w:r w:rsidRPr="00893D57">
        <w:rPr>
          <w:rFonts w:ascii="Arial" w:hAnsi="Arial" w:cs="Arial"/>
          <w:sz w:val="22"/>
          <w:szCs w:val="22"/>
        </w:rPr>
        <w:t>will be identified and selected</w:t>
      </w:r>
      <w:r>
        <w:rPr>
          <w:rStyle w:val="FootnoteReference"/>
          <w:rFonts w:ascii="Arial" w:hAnsi="Arial" w:cs="Arial"/>
          <w:sz w:val="22"/>
          <w:szCs w:val="22"/>
        </w:rPr>
        <w:footnoteReference w:id="1"/>
      </w:r>
      <w:r w:rsidRPr="00893D57">
        <w:rPr>
          <w:rFonts w:ascii="Arial" w:hAnsi="Arial" w:cs="Arial"/>
          <w:sz w:val="22"/>
          <w:szCs w:val="22"/>
        </w:rPr>
        <w:t xml:space="preserve">. </w:t>
      </w:r>
    </w:p>
    <w:tbl>
      <w:tblPr>
        <w:tblStyle w:val="TableGrid"/>
        <w:tblW w:w="0" w:type="auto"/>
        <w:jc w:val="center"/>
        <w:tblLook w:val="04A0" w:firstRow="1" w:lastRow="0" w:firstColumn="1" w:lastColumn="0" w:noHBand="0" w:noVBand="1"/>
      </w:tblPr>
      <w:tblGrid>
        <w:gridCol w:w="10070"/>
      </w:tblGrid>
      <w:tr w:rsidR="00F559F0" w14:paraId="34A5CCC8" w14:textId="77777777" w:rsidTr="000948A8">
        <w:trPr>
          <w:jc w:val="center"/>
        </w:trPr>
        <w:tc>
          <w:tcPr>
            <w:tcW w:w="10070" w:type="dxa"/>
            <w:shd w:val="clear" w:color="auto" w:fill="8DB3E2" w:themeFill="text2" w:themeFillTint="66"/>
            <w:vAlign w:val="center"/>
          </w:tcPr>
          <w:p w14:paraId="03BAE9BE" w14:textId="77777777" w:rsidR="00F559F0" w:rsidRPr="007A2EF6" w:rsidRDefault="00F559F0">
            <w:pPr>
              <w:jc w:val="center"/>
              <w:rPr>
                <w:rFonts w:ascii="Arial" w:hAnsi="Arial" w:cs="Arial"/>
                <w:b/>
                <w:bCs/>
              </w:rPr>
            </w:pPr>
            <w:r w:rsidRPr="007A2EF6">
              <w:rPr>
                <w:rFonts w:ascii="Arial" w:hAnsi="Arial" w:cs="Arial"/>
                <w:b/>
                <w:bCs/>
              </w:rPr>
              <w:t>Summary of CET Selection Process</w:t>
            </w:r>
          </w:p>
        </w:tc>
      </w:tr>
      <w:tr w:rsidR="00F559F0" w14:paraId="42DD7B43" w14:textId="77777777" w:rsidTr="000948A8">
        <w:trPr>
          <w:trHeight w:val="548"/>
          <w:jc w:val="center"/>
        </w:trPr>
        <w:tc>
          <w:tcPr>
            <w:tcW w:w="10070" w:type="dxa"/>
          </w:tcPr>
          <w:p w14:paraId="57ADD551" w14:textId="77777777" w:rsidR="00F559F0" w:rsidRDefault="00F559F0"/>
        </w:tc>
      </w:tr>
    </w:tbl>
    <w:p w14:paraId="5A769A5B" w14:textId="36FCD36A" w:rsidR="004E6D39" w:rsidRPr="004E6D39" w:rsidRDefault="004E6D39" w:rsidP="004E6D39">
      <w:pPr>
        <w:pStyle w:val="Heading3"/>
        <w:shd w:val="clear" w:color="auto" w:fill="1F497D" w:themeFill="text2"/>
        <w:rPr>
          <w:color w:val="FFFFFF" w:themeColor="background1"/>
        </w:rPr>
      </w:pPr>
      <w:r w:rsidRPr="004E6D39">
        <w:rPr>
          <w:color w:val="FFFFFF" w:themeColor="background1"/>
        </w:rPr>
        <w:t>Membership</w:t>
      </w:r>
    </w:p>
    <w:p w14:paraId="179E173C" w14:textId="696D1908" w:rsidR="002176A6" w:rsidRPr="00893D57" w:rsidRDefault="00AB38C5" w:rsidP="00893D57">
      <w:pPr>
        <w:pStyle w:val="ListParagraph"/>
        <w:numPr>
          <w:ilvl w:val="0"/>
          <w:numId w:val="9"/>
        </w:numPr>
        <w:rPr>
          <w:rFonts w:ascii="Arial" w:hAnsi="Arial" w:cs="Arial"/>
          <w:bCs/>
          <w:sz w:val="22"/>
          <w:szCs w:val="22"/>
        </w:rPr>
      </w:pPr>
      <w:r w:rsidRPr="00893D57">
        <w:rPr>
          <w:rFonts w:ascii="Arial" w:hAnsi="Arial" w:cs="Arial"/>
          <w:bCs/>
          <w:sz w:val="22"/>
          <w:szCs w:val="22"/>
        </w:rPr>
        <w:t xml:space="preserve">When listing active and new members, </w:t>
      </w:r>
      <w:r w:rsidR="00BC1E4C" w:rsidRPr="00893D57">
        <w:rPr>
          <w:rFonts w:ascii="Arial" w:hAnsi="Arial" w:cs="Arial"/>
          <w:bCs/>
          <w:sz w:val="22"/>
          <w:szCs w:val="22"/>
        </w:rPr>
        <w:t>include roles/titles.</w:t>
      </w:r>
    </w:p>
    <w:p w14:paraId="5773407E" w14:textId="77777777" w:rsidR="00A30C9E" w:rsidRPr="00A30C9E" w:rsidRDefault="00A30C9E" w:rsidP="00B20044">
      <w:pPr>
        <w:rPr>
          <w:rFonts w:ascii="Arial" w:hAnsi="Arial" w:cs="Arial"/>
          <w:b/>
          <w:sz w:val="8"/>
          <w:szCs w:val="8"/>
        </w:rPr>
      </w:pPr>
    </w:p>
    <w:tbl>
      <w:tblPr>
        <w:tblStyle w:val="TableGrid"/>
        <w:tblW w:w="0" w:type="auto"/>
        <w:jc w:val="center"/>
        <w:tblLook w:val="04A0" w:firstRow="1" w:lastRow="0" w:firstColumn="1" w:lastColumn="0" w:noHBand="0" w:noVBand="1"/>
      </w:tblPr>
      <w:tblGrid>
        <w:gridCol w:w="10070"/>
      </w:tblGrid>
      <w:tr w:rsidR="00D60934" w14:paraId="24C9ECC9" w14:textId="77777777" w:rsidTr="000948A8">
        <w:trPr>
          <w:jc w:val="center"/>
        </w:trPr>
        <w:tc>
          <w:tcPr>
            <w:tcW w:w="10070" w:type="dxa"/>
            <w:shd w:val="clear" w:color="auto" w:fill="8DB3E2" w:themeFill="text2" w:themeFillTint="66"/>
            <w:vAlign w:val="center"/>
          </w:tcPr>
          <w:p w14:paraId="64BF9527" w14:textId="78F95575" w:rsidR="00D60934" w:rsidRPr="007A2EF6" w:rsidRDefault="000C40DC" w:rsidP="00292712">
            <w:pPr>
              <w:jc w:val="center"/>
              <w:rPr>
                <w:rFonts w:ascii="Arial" w:hAnsi="Arial" w:cs="Arial"/>
                <w:b/>
                <w:bCs/>
              </w:rPr>
            </w:pPr>
            <w:r>
              <w:rPr>
                <w:rFonts w:ascii="Arial" w:hAnsi="Arial" w:cs="Arial"/>
                <w:b/>
                <w:bCs/>
              </w:rPr>
              <w:t>Continuing</w:t>
            </w:r>
            <w:r w:rsidR="00D60934" w:rsidRPr="007A2EF6">
              <w:rPr>
                <w:rFonts w:ascii="Arial" w:hAnsi="Arial" w:cs="Arial"/>
                <w:b/>
                <w:bCs/>
              </w:rPr>
              <w:t xml:space="preserve"> Members</w:t>
            </w:r>
          </w:p>
        </w:tc>
      </w:tr>
      <w:tr w:rsidR="00D60934" w14:paraId="2C29B078" w14:textId="77777777" w:rsidTr="000948A8">
        <w:trPr>
          <w:trHeight w:val="620"/>
          <w:jc w:val="center"/>
        </w:trPr>
        <w:tc>
          <w:tcPr>
            <w:tcW w:w="10070" w:type="dxa"/>
          </w:tcPr>
          <w:p w14:paraId="602FFDD5" w14:textId="393404BF" w:rsidR="00D60934" w:rsidRDefault="00D60934" w:rsidP="00234512"/>
        </w:tc>
      </w:tr>
    </w:tbl>
    <w:p w14:paraId="12D7414E" w14:textId="77777777" w:rsidR="004B565A" w:rsidRDefault="004B565A" w:rsidP="004B565A"/>
    <w:tbl>
      <w:tblPr>
        <w:tblStyle w:val="TableGrid"/>
        <w:tblW w:w="0" w:type="auto"/>
        <w:jc w:val="center"/>
        <w:tblLook w:val="04A0" w:firstRow="1" w:lastRow="0" w:firstColumn="1" w:lastColumn="0" w:noHBand="0" w:noVBand="1"/>
      </w:tblPr>
      <w:tblGrid>
        <w:gridCol w:w="10070"/>
      </w:tblGrid>
      <w:tr w:rsidR="004B565A" w14:paraId="40ABE35E" w14:textId="77777777" w:rsidTr="000948A8">
        <w:trPr>
          <w:jc w:val="center"/>
        </w:trPr>
        <w:tc>
          <w:tcPr>
            <w:tcW w:w="10070" w:type="dxa"/>
            <w:shd w:val="clear" w:color="auto" w:fill="8DB3E2" w:themeFill="text2" w:themeFillTint="66"/>
            <w:vAlign w:val="center"/>
          </w:tcPr>
          <w:p w14:paraId="293711A0" w14:textId="3B245A83" w:rsidR="004B565A" w:rsidRPr="007A2EF6" w:rsidRDefault="004B565A">
            <w:pPr>
              <w:jc w:val="center"/>
              <w:rPr>
                <w:rFonts w:ascii="Arial" w:hAnsi="Arial" w:cs="Arial"/>
                <w:b/>
                <w:bCs/>
              </w:rPr>
            </w:pPr>
            <w:r w:rsidRPr="007A2EF6">
              <w:rPr>
                <w:rFonts w:ascii="Arial" w:hAnsi="Arial" w:cs="Arial"/>
                <w:b/>
                <w:bCs/>
              </w:rPr>
              <w:t>New Members for 2026-2027</w:t>
            </w:r>
          </w:p>
        </w:tc>
      </w:tr>
      <w:tr w:rsidR="004B565A" w14:paraId="7E3B46FE" w14:textId="77777777" w:rsidTr="000948A8">
        <w:trPr>
          <w:trHeight w:val="575"/>
          <w:jc w:val="center"/>
        </w:trPr>
        <w:tc>
          <w:tcPr>
            <w:tcW w:w="10070" w:type="dxa"/>
          </w:tcPr>
          <w:p w14:paraId="1D3E687D" w14:textId="77777777" w:rsidR="004B565A" w:rsidRDefault="004B565A"/>
        </w:tc>
      </w:tr>
    </w:tbl>
    <w:p w14:paraId="67519423" w14:textId="583BC482" w:rsidR="004B565A" w:rsidRPr="004B565A" w:rsidRDefault="004B565A" w:rsidP="004B565A">
      <w:pPr>
        <w:pStyle w:val="Heading3"/>
        <w:shd w:val="clear" w:color="auto" w:fill="1F497D" w:themeFill="text2"/>
        <w:rPr>
          <w:color w:val="FFFFFF" w:themeColor="background1"/>
        </w:rPr>
      </w:pPr>
      <w:r>
        <w:rPr>
          <w:color w:val="FFFFFF" w:themeColor="background1"/>
        </w:rPr>
        <w:t>Participation</w:t>
      </w:r>
    </w:p>
    <w:p w14:paraId="265051C8" w14:textId="1A218425" w:rsidR="00710F15" w:rsidRPr="00710F15" w:rsidRDefault="00A80C2C" w:rsidP="00710F15">
      <w:pPr>
        <w:pStyle w:val="ListParagraph"/>
        <w:numPr>
          <w:ilvl w:val="0"/>
          <w:numId w:val="9"/>
        </w:numPr>
      </w:pPr>
      <w:r w:rsidRPr="00893D57">
        <w:rPr>
          <w:rFonts w:ascii="Arial" w:hAnsi="Arial" w:cs="Arial"/>
          <w:sz w:val="22"/>
          <w:szCs w:val="22"/>
        </w:rPr>
        <w:t>Describe action steps to increase participation of parents/family members and students.</w:t>
      </w:r>
    </w:p>
    <w:p w14:paraId="1AE693E9" w14:textId="77777777" w:rsidR="00710F15" w:rsidRPr="00710F15" w:rsidRDefault="00710F15" w:rsidP="00710F15">
      <w:pPr>
        <w:pStyle w:val="ListParagraph"/>
        <w:rPr>
          <w:sz w:val="8"/>
          <w:szCs w:val="8"/>
        </w:rPr>
      </w:pPr>
    </w:p>
    <w:tbl>
      <w:tblPr>
        <w:tblStyle w:val="TableGrid"/>
        <w:tblW w:w="0" w:type="auto"/>
        <w:jc w:val="center"/>
        <w:tblLook w:val="04A0" w:firstRow="1" w:lastRow="0" w:firstColumn="1" w:lastColumn="0" w:noHBand="0" w:noVBand="1"/>
      </w:tblPr>
      <w:tblGrid>
        <w:gridCol w:w="10070"/>
      </w:tblGrid>
      <w:tr w:rsidR="000B2C2C" w14:paraId="5A01E987" w14:textId="77777777" w:rsidTr="000948A8">
        <w:trPr>
          <w:jc w:val="center"/>
        </w:trPr>
        <w:tc>
          <w:tcPr>
            <w:tcW w:w="10070" w:type="dxa"/>
            <w:shd w:val="clear" w:color="auto" w:fill="8DB3E2" w:themeFill="text2" w:themeFillTint="66"/>
            <w:vAlign w:val="center"/>
          </w:tcPr>
          <w:p w14:paraId="3524A605" w14:textId="1439A48E" w:rsidR="000B2C2C" w:rsidRPr="007A2EF6" w:rsidRDefault="000B2C2C" w:rsidP="004F5ECD">
            <w:pPr>
              <w:jc w:val="center"/>
              <w:rPr>
                <w:rFonts w:ascii="Arial" w:hAnsi="Arial" w:cs="Arial"/>
                <w:b/>
                <w:bCs/>
              </w:rPr>
            </w:pPr>
            <w:r w:rsidRPr="007A2EF6">
              <w:rPr>
                <w:rFonts w:ascii="Arial" w:hAnsi="Arial" w:cs="Arial"/>
                <w:b/>
                <w:bCs/>
              </w:rPr>
              <w:t xml:space="preserve">Action Steps to Increase </w:t>
            </w:r>
            <w:r w:rsidR="006D6134" w:rsidRPr="007A2EF6">
              <w:rPr>
                <w:rFonts w:ascii="Arial" w:hAnsi="Arial" w:cs="Arial"/>
                <w:b/>
                <w:bCs/>
              </w:rPr>
              <w:t>Participation</w:t>
            </w:r>
          </w:p>
        </w:tc>
      </w:tr>
      <w:tr w:rsidR="000B2C2C" w14:paraId="4C92CF0C" w14:textId="77777777" w:rsidTr="000948A8">
        <w:trPr>
          <w:trHeight w:val="503"/>
          <w:jc w:val="center"/>
        </w:trPr>
        <w:tc>
          <w:tcPr>
            <w:tcW w:w="10070" w:type="dxa"/>
          </w:tcPr>
          <w:p w14:paraId="1668C679" w14:textId="77777777" w:rsidR="000B2C2C" w:rsidRDefault="000B2C2C"/>
        </w:tc>
      </w:tr>
    </w:tbl>
    <w:p w14:paraId="2F79B019" w14:textId="4875BFA0" w:rsidR="00EA2682" w:rsidRPr="004E6D39" w:rsidRDefault="00EA2682" w:rsidP="00EA2682">
      <w:pPr>
        <w:pStyle w:val="Heading3"/>
        <w:shd w:val="clear" w:color="auto" w:fill="1F497D" w:themeFill="text2"/>
        <w:rPr>
          <w:color w:val="FFFFFF" w:themeColor="background1"/>
        </w:rPr>
      </w:pPr>
      <w:r>
        <w:rPr>
          <w:color w:val="FFFFFF" w:themeColor="background1"/>
        </w:rPr>
        <w:t xml:space="preserve">Communication </w:t>
      </w:r>
    </w:p>
    <w:p w14:paraId="009AA28E" w14:textId="43678814" w:rsidR="00EA2682" w:rsidRPr="0001344B" w:rsidRDefault="00174C29" w:rsidP="003A76E3">
      <w:pPr>
        <w:pStyle w:val="ListParagraph"/>
        <w:numPr>
          <w:ilvl w:val="0"/>
          <w:numId w:val="9"/>
        </w:numPr>
      </w:pPr>
      <w:r w:rsidRPr="003A76E3">
        <w:rPr>
          <w:rFonts w:ascii="Arial" w:hAnsi="Arial" w:cs="Arial"/>
          <w:sz w:val="22"/>
          <w:szCs w:val="22"/>
        </w:rPr>
        <w:t>Identify the methods that will ensure the CET will have the necessary information and key data to analyze the impact of lead strategies and/or department-approved intervention and turnaround model in a timely manner.</w:t>
      </w:r>
    </w:p>
    <w:p w14:paraId="2246F14C" w14:textId="77777777" w:rsidR="0001344B" w:rsidRPr="0001344B" w:rsidRDefault="0001344B" w:rsidP="0001344B">
      <w:pPr>
        <w:pStyle w:val="ListParagraph"/>
        <w:rPr>
          <w:sz w:val="8"/>
          <w:szCs w:val="8"/>
        </w:rPr>
      </w:pPr>
    </w:p>
    <w:tbl>
      <w:tblPr>
        <w:tblStyle w:val="TableGrid"/>
        <w:tblW w:w="0" w:type="auto"/>
        <w:jc w:val="center"/>
        <w:tblLook w:val="04A0" w:firstRow="1" w:lastRow="0" w:firstColumn="1" w:lastColumn="0" w:noHBand="0" w:noVBand="1"/>
      </w:tblPr>
      <w:tblGrid>
        <w:gridCol w:w="10070"/>
      </w:tblGrid>
      <w:tr w:rsidR="003A76E3" w14:paraId="3E504653" w14:textId="77777777" w:rsidTr="000948A8">
        <w:trPr>
          <w:jc w:val="center"/>
        </w:trPr>
        <w:tc>
          <w:tcPr>
            <w:tcW w:w="10070" w:type="dxa"/>
            <w:shd w:val="clear" w:color="auto" w:fill="8DB3E2" w:themeFill="text2" w:themeFillTint="66"/>
            <w:vAlign w:val="center"/>
          </w:tcPr>
          <w:p w14:paraId="29A872FE" w14:textId="0748D974" w:rsidR="003A76E3" w:rsidRPr="007A2EF6" w:rsidRDefault="00442100">
            <w:pPr>
              <w:jc w:val="center"/>
              <w:rPr>
                <w:rFonts w:ascii="Arial" w:hAnsi="Arial" w:cs="Arial"/>
                <w:b/>
                <w:bCs/>
              </w:rPr>
            </w:pPr>
            <w:r>
              <w:rPr>
                <w:rFonts w:ascii="Arial" w:hAnsi="Arial" w:cs="Arial"/>
                <w:b/>
                <w:bCs/>
              </w:rPr>
              <w:t xml:space="preserve">CET </w:t>
            </w:r>
            <w:r w:rsidR="003A76E3" w:rsidRPr="007A2EF6">
              <w:rPr>
                <w:rFonts w:ascii="Arial" w:hAnsi="Arial" w:cs="Arial"/>
                <w:b/>
                <w:bCs/>
              </w:rPr>
              <w:t>Co</w:t>
            </w:r>
            <w:r w:rsidR="0001344B" w:rsidRPr="007A2EF6">
              <w:rPr>
                <w:rFonts w:ascii="Arial" w:hAnsi="Arial" w:cs="Arial"/>
                <w:b/>
                <w:bCs/>
              </w:rPr>
              <w:t>m</w:t>
            </w:r>
            <w:r w:rsidR="003A76E3" w:rsidRPr="007A2EF6">
              <w:rPr>
                <w:rFonts w:ascii="Arial" w:hAnsi="Arial" w:cs="Arial"/>
                <w:b/>
                <w:bCs/>
              </w:rPr>
              <w:t>mun</w:t>
            </w:r>
            <w:r w:rsidR="0001344B" w:rsidRPr="007A2EF6">
              <w:rPr>
                <w:rFonts w:ascii="Arial" w:hAnsi="Arial" w:cs="Arial"/>
                <w:b/>
                <w:bCs/>
              </w:rPr>
              <w:t>i</w:t>
            </w:r>
            <w:r w:rsidR="003A76E3" w:rsidRPr="007A2EF6">
              <w:rPr>
                <w:rFonts w:ascii="Arial" w:hAnsi="Arial" w:cs="Arial"/>
                <w:b/>
                <w:bCs/>
              </w:rPr>
              <w:t>c</w:t>
            </w:r>
            <w:r w:rsidR="0001344B" w:rsidRPr="007A2EF6">
              <w:rPr>
                <w:rFonts w:ascii="Arial" w:hAnsi="Arial" w:cs="Arial"/>
                <w:b/>
                <w:bCs/>
              </w:rPr>
              <w:t>a</w:t>
            </w:r>
            <w:r w:rsidR="003A76E3" w:rsidRPr="007A2EF6">
              <w:rPr>
                <w:rFonts w:ascii="Arial" w:hAnsi="Arial" w:cs="Arial"/>
                <w:b/>
                <w:bCs/>
              </w:rPr>
              <w:t>tion</w:t>
            </w:r>
          </w:p>
        </w:tc>
      </w:tr>
      <w:tr w:rsidR="003A76E3" w14:paraId="2106E4C3" w14:textId="77777777" w:rsidTr="000948A8">
        <w:trPr>
          <w:trHeight w:val="503"/>
          <w:jc w:val="center"/>
        </w:trPr>
        <w:tc>
          <w:tcPr>
            <w:tcW w:w="10070" w:type="dxa"/>
          </w:tcPr>
          <w:p w14:paraId="28A6C601" w14:textId="77777777" w:rsidR="003A76E3" w:rsidRDefault="003A76E3"/>
        </w:tc>
      </w:tr>
    </w:tbl>
    <w:p w14:paraId="60262616" w14:textId="12425A4A" w:rsidR="00582796" w:rsidRPr="004E6D39" w:rsidRDefault="00FC5D9A" w:rsidP="00582796">
      <w:pPr>
        <w:pStyle w:val="Heading3"/>
        <w:shd w:val="clear" w:color="auto" w:fill="1F497D" w:themeFill="text2"/>
        <w:rPr>
          <w:color w:val="FFFFFF" w:themeColor="background1"/>
        </w:rPr>
      </w:pPr>
      <w:r>
        <w:rPr>
          <w:color w:val="FFFFFF" w:themeColor="background1"/>
        </w:rPr>
        <w:lastRenderedPageBreak/>
        <w:t xml:space="preserve">Progress Monitoring </w:t>
      </w:r>
      <w:r w:rsidR="00582796">
        <w:rPr>
          <w:color w:val="FFFFFF" w:themeColor="background1"/>
        </w:rPr>
        <w:t>and Impact</w:t>
      </w:r>
    </w:p>
    <w:p w14:paraId="4E69CA56" w14:textId="4DA142E7" w:rsidR="00FB46F7" w:rsidRPr="00AD51BD" w:rsidRDefault="00FB46F7" w:rsidP="00FB46F7">
      <w:pPr>
        <w:pStyle w:val="ListParagraph"/>
        <w:numPr>
          <w:ilvl w:val="0"/>
          <w:numId w:val="12"/>
        </w:numPr>
        <w:ind w:left="720"/>
        <w:contextualSpacing w:val="0"/>
        <w:rPr>
          <w:rFonts w:ascii="Arial" w:hAnsi="Arial" w:cs="Arial"/>
          <w:sz w:val="22"/>
          <w:szCs w:val="22"/>
        </w:rPr>
      </w:pPr>
      <w:r w:rsidRPr="00AD51BD">
        <w:rPr>
          <w:rFonts w:ascii="Arial" w:hAnsi="Arial" w:cs="Arial"/>
          <w:sz w:val="22"/>
          <w:szCs w:val="22"/>
        </w:rPr>
        <w:t>Outline the school’s plan for ensuring the CET’s engagement and contributions are represented in decisions made about the school’s improvement plan and implementation.</w:t>
      </w:r>
    </w:p>
    <w:p w14:paraId="45472E8E" w14:textId="39ADEBF5" w:rsidR="00B1303C" w:rsidRPr="00B1303C" w:rsidRDefault="00B1303C" w:rsidP="00B1303C">
      <w:pPr>
        <w:pStyle w:val="ListParagraph"/>
        <w:numPr>
          <w:ilvl w:val="1"/>
          <w:numId w:val="12"/>
        </w:numPr>
        <w:spacing w:after="120"/>
        <w:rPr>
          <w:rFonts w:ascii="Arial" w:hAnsi="Arial" w:cs="Arial"/>
          <w:sz w:val="22"/>
          <w:szCs w:val="22"/>
        </w:rPr>
      </w:pPr>
      <w:r>
        <w:rPr>
          <w:rFonts w:ascii="Arial" w:hAnsi="Arial" w:cs="Arial"/>
          <w:sz w:val="22"/>
          <w:szCs w:val="22"/>
        </w:rPr>
        <w:t>How will the CET make its recommendations public?</w:t>
      </w:r>
    </w:p>
    <w:p w14:paraId="1E5A549C" w14:textId="023BA575" w:rsidR="008E1411" w:rsidRDefault="00D154B8" w:rsidP="000F7560">
      <w:pPr>
        <w:pStyle w:val="ListParagraph"/>
        <w:numPr>
          <w:ilvl w:val="1"/>
          <w:numId w:val="12"/>
        </w:numPr>
        <w:spacing w:after="120"/>
        <w:rPr>
          <w:rFonts w:ascii="Arial" w:hAnsi="Arial" w:cs="Arial"/>
          <w:sz w:val="22"/>
          <w:szCs w:val="22"/>
        </w:rPr>
      </w:pPr>
      <w:r>
        <w:rPr>
          <w:rFonts w:ascii="Arial" w:hAnsi="Arial" w:cs="Arial"/>
          <w:sz w:val="22"/>
          <w:szCs w:val="22"/>
        </w:rPr>
        <w:t>How will the CET solicit public input</w:t>
      </w:r>
      <w:r w:rsidR="00AD2956">
        <w:rPr>
          <w:rFonts w:ascii="Arial" w:hAnsi="Arial" w:cs="Arial"/>
          <w:sz w:val="22"/>
          <w:szCs w:val="22"/>
        </w:rPr>
        <w:t>?</w:t>
      </w:r>
    </w:p>
    <w:p w14:paraId="1362ED3C" w14:textId="77777777" w:rsidR="00BF639A" w:rsidRDefault="00BF639A" w:rsidP="00BF639A">
      <w:pPr>
        <w:pStyle w:val="ListParagraph"/>
        <w:numPr>
          <w:ilvl w:val="1"/>
          <w:numId w:val="12"/>
        </w:numPr>
        <w:spacing w:after="120"/>
        <w:rPr>
          <w:rFonts w:ascii="Arial" w:hAnsi="Arial" w:cs="Arial"/>
          <w:sz w:val="22"/>
          <w:szCs w:val="22"/>
        </w:rPr>
      </w:pPr>
      <w:r>
        <w:rPr>
          <w:rFonts w:ascii="Arial" w:hAnsi="Arial" w:cs="Arial"/>
          <w:sz w:val="22"/>
          <w:szCs w:val="22"/>
        </w:rPr>
        <w:t xml:space="preserve">How will the </w:t>
      </w:r>
      <w:r w:rsidRPr="00C11EBE">
        <w:rPr>
          <w:rFonts w:ascii="Arial" w:hAnsi="Arial" w:cs="Arial"/>
          <w:b/>
          <w:bCs/>
          <w:sz w:val="22"/>
          <w:szCs w:val="22"/>
        </w:rPr>
        <w:t>school and the district</w:t>
      </w:r>
      <w:r>
        <w:rPr>
          <w:rFonts w:ascii="Arial" w:hAnsi="Arial" w:cs="Arial"/>
          <w:sz w:val="22"/>
          <w:szCs w:val="22"/>
        </w:rPr>
        <w:t xml:space="preserve"> monitor the engagement of the CET? </w:t>
      </w:r>
    </w:p>
    <w:p w14:paraId="55114A79" w14:textId="11890304" w:rsidR="00BF639A" w:rsidRPr="00BF639A" w:rsidRDefault="00BF639A" w:rsidP="00BF639A">
      <w:pPr>
        <w:pStyle w:val="ListParagraph"/>
        <w:numPr>
          <w:ilvl w:val="1"/>
          <w:numId w:val="12"/>
        </w:numPr>
        <w:spacing w:after="120"/>
        <w:rPr>
          <w:rFonts w:ascii="Arial" w:hAnsi="Arial" w:cs="Arial"/>
          <w:sz w:val="22"/>
          <w:szCs w:val="22"/>
        </w:rPr>
      </w:pPr>
      <w:r>
        <w:rPr>
          <w:rFonts w:ascii="Arial" w:hAnsi="Arial" w:cs="Arial"/>
          <w:sz w:val="22"/>
          <w:szCs w:val="22"/>
        </w:rPr>
        <w:t xml:space="preserve">What </w:t>
      </w:r>
      <w:r w:rsidRPr="00633544">
        <w:rPr>
          <w:rFonts w:ascii="Arial" w:hAnsi="Arial" w:cs="Arial"/>
          <w:sz w:val="22"/>
          <w:szCs w:val="22"/>
        </w:rPr>
        <w:t xml:space="preserve">data and related evidence </w:t>
      </w:r>
      <w:r>
        <w:rPr>
          <w:rFonts w:ascii="Arial" w:hAnsi="Arial" w:cs="Arial"/>
          <w:sz w:val="22"/>
          <w:szCs w:val="22"/>
        </w:rPr>
        <w:t xml:space="preserve">will be </w:t>
      </w:r>
      <w:r w:rsidRPr="00633544">
        <w:rPr>
          <w:rFonts w:ascii="Arial" w:hAnsi="Arial" w:cs="Arial"/>
          <w:sz w:val="22"/>
          <w:szCs w:val="22"/>
        </w:rPr>
        <w:t>used to measure the impact of the CET</w:t>
      </w:r>
      <w:r>
        <w:rPr>
          <w:rFonts w:ascii="Arial" w:hAnsi="Arial" w:cs="Arial"/>
          <w:sz w:val="22"/>
          <w:szCs w:val="22"/>
        </w:rPr>
        <w:t xml:space="preserve"> on 2026-2027 plan implementation? </w:t>
      </w:r>
    </w:p>
    <w:tbl>
      <w:tblPr>
        <w:tblStyle w:val="TableGrid"/>
        <w:tblW w:w="0" w:type="auto"/>
        <w:jc w:val="center"/>
        <w:tblLook w:val="04A0" w:firstRow="1" w:lastRow="0" w:firstColumn="1" w:lastColumn="0" w:noHBand="0" w:noVBand="1"/>
      </w:tblPr>
      <w:tblGrid>
        <w:gridCol w:w="5035"/>
        <w:gridCol w:w="5035"/>
      </w:tblGrid>
      <w:tr w:rsidR="00756F7E" w14:paraId="02A95BA0" w14:textId="77777777" w:rsidTr="000948A8">
        <w:trPr>
          <w:jc w:val="center"/>
        </w:trPr>
        <w:tc>
          <w:tcPr>
            <w:tcW w:w="5035" w:type="dxa"/>
            <w:shd w:val="clear" w:color="auto" w:fill="8DB3E2" w:themeFill="text2" w:themeFillTint="66"/>
            <w:vAlign w:val="center"/>
          </w:tcPr>
          <w:p w14:paraId="08BB3A91" w14:textId="4C0B0538" w:rsidR="00756F7E" w:rsidRPr="007A2EF6" w:rsidRDefault="00756F7E">
            <w:pPr>
              <w:jc w:val="center"/>
              <w:rPr>
                <w:rFonts w:ascii="Arial" w:hAnsi="Arial" w:cs="Arial"/>
                <w:b/>
                <w:bCs/>
              </w:rPr>
            </w:pPr>
            <w:r w:rsidRPr="007A2EF6">
              <w:rPr>
                <w:rFonts w:ascii="Arial" w:hAnsi="Arial" w:cs="Arial"/>
                <w:b/>
                <w:bCs/>
              </w:rPr>
              <w:t xml:space="preserve">CET </w:t>
            </w:r>
            <w:r w:rsidR="005673FF">
              <w:rPr>
                <w:rFonts w:ascii="Arial" w:hAnsi="Arial" w:cs="Arial"/>
                <w:b/>
                <w:bCs/>
              </w:rPr>
              <w:t>Engagement Plan</w:t>
            </w:r>
          </w:p>
        </w:tc>
        <w:tc>
          <w:tcPr>
            <w:tcW w:w="5035" w:type="dxa"/>
            <w:shd w:val="clear" w:color="auto" w:fill="8DB3E2" w:themeFill="text2" w:themeFillTint="66"/>
            <w:vAlign w:val="center"/>
          </w:tcPr>
          <w:p w14:paraId="11659F9F" w14:textId="29278901" w:rsidR="00756F7E" w:rsidRPr="007A2EF6" w:rsidRDefault="00756F7E">
            <w:pPr>
              <w:jc w:val="center"/>
              <w:rPr>
                <w:rFonts w:ascii="Arial" w:hAnsi="Arial" w:cs="Arial"/>
                <w:b/>
                <w:bCs/>
              </w:rPr>
            </w:pPr>
            <w:r w:rsidRPr="007A2EF6">
              <w:rPr>
                <w:rFonts w:ascii="Arial" w:hAnsi="Arial" w:cs="Arial"/>
                <w:b/>
                <w:bCs/>
              </w:rPr>
              <w:t>Evidence of Impact</w:t>
            </w:r>
          </w:p>
        </w:tc>
      </w:tr>
      <w:tr w:rsidR="00756F7E" w14:paraId="6CE1D667" w14:textId="77777777" w:rsidTr="0066427B">
        <w:trPr>
          <w:trHeight w:val="2033"/>
          <w:jc w:val="center"/>
        </w:trPr>
        <w:tc>
          <w:tcPr>
            <w:tcW w:w="5035" w:type="dxa"/>
          </w:tcPr>
          <w:p w14:paraId="2010666C" w14:textId="77777777" w:rsidR="00756F7E" w:rsidRDefault="00756F7E"/>
        </w:tc>
        <w:tc>
          <w:tcPr>
            <w:tcW w:w="5035" w:type="dxa"/>
          </w:tcPr>
          <w:p w14:paraId="362CB9D4" w14:textId="085E2DD1" w:rsidR="00756F7E" w:rsidRDefault="00756F7E"/>
        </w:tc>
      </w:tr>
    </w:tbl>
    <w:p w14:paraId="35B0621B" w14:textId="77777777" w:rsidR="00094500" w:rsidRDefault="00094500" w:rsidP="003A76E3"/>
    <w:p w14:paraId="1CA96ED6" w14:textId="2A89D69B" w:rsidR="00C5254C" w:rsidRDefault="00C5254C" w:rsidP="001D2ADC">
      <w:pPr>
        <w:pStyle w:val="Heading1"/>
        <w:jc w:val="center"/>
        <w:rPr>
          <w:color w:val="943634" w:themeColor="accent2" w:themeShade="BF"/>
        </w:rPr>
      </w:pPr>
      <w:r>
        <w:rPr>
          <w:color w:val="943634" w:themeColor="accent2" w:themeShade="BF"/>
        </w:rPr>
        <w:t>Assurance and Attestation</w:t>
      </w:r>
    </w:p>
    <w:p w14:paraId="3780F9CE" w14:textId="77777777" w:rsidR="000D4E08" w:rsidRPr="000D4E08" w:rsidRDefault="000D4E08" w:rsidP="000D4E08"/>
    <w:p w14:paraId="2464E875" w14:textId="11729ECA" w:rsidR="0056761D" w:rsidRPr="0056761D" w:rsidRDefault="0056761D" w:rsidP="001D2ADC">
      <w:pPr>
        <w:jc w:val="both"/>
        <w:rPr>
          <w:rFonts w:ascii="Arial" w:hAnsi="Arial" w:cs="Arial"/>
          <w:sz w:val="22"/>
          <w:szCs w:val="22"/>
        </w:rPr>
      </w:pPr>
      <w:r w:rsidRPr="0056761D">
        <w:rPr>
          <w:rFonts w:ascii="Arial" w:hAnsi="Arial" w:cs="Arial"/>
          <w:sz w:val="22"/>
          <w:szCs w:val="22"/>
        </w:rPr>
        <w:t xml:space="preserve">By signing below, I attest that the information in this Continuation Plan is true and accurate to the best of my knowledge; and that all requirements </w:t>
      </w:r>
      <w:r w:rsidR="006B108C" w:rsidRPr="0056761D">
        <w:rPr>
          <w:rFonts w:ascii="Arial" w:hAnsi="Arial" w:cs="Arial"/>
          <w:sz w:val="22"/>
          <w:szCs w:val="22"/>
        </w:rPr>
        <w:t>regarding</w:t>
      </w:r>
      <w:r w:rsidRPr="0056761D">
        <w:rPr>
          <w:rFonts w:ascii="Arial" w:hAnsi="Arial" w:cs="Arial"/>
          <w:sz w:val="22"/>
          <w:szCs w:val="22"/>
        </w:rPr>
        <w:t xml:space="preserve"> public hearings and Community Engagement Team (CET) criteria have been met as necessary and required </w:t>
      </w:r>
      <w:proofErr w:type="gramStart"/>
      <w:r w:rsidRPr="0056761D">
        <w:rPr>
          <w:rFonts w:ascii="Arial" w:hAnsi="Arial" w:cs="Arial"/>
          <w:sz w:val="22"/>
          <w:szCs w:val="22"/>
        </w:rPr>
        <w:t>per</w:t>
      </w:r>
      <w:proofErr w:type="gramEnd"/>
      <w:r w:rsidRPr="0056761D">
        <w:rPr>
          <w:rFonts w:ascii="Arial" w:hAnsi="Arial" w:cs="Arial"/>
          <w:sz w:val="22"/>
          <w:szCs w:val="22"/>
        </w:rPr>
        <w:t xml:space="preserve"> Commissioners Regulation §100.19. </w:t>
      </w:r>
    </w:p>
    <w:p w14:paraId="4E36A7A5" w14:textId="77777777" w:rsidR="0056761D" w:rsidRPr="0056761D" w:rsidRDefault="0056761D" w:rsidP="0056761D">
      <w:pPr>
        <w:ind w:left="90"/>
        <w:rPr>
          <w:rFonts w:ascii="Arial" w:hAnsi="Arial" w:cs="Arial"/>
          <w:sz w:val="22"/>
          <w:szCs w:val="22"/>
        </w:rPr>
      </w:pPr>
    </w:p>
    <w:tbl>
      <w:tblPr>
        <w:tblStyle w:val="TableGrid"/>
        <w:tblW w:w="9090" w:type="dxa"/>
        <w:jc w:val="center"/>
        <w:tblLook w:val="04A0" w:firstRow="1" w:lastRow="0" w:firstColumn="1" w:lastColumn="0" w:noHBand="0" w:noVBand="1"/>
      </w:tblPr>
      <w:tblGrid>
        <w:gridCol w:w="3780"/>
        <w:gridCol w:w="5310"/>
      </w:tblGrid>
      <w:tr w:rsidR="00FE084A" w14:paraId="75C73A7E" w14:textId="77777777" w:rsidTr="00445A03">
        <w:trPr>
          <w:trHeight w:val="288"/>
          <w:jc w:val="center"/>
        </w:trPr>
        <w:tc>
          <w:tcPr>
            <w:tcW w:w="3780" w:type="dxa"/>
            <w:tcBorders>
              <w:top w:val="nil"/>
              <w:left w:val="nil"/>
              <w:bottom w:val="nil"/>
              <w:right w:val="nil"/>
            </w:tcBorders>
            <w:tcMar>
              <w:left w:w="115" w:type="dxa"/>
              <w:right w:w="0" w:type="dxa"/>
            </w:tcMar>
          </w:tcPr>
          <w:p w14:paraId="4A76A341" w14:textId="2CAC095D" w:rsidR="00FE084A" w:rsidRDefault="00FE084A" w:rsidP="0056761D">
            <w:pPr>
              <w:rPr>
                <w:rFonts w:ascii="Arial" w:hAnsi="Arial" w:cs="Arial"/>
              </w:rPr>
            </w:pPr>
            <w:r w:rsidRPr="00FE084A">
              <w:rPr>
                <w:rFonts w:ascii="Arial" w:hAnsi="Arial" w:cs="Arial"/>
              </w:rPr>
              <w:t>Name of Receiver (Print):</w:t>
            </w:r>
          </w:p>
        </w:tc>
        <w:tc>
          <w:tcPr>
            <w:tcW w:w="5310" w:type="dxa"/>
            <w:tcBorders>
              <w:top w:val="nil"/>
              <w:left w:val="nil"/>
              <w:bottom w:val="single" w:sz="4" w:space="0" w:color="auto"/>
              <w:right w:val="nil"/>
            </w:tcBorders>
          </w:tcPr>
          <w:p w14:paraId="4461C4C9" w14:textId="77777777" w:rsidR="00FE084A" w:rsidRDefault="00FE084A" w:rsidP="00F912CF">
            <w:pPr>
              <w:jc w:val="center"/>
              <w:rPr>
                <w:rFonts w:ascii="Arial" w:hAnsi="Arial" w:cs="Arial"/>
              </w:rPr>
            </w:pPr>
          </w:p>
        </w:tc>
      </w:tr>
      <w:tr w:rsidR="00FE084A" w14:paraId="5FB200E0" w14:textId="77777777" w:rsidTr="00445A03">
        <w:trPr>
          <w:trHeight w:val="305"/>
          <w:jc w:val="center"/>
        </w:trPr>
        <w:tc>
          <w:tcPr>
            <w:tcW w:w="3780" w:type="dxa"/>
            <w:tcBorders>
              <w:top w:val="nil"/>
              <w:left w:val="nil"/>
              <w:bottom w:val="nil"/>
              <w:right w:val="nil"/>
            </w:tcBorders>
            <w:tcMar>
              <w:left w:w="115" w:type="dxa"/>
              <w:right w:w="0" w:type="dxa"/>
            </w:tcMar>
          </w:tcPr>
          <w:p w14:paraId="771BEE0E" w14:textId="55409B9C" w:rsidR="00FE084A" w:rsidRDefault="00FE084A" w:rsidP="0056761D">
            <w:pPr>
              <w:rPr>
                <w:rFonts w:ascii="Arial" w:hAnsi="Arial" w:cs="Arial"/>
              </w:rPr>
            </w:pPr>
            <w:r w:rsidRPr="00FE084A">
              <w:rPr>
                <w:rFonts w:ascii="Arial" w:hAnsi="Arial" w:cs="Arial"/>
              </w:rPr>
              <w:t>Signature of Receiver:</w:t>
            </w:r>
          </w:p>
        </w:tc>
        <w:tc>
          <w:tcPr>
            <w:tcW w:w="5310" w:type="dxa"/>
            <w:tcBorders>
              <w:top w:val="single" w:sz="4" w:space="0" w:color="auto"/>
              <w:left w:val="nil"/>
              <w:bottom w:val="single" w:sz="4" w:space="0" w:color="auto"/>
              <w:right w:val="nil"/>
            </w:tcBorders>
          </w:tcPr>
          <w:p w14:paraId="058879B6" w14:textId="77777777" w:rsidR="00FE084A" w:rsidRDefault="00FE084A" w:rsidP="00F912CF">
            <w:pPr>
              <w:jc w:val="center"/>
              <w:rPr>
                <w:rFonts w:ascii="Arial" w:hAnsi="Arial" w:cs="Arial"/>
              </w:rPr>
            </w:pPr>
          </w:p>
        </w:tc>
      </w:tr>
      <w:tr w:rsidR="00FE084A" w14:paraId="2312160C" w14:textId="77777777" w:rsidTr="00445A03">
        <w:trPr>
          <w:trHeight w:val="288"/>
          <w:jc w:val="center"/>
        </w:trPr>
        <w:tc>
          <w:tcPr>
            <w:tcW w:w="3780" w:type="dxa"/>
            <w:tcBorders>
              <w:top w:val="nil"/>
              <w:left w:val="nil"/>
              <w:bottom w:val="nil"/>
              <w:right w:val="nil"/>
            </w:tcBorders>
            <w:tcMar>
              <w:left w:w="115" w:type="dxa"/>
              <w:right w:w="0" w:type="dxa"/>
            </w:tcMar>
          </w:tcPr>
          <w:p w14:paraId="4AD86F56" w14:textId="20BC1753" w:rsidR="00FE084A" w:rsidRDefault="00FE084A" w:rsidP="0056761D">
            <w:pPr>
              <w:rPr>
                <w:rFonts w:ascii="Arial" w:hAnsi="Arial" w:cs="Arial"/>
              </w:rPr>
            </w:pPr>
            <w:r w:rsidRPr="00FE084A">
              <w:rPr>
                <w:rFonts w:ascii="Arial" w:hAnsi="Arial" w:cs="Arial"/>
              </w:rPr>
              <w:t>Date:</w:t>
            </w:r>
            <w:r w:rsidRPr="00FE084A">
              <w:rPr>
                <w:rFonts w:ascii="Arial" w:hAnsi="Arial" w:cs="Arial"/>
              </w:rPr>
              <w:tab/>
            </w:r>
          </w:p>
        </w:tc>
        <w:tc>
          <w:tcPr>
            <w:tcW w:w="5310" w:type="dxa"/>
            <w:tcBorders>
              <w:top w:val="single" w:sz="4" w:space="0" w:color="auto"/>
              <w:left w:val="nil"/>
              <w:bottom w:val="single" w:sz="4" w:space="0" w:color="auto"/>
              <w:right w:val="nil"/>
            </w:tcBorders>
          </w:tcPr>
          <w:p w14:paraId="6C340789" w14:textId="77777777" w:rsidR="00FE084A" w:rsidRDefault="00FE084A" w:rsidP="00F912CF">
            <w:pPr>
              <w:jc w:val="center"/>
              <w:rPr>
                <w:rFonts w:ascii="Arial" w:hAnsi="Arial" w:cs="Arial"/>
              </w:rPr>
            </w:pPr>
          </w:p>
        </w:tc>
      </w:tr>
    </w:tbl>
    <w:p w14:paraId="6C614A11" w14:textId="77777777" w:rsidR="00FE084A" w:rsidRDefault="00FE084A" w:rsidP="0056761D">
      <w:pPr>
        <w:ind w:left="90"/>
        <w:rPr>
          <w:rFonts w:ascii="Arial" w:hAnsi="Arial" w:cs="Arial"/>
          <w:sz w:val="22"/>
          <w:szCs w:val="22"/>
        </w:rPr>
      </w:pPr>
    </w:p>
    <w:p w14:paraId="41E07F42" w14:textId="77777777" w:rsidR="0056761D" w:rsidRPr="0056761D" w:rsidRDefault="0056761D" w:rsidP="009B6449">
      <w:pPr>
        <w:rPr>
          <w:rFonts w:ascii="Arial" w:hAnsi="Arial" w:cs="Arial"/>
          <w:sz w:val="22"/>
          <w:szCs w:val="22"/>
        </w:rPr>
      </w:pPr>
    </w:p>
    <w:p w14:paraId="5C7EDFD7" w14:textId="77777777" w:rsidR="0056761D" w:rsidRPr="0056761D" w:rsidRDefault="0056761D" w:rsidP="0056761D">
      <w:pPr>
        <w:ind w:left="90"/>
        <w:rPr>
          <w:rFonts w:ascii="Arial" w:hAnsi="Arial" w:cs="Arial"/>
          <w:sz w:val="22"/>
          <w:szCs w:val="22"/>
        </w:rPr>
      </w:pPr>
    </w:p>
    <w:p w14:paraId="0A5E2548" w14:textId="53146EBA" w:rsidR="0056761D" w:rsidRPr="0056761D" w:rsidRDefault="0056761D" w:rsidP="001D2ADC">
      <w:pPr>
        <w:jc w:val="both"/>
        <w:rPr>
          <w:rFonts w:ascii="Arial" w:hAnsi="Arial" w:cs="Arial"/>
          <w:sz w:val="22"/>
          <w:szCs w:val="22"/>
        </w:rPr>
      </w:pPr>
      <w:r w:rsidRPr="0056761D">
        <w:rPr>
          <w:rFonts w:ascii="Arial" w:hAnsi="Arial" w:cs="Arial"/>
          <w:sz w:val="22"/>
          <w:szCs w:val="22"/>
        </w:rPr>
        <w:t xml:space="preserve">By signing below, I attest that the Community Engagement Team (CET) has had the opportunity to provide direct and explicit input into this Continuation Plan. The CET has also reviewed and updated, as necessary, its CET Plan and membership for the 2025-2026 school year. </w:t>
      </w:r>
    </w:p>
    <w:p w14:paraId="58C8FD64" w14:textId="77777777" w:rsidR="0056761D" w:rsidRDefault="0056761D" w:rsidP="0056761D">
      <w:pPr>
        <w:ind w:left="90"/>
        <w:rPr>
          <w:rFonts w:ascii="Arial" w:hAnsi="Arial" w:cs="Arial"/>
          <w:sz w:val="22"/>
          <w:szCs w:val="22"/>
        </w:rPr>
      </w:pPr>
    </w:p>
    <w:tbl>
      <w:tblPr>
        <w:tblStyle w:val="TableGrid"/>
        <w:tblW w:w="9095" w:type="dxa"/>
        <w:jc w:val="center"/>
        <w:tblLook w:val="04A0" w:firstRow="1" w:lastRow="0" w:firstColumn="1" w:lastColumn="0" w:noHBand="0" w:noVBand="1"/>
      </w:tblPr>
      <w:tblGrid>
        <w:gridCol w:w="3865"/>
        <w:gridCol w:w="5230"/>
      </w:tblGrid>
      <w:tr w:rsidR="00274B57" w14:paraId="2C69FD1D" w14:textId="77777777" w:rsidTr="00F21407">
        <w:trPr>
          <w:trHeight w:val="288"/>
          <w:jc w:val="center"/>
        </w:trPr>
        <w:tc>
          <w:tcPr>
            <w:tcW w:w="3865" w:type="dxa"/>
            <w:tcBorders>
              <w:top w:val="nil"/>
              <w:left w:val="nil"/>
              <w:bottom w:val="nil"/>
              <w:right w:val="nil"/>
            </w:tcBorders>
            <w:tcMar>
              <w:left w:w="115" w:type="dxa"/>
              <w:right w:w="0" w:type="dxa"/>
            </w:tcMar>
          </w:tcPr>
          <w:p w14:paraId="0C3E8753" w14:textId="18EBDAE8" w:rsidR="00274B57" w:rsidRDefault="00274B57">
            <w:pPr>
              <w:rPr>
                <w:rFonts w:ascii="Arial" w:hAnsi="Arial" w:cs="Arial"/>
              </w:rPr>
            </w:pPr>
            <w:r w:rsidRPr="00FE084A">
              <w:rPr>
                <w:rFonts w:ascii="Arial" w:hAnsi="Arial" w:cs="Arial"/>
              </w:rPr>
              <w:t xml:space="preserve">Name of </w:t>
            </w:r>
            <w:r>
              <w:rPr>
                <w:rFonts w:ascii="Arial" w:hAnsi="Arial" w:cs="Arial"/>
              </w:rPr>
              <w:t>CET Representative</w:t>
            </w:r>
            <w:r w:rsidRPr="00FE084A">
              <w:rPr>
                <w:rFonts w:ascii="Arial" w:hAnsi="Arial" w:cs="Arial"/>
              </w:rPr>
              <w:t xml:space="preserve"> (Print):</w:t>
            </w:r>
          </w:p>
        </w:tc>
        <w:tc>
          <w:tcPr>
            <w:tcW w:w="5230" w:type="dxa"/>
            <w:tcBorders>
              <w:top w:val="nil"/>
              <w:left w:val="nil"/>
              <w:bottom w:val="single" w:sz="4" w:space="0" w:color="auto"/>
              <w:right w:val="nil"/>
            </w:tcBorders>
          </w:tcPr>
          <w:p w14:paraId="55DA227D" w14:textId="77777777" w:rsidR="00274B57" w:rsidRDefault="00274B57" w:rsidP="00F912CF">
            <w:pPr>
              <w:jc w:val="center"/>
              <w:rPr>
                <w:rFonts w:ascii="Arial" w:hAnsi="Arial" w:cs="Arial"/>
              </w:rPr>
            </w:pPr>
          </w:p>
        </w:tc>
      </w:tr>
      <w:tr w:rsidR="00274B57" w14:paraId="0B0EDD84" w14:textId="77777777" w:rsidTr="00F21407">
        <w:trPr>
          <w:trHeight w:val="288"/>
          <w:jc w:val="center"/>
        </w:trPr>
        <w:tc>
          <w:tcPr>
            <w:tcW w:w="3865" w:type="dxa"/>
            <w:tcBorders>
              <w:top w:val="nil"/>
              <w:left w:val="nil"/>
              <w:bottom w:val="nil"/>
              <w:right w:val="nil"/>
            </w:tcBorders>
            <w:tcMar>
              <w:left w:w="115" w:type="dxa"/>
              <w:right w:w="0" w:type="dxa"/>
            </w:tcMar>
          </w:tcPr>
          <w:p w14:paraId="792003FE" w14:textId="061DB0B7" w:rsidR="00274B57" w:rsidRDefault="00274B57">
            <w:pPr>
              <w:rPr>
                <w:rFonts w:ascii="Arial" w:hAnsi="Arial" w:cs="Arial"/>
              </w:rPr>
            </w:pPr>
            <w:r w:rsidRPr="00FE084A">
              <w:rPr>
                <w:rFonts w:ascii="Arial" w:hAnsi="Arial" w:cs="Arial"/>
              </w:rPr>
              <w:t xml:space="preserve">Signature of </w:t>
            </w:r>
            <w:r>
              <w:rPr>
                <w:rFonts w:ascii="Arial" w:hAnsi="Arial" w:cs="Arial"/>
              </w:rPr>
              <w:t>CET Representative</w:t>
            </w:r>
            <w:r w:rsidRPr="00FE084A">
              <w:rPr>
                <w:rFonts w:ascii="Arial" w:hAnsi="Arial" w:cs="Arial"/>
              </w:rPr>
              <w:t>:</w:t>
            </w:r>
          </w:p>
        </w:tc>
        <w:tc>
          <w:tcPr>
            <w:tcW w:w="5230" w:type="dxa"/>
            <w:tcBorders>
              <w:top w:val="single" w:sz="4" w:space="0" w:color="auto"/>
              <w:left w:val="nil"/>
              <w:bottom w:val="single" w:sz="4" w:space="0" w:color="auto"/>
              <w:right w:val="nil"/>
            </w:tcBorders>
          </w:tcPr>
          <w:p w14:paraId="5C462BE5" w14:textId="77777777" w:rsidR="00274B57" w:rsidRDefault="00274B57" w:rsidP="00F912CF">
            <w:pPr>
              <w:jc w:val="center"/>
              <w:rPr>
                <w:rFonts w:ascii="Arial" w:hAnsi="Arial" w:cs="Arial"/>
              </w:rPr>
            </w:pPr>
          </w:p>
        </w:tc>
      </w:tr>
      <w:tr w:rsidR="008E2683" w14:paraId="0F28EF00" w14:textId="77777777" w:rsidTr="00F21407">
        <w:trPr>
          <w:trHeight w:val="288"/>
          <w:jc w:val="center"/>
        </w:trPr>
        <w:tc>
          <w:tcPr>
            <w:tcW w:w="3865" w:type="dxa"/>
            <w:tcBorders>
              <w:top w:val="nil"/>
              <w:left w:val="nil"/>
              <w:bottom w:val="nil"/>
              <w:right w:val="nil"/>
            </w:tcBorders>
            <w:tcMar>
              <w:left w:w="115" w:type="dxa"/>
              <w:right w:w="0" w:type="dxa"/>
            </w:tcMar>
          </w:tcPr>
          <w:p w14:paraId="0C35B784" w14:textId="420AE0E9" w:rsidR="008E2683" w:rsidRPr="00FE084A" w:rsidRDefault="008E2683">
            <w:pPr>
              <w:rPr>
                <w:rFonts w:ascii="Arial" w:hAnsi="Arial" w:cs="Arial"/>
              </w:rPr>
            </w:pPr>
            <w:r w:rsidRPr="0056761D">
              <w:rPr>
                <w:rFonts w:ascii="Arial" w:hAnsi="Arial" w:cs="Arial"/>
              </w:rPr>
              <w:t>Title of CET Representative:</w:t>
            </w:r>
          </w:p>
        </w:tc>
        <w:tc>
          <w:tcPr>
            <w:tcW w:w="5230" w:type="dxa"/>
            <w:tcBorders>
              <w:top w:val="single" w:sz="4" w:space="0" w:color="auto"/>
              <w:left w:val="nil"/>
              <w:bottom w:val="single" w:sz="4" w:space="0" w:color="auto"/>
              <w:right w:val="nil"/>
            </w:tcBorders>
          </w:tcPr>
          <w:p w14:paraId="03CDF47C" w14:textId="77777777" w:rsidR="008E2683" w:rsidRDefault="008E2683" w:rsidP="00F912CF">
            <w:pPr>
              <w:jc w:val="center"/>
              <w:rPr>
                <w:rFonts w:ascii="Arial" w:hAnsi="Arial" w:cs="Arial"/>
              </w:rPr>
            </w:pPr>
          </w:p>
        </w:tc>
      </w:tr>
      <w:tr w:rsidR="00274B57" w14:paraId="5966E279" w14:textId="77777777" w:rsidTr="00F21407">
        <w:trPr>
          <w:trHeight w:val="288"/>
          <w:jc w:val="center"/>
        </w:trPr>
        <w:tc>
          <w:tcPr>
            <w:tcW w:w="3865" w:type="dxa"/>
            <w:tcBorders>
              <w:top w:val="nil"/>
              <w:left w:val="nil"/>
              <w:bottom w:val="nil"/>
              <w:right w:val="nil"/>
            </w:tcBorders>
            <w:tcMar>
              <w:left w:w="115" w:type="dxa"/>
              <w:right w:w="0" w:type="dxa"/>
            </w:tcMar>
          </w:tcPr>
          <w:p w14:paraId="5454C4F4" w14:textId="77777777" w:rsidR="00274B57" w:rsidRDefault="00274B57">
            <w:pPr>
              <w:rPr>
                <w:rFonts w:ascii="Arial" w:hAnsi="Arial" w:cs="Arial"/>
              </w:rPr>
            </w:pPr>
            <w:r w:rsidRPr="00FE084A">
              <w:rPr>
                <w:rFonts w:ascii="Arial" w:hAnsi="Arial" w:cs="Arial"/>
              </w:rPr>
              <w:t>Date:</w:t>
            </w:r>
            <w:r w:rsidRPr="00FE084A">
              <w:rPr>
                <w:rFonts w:ascii="Arial" w:hAnsi="Arial" w:cs="Arial"/>
              </w:rPr>
              <w:tab/>
            </w:r>
          </w:p>
        </w:tc>
        <w:tc>
          <w:tcPr>
            <w:tcW w:w="5230" w:type="dxa"/>
            <w:tcBorders>
              <w:top w:val="single" w:sz="4" w:space="0" w:color="auto"/>
              <w:left w:val="nil"/>
              <w:bottom w:val="single" w:sz="4" w:space="0" w:color="auto"/>
              <w:right w:val="nil"/>
            </w:tcBorders>
          </w:tcPr>
          <w:p w14:paraId="5314A0BA" w14:textId="77777777" w:rsidR="00274B57" w:rsidRDefault="00274B57" w:rsidP="00F912CF">
            <w:pPr>
              <w:jc w:val="center"/>
              <w:rPr>
                <w:rFonts w:ascii="Arial" w:hAnsi="Arial" w:cs="Arial"/>
              </w:rPr>
            </w:pPr>
          </w:p>
        </w:tc>
      </w:tr>
    </w:tbl>
    <w:p w14:paraId="2970356C" w14:textId="77777777" w:rsidR="0056761D" w:rsidRPr="0056761D" w:rsidRDefault="0056761D" w:rsidP="008E2683">
      <w:pPr>
        <w:rPr>
          <w:rFonts w:ascii="Arial" w:hAnsi="Arial" w:cs="Arial"/>
          <w:sz w:val="22"/>
          <w:szCs w:val="22"/>
          <w:u w:val="single"/>
        </w:rPr>
      </w:pPr>
    </w:p>
    <w:p w14:paraId="50BE3E62" w14:textId="77777777" w:rsidR="0056761D" w:rsidRPr="0056761D" w:rsidRDefault="0056761D" w:rsidP="0056761D">
      <w:pPr>
        <w:ind w:left="90"/>
        <w:rPr>
          <w:rFonts w:ascii="Arial" w:hAnsi="Arial" w:cs="Arial"/>
          <w:sz w:val="22"/>
          <w:szCs w:val="22"/>
          <w:u w:val="single"/>
        </w:rPr>
      </w:pPr>
    </w:p>
    <w:p w14:paraId="2D6C20C0" w14:textId="77777777" w:rsidR="0056761D" w:rsidRPr="00774799" w:rsidRDefault="0056761D" w:rsidP="001D2ADC">
      <w:pPr>
        <w:rPr>
          <w:rFonts w:ascii="Arial" w:hAnsi="Arial" w:cs="Arial"/>
          <w:b/>
          <w:bCs/>
          <w:i/>
          <w:iCs/>
          <w:sz w:val="22"/>
          <w:szCs w:val="22"/>
          <w:u w:val="single"/>
        </w:rPr>
      </w:pPr>
      <w:r w:rsidRPr="00774799">
        <w:rPr>
          <w:rFonts w:ascii="Arial" w:hAnsi="Arial" w:cs="Arial"/>
          <w:b/>
          <w:bCs/>
          <w:i/>
          <w:iCs/>
          <w:sz w:val="22"/>
          <w:szCs w:val="22"/>
          <w:u w:val="single"/>
        </w:rPr>
        <w:t>*The CET Attestation must be signed by a CET member other than a school administrator.</w:t>
      </w:r>
    </w:p>
    <w:p w14:paraId="206366C5" w14:textId="77777777" w:rsidR="00C5254C" w:rsidRPr="0056761D" w:rsidRDefault="00C5254C" w:rsidP="00C5254C">
      <w:pPr>
        <w:rPr>
          <w:sz w:val="22"/>
          <w:szCs w:val="22"/>
        </w:rPr>
      </w:pPr>
    </w:p>
    <w:p w14:paraId="136E5B5C" w14:textId="77777777" w:rsidR="00841ECF" w:rsidRPr="0056761D" w:rsidRDefault="00841ECF" w:rsidP="003A76E3">
      <w:pPr>
        <w:rPr>
          <w:sz w:val="22"/>
          <w:szCs w:val="22"/>
        </w:rPr>
      </w:pPr>
    </w:p>
    <w:sectPr w:rsidR="00841ECF" w:rsidRPr="0056761D" w:rsidSect="00234512">
      <w:headerReference w:type="default" r:id="rId22"/>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C511" w14:textId="77777777" w:rsidR="00DD1359" w:rsidRDefault="00DD1359" w:rsidP="00531B52">
      <w:r>
        <w:separator/>
      </w:r>
    </w:p>
  </w:endnote>
  <w:endnote w:type="continuationSeparator" w:id="0">
    <w:p w14:paraId="1CBC6FA4" w14:textId="77777777" w:rsidR="00DD1359" w:rsidRDefault="00DD1359"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907313"/>
      <w:docPartObj>
        <w:docPartGallery w:val="Page Numbers (Bottom of Page)"/>
        <w:docPartUnique/>
      </w:docPartObj>
    </w:sdtPr>
    <w:sdtEndPr>
      <w:rPr>
        <w:noProof/>
      </w:rPr>
    </w:sdtEndPr>
    <w:sdtContent>
      <w:p w14:paraId="6F50D836" w14:textId="25E84FF7" w:rsidR="00005FD4" w:rsidRDefault="00005F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7C905D" w14:textId="77777777" w:rsidR="00005FD4" w:rsidRDefault="00005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937D" w14:textId="77777777" w:rsidR="00DD1359" w:rsidRDefault="00DD1359" w:rsidP="00531B52">
      <w:r>
        <w:separator/>
      </w:r>
    </w:p>
  </w:footnote>
  <w:footnote w:type="continuationSeparator" w:id="0">
    <w:p w14:paraId="2302007E" w14:textId="77777777" w:rsidR="00DD1359" w:rsidRDefault="00DD1359" w:rsidP="00531B52">
      <w:r>
        <w:continuationSeparator/>
      </w:r>
    </w:p>
  </w:footnote>
  <w:footnote w:id="1">
    <w:p w14:paraId="45CE9653" w14:textId="77777777" w:rsidR="00F559F0" w:rsidRPr="009F5672" w:rsidRDefault="00F559F0" w:rsidP="00F559F0">
      <w:pPr>
        <w:pStyle w:val="FootnoteText"/>
        <w:rPr>
          <w:rFonts w:ascii="Arial" w:hAnsi="Arial" w:cs="Arial"/>
          <w:sz w:val="19"/>
          <w:szCs w:val="19"/>
        </w:rPr>
      </w:pPr>
      <w:r>
        <w:rPr>
          <w:rStyle w:val="FootnoteReference"/>
        </w:rPr>
        <w:footnoteRef/>
      </w:r>
      <w:r>
        <w:t xml:space="preserve"> </w:t>
      </w:r>
      <w:r w:rsidRPr="000C4A33">
        <w:rPr>
          <w:rFonts w:ascii="Arial" w:hAnsi="Arial" w:cs="Arial"/>
          <w:sz w:val="19"/>
          <w:szCs w:val="19"/>
        </w:rPr>
        <w:t xml:space="preserve">Administrative, teacher, and parent representative members of the CET must be selected through the process as established in </w:t>
      </w:r>
      <w:hyperlink r:id="rId1" w:history="1">
        <w:r w:rsidRPr="000C4A33">
          <w:rPr>
            <w:rStyle w:val="Hyperlink"/>
            <w:rFonts w:ascii="Arial" w:eastAsiaTheme="majorEastAsia" w:hAnsi="Arial" w:cs="Arial"/>
            <w:sz w:val="19"/>
            <w:szCs w:val="19"/>
          </w:rPr>
          <w:t>Commissioner’s Regulations 100.11(b)</w:t>
        </w:r>
      </w:hyperlink>
      <w:r w:rsidRPr="000C4A33">
        <w:rPr>
          <w:rFonts w:ascii="Arial" w:hAnsi="Arial" w:cs="Arial"/>
          <w:sz w:val="19"/>
          <w:szCs w:val="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65CA" w14:textId="4DE98D06" w:rsidR="00234512" w:rsidRDefault="00234512">
    <w:pPr>
      <w:pStyle w:val="Header"/>
    </w:pPr>
    <w:r>
      <w:rPr>
        <w:noProof/>
      </w:rPr>
      <w:drawing>
        <wp:anchor distT="0" distB="0" distL="114300" distR="114300" simplePos="0" relativeHeight="251658240" behindDoc="0" locked="0" layoutInCell="1" allowOverlap="1" wp14:anchorId="3E137768" wp14:editId="0471893C">
          <wp:simplePos x="0" y="0"/>
          <wp:positionH relativeFrom="margin">
            <wp:align>center</wp:align>
          </wp:positionH>
          <wp:positionV relativeFrom="paragraph">
            <wp:posOffset>-228600</wp:posOffset>
          </wp:positionV>
          <wp:extent cx="2266950" cy="575962"/>
          <wp:effectExtent l="0" t="0" r="0" b="0"/>
          <wp:wrapNone/>
          <wp:docPr id="1722693931" name="Picture 1722693931"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
                    <a:extLst>
                      <a:ext uri="{28A0092B-C50C-407E-A947-70E740481C1C}">
                        <a14:useLocalDpi xmlns:a14="http://schemas.microsoft.com/office/drawing/2010/main" val="0"/>
                      </a:ext>
                    </a:extLst>
                  </a:blip>
                  <a:stretch>
                    <a:fillRect/>
                  </a:stretch>
                </pic:blipFill>
                <pic:spPr>
                  <a:xfrm>
                    <a:off x="0" y="0"/>
                    <a:ext cx="2266950" cy="575962"/>
                  </a:xfrm>
                  <a:prstGeom prst="rect">
                    <a:avLst/>
                  </a:prstGeom>
                </pic:spPr>
              </pic:pic>
            </a:graphicData>
          </a:graphic>
        </wp:anchor>
      </w:drawing>
    </w:r>
  </w:p>
  <w:p w14:paraId="54F8CD90" w14:textId="77777777" w:rsidR="00531B52" w:rsidRDefault="00531B5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ixJcMEC" int2:invalidationBookmarkName="" int2:hashCode="4q8RXMqHrhwRo2" int2:id="2SU52q9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D4C"/>
    <w:multiLevelType w:val="hybridMultilevel"/>
    <w:tmpl w:val="5E44E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5874"/>
    <w:multiLevelType w:val="hybridMultilevel"/>
    <w:tmpl w:val="4E64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93226"/>
    <w:multiLevelType w:val="hybridMultilevel"/>
    <w:tmpl w:val="55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E6E36"/>
    <w:multiLevelType w:val="hybridMultilevel"/>
    <w:tmpl w:val="C3447CA6"/>
    <w:lvl w:ilvl="0" w:tplc="797AACCA">
      <w:start w:val="1"/>
      <w:numFmt w:val="decimal"/>
      <w:lvlText w:val="%1."/>
      <w:lvlJc w:val="left"/>
      <w:pPr>
        <w:ind w:left="1020" w:hanging="360"/>
      </w:pPr>
    </w:lvl>
    <w:lvl w:ilvl="1" w:tplc="2F72B476">
      <w:start w:val="1"/>
      <w:numFmt w:val="decimal"/>
      <w:lvlText w:val="%2."/>
      <w:lvlJc w:val="left"/>
      <w:pPr>
        <w:ind w:left="1020" w:hanging="360"/>
      </w:pPr>
    </w:lvl>
    <w:lvl w:ilvl="2" w:tplc="8280F65E">
      <w:start w:val="1"/>
      <w:numFmt w:val="decimal"/>
      <w:lvlText w:val="%3."/>
      <w:lvlJc w:val="left"/>
      <w:pPr>
        <w:ind w:left="1020" w:hanging="360"/>
      </w:pPr>
    </w:lvl>
    <w:lvl w:ilvl="3" w:tplc="1FEE4108">
      <w:start w:val="1"/>
      <w:numFmt w:val="decimal"/>
      <w:lvlText w:val="%4."/>
      <w:lvlJc w:val="left"/>
      <w:pPr>
        <w:ind w:left="1020" w:hanging="360"/>
      </w:pPr>
    </w:lvl>
    <w:lvl w:ilvl="4" w:tplc="5ECC474A">
      <w:start w:val="1"/>
      <w:numFmt w:val="decimal"/>
      <w:lvlText w:val="%5."/>
      <w:lvlJc w:val="left"/>
      <w:pPr>
        <w:ind w:left="1020" w:hanging="360"/>
      </w:pPr>
    </w:lvl>
    <w:lvl w:ilvl="5" w:tplc="2EC8356A">
      <w:start w:val="1"/>
      <w:numFmt w:val="decimal"/>
      <w:lvlText w:val="%6."/>
      <w:lvlJc w:val="left"/>
      <w:pPr>
        <w:ind w:left="1020" w:hanging="360"/>
      </w:pPr>
    </w:lvl>
    <w:lvl w:ilvl="6" w:tplc="90C66770">
      <w:start w:val="1"/>
      <w:numFmt w:val="decimal"/>
      <w:lvlText w:val="%7."/>
      <w:lvlJc w:val="left"/>
      <w:pPr>
        <w:ind w:left="1020" w:hanging="360"/>
      </w:pPr>
    </w:lvl>
    <w:lvl w:ilvl="7" w:tplc="CC3E226C">
      <w:start w:val="1"/>
      <w:numFmt w:val="decimal"/>
      <w:lvlText w:val="%8."/>
      <w:lvlJc w:val="left"/>
      <w:pPr>
        <w:ind w:left="1020" w:hanging="360"/>
      </w:pPr>
    </w:lvl>
    <w:lvl w:ilvl="8" w:tplc="E48A221C">
      <w:start w:val="1"/>
      <w:numFmt w:val="decimal"/>
      <w:lvlText w:val="%9."/>
      <w:lvlJc w:val="left"/>
      <w:pPr>
        <w:ind w:left="1020" w:hanging="360"/>
      </w:pPr>
    </w:lvl>
  </w:abstractNum>
  <w:abstractNum w:abstractNumId="4" w15:restartNumberingAfterBreak="0">
    <w:nsid w:val="17985553"/>
    <w:multiLevelType w:val="hybridMultilevel"/>
    <w:tmpl w:val="171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B545C"/>
    <w:multiLevelType w:val="multilevel"/>
    <w:tmpl w:val="4A20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639E9"/>
    <w:multiLevelType w:val="hybridMultilevel"/>
    <w:tmpl w:val="837A7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100693"/>
    <w:multiLevelType w:val="hybridMultilevel"/>
    <w:tmpl w:val="D86E7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D434A"/>
    <w:multiLevelType w:val="hybridMultilevel"/>
    <w:tmpl w:val="4F88964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2BDC40BD"/>
    <w:multiLevelType w:val="hybridMultilevel"/>
    <w:tmpl w:val="C2908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5624F"/>
    <w:multiLevelType w:val="multilevel"/>
    <w:tmpl w:val="9B3C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54C74"/>
    <w:multiLevelType w:val="hybridMultilevel"/>
    <w:tmpl w:val="153628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D3255C"/>
    <w:multiLevelType w:val="hybridMultilevel"/>
    <w:tmpl w:val="0098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5332E"/>
    <w:multiLevelType w:val="multilevel"/>
    <w:tmpl w:val="39F8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316CF"/>
    <w:multiLevelType w:val="hybridMultilevel"/>
    <w:tmpl w:val="747A045C"/>
    <w:lvl w:ilvl="0" w:tplc="7F4641A4">
      <w:start w:val="1"/>
      <w:numFmt w:val="decimal"/>
      <w:lvlText w:val="%1."/>
      <w:lvlJc w:val="left"/>
      <w:pPr>
        <w:ind w:left="720" w:hanging="360"/>
      </w:pPr>
    </w:lvl>
    <w:lvl w:ilvl="1" w:tplc="915C0A40">
      <w:start w:val="1"/>
      <w:numFmt w:val="decimal"/>
      <w:lvlText w:val="%2."/>
      <w:lvlJc w:val="left"/>
      <w:pPr>
        <w:ind w:left="720" w:hanging="360"/>
      </w:pPr>
    </w:lvl>
    <w:lvl w:ilvl="2" w:tplc="BD5E35D8">
      <w:start w:val="1"/>
      <w:numFmt w:val="decimal"/>
      <w:lvlText w:val="%3."/>
      <w:lvlJc w:val="left"/>
      <w:pPr>
        <w:ind w:left="720" w:hanging="360"/>
      </w:pPr>
    </w:lvl>
    <w:lvl w:ilvl="3" w:tplc="0EC4C214">
      <w:start w:val="1"/>
      <w:numFmt w:val="decimal"/>
      <w:lvlText w:val="%4."/>
      <w:lvlJc w:val="left"/>
      <w:pPr>
        <w:ind w:left="720" w:hanging="360"/>
      </w:pPr>
    </w:lvl>
    <w:lvl w:ilvl="4" w:tplc="0C7C4CE0">
      <w:start w:val="1"/>
      <w:numFmt w:val="decimal"/>
      <w:lvlText w:val="%5."/>
      <w:lvlJc w:val="left"/>
      <w:pPr>
        <w:ind w:left="720" w:hanging="360"/>
      </w:pPr>
    </w:lvl>
    <w:lvl w:ilvl="5" w:tplc="89E805BA">
      <w:start w:val="1"/>
      <w:numFmt w:val="decimal"/>
      <w:lvlText w:val="%6."/>
      <w:lvlJc w:val="left"/>
      <w:pPr>
        <w:ind w:left="720" w:hanging="360"/>
      </w:pPr>
    </w:lvl>
    <w:lvl w:ilvl="6" w:tplc="0BD679DA">
      <w:start w:val="1"/>
      <w:numFmt w:val="decimal"/>
      <w:lvlText w:val="%7."/>
      <w:lvlJc w:val="left"/>
      <w:pPr>
        <w:ind w:left="720" w:hanging="360"/>
      </w:pPr>
    </w:lvl>
    <w:lvl w:ilvl="7" w:tplc="388A8696">
      <w:start w:val="1"/>
      <w:numFmt w:val="decimal"/>
      <w:lvlText w:val="%8."/>
      <w:lvlJc w:val="left"/>
      <w:pPr>
        <w:ind w:left="720" w:hanging="360"/>
      </w:pPr>
    </w:lvl>
    <w:lvl w:ilvl="8" w:tplc="A6ACC2F2">
      <w:start w:val="1"/>
      <w:numFmt w:val="decimal"/>
      <w:lvlText w:val="%9."/>
      <w:lvlJc w:val="left"/>
      <w:pPr>
        <w:ind w:left="720" w:hanging="360"/>
      </w:pPr>
    </w:lvl>
  </w:abstractNum>
  <w:abstractNum w:abstractNumId="15" w15:restartNumberingAfterBreak="0">
    <w:nsid w:val="50AF065F"/>
    <w:multiLevelType w:val="hybridMultilevel"/>
    <w:tmpl w:val="D5CA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24E05"/>
    <w:multiLevelType w:val="hybridMultilevel"/>
    <w:tmpl w:val="C9565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163B9"/>
    <w:multiLevelType w:val="hybridMultilevel"/>
    <w:tmpl w:val="C03A1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24622"/>
    <w:multiLevelType w:val="hybridMultilevel"/>
    <w:tmpl w:val="F12CD81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B86CD2"/>
    <w:multiLevelType w:val="hybridMultilevel"/>
    <w:tmpl w:val="E3F0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27313"/>
    <w:multiLevelType w:val="hybridMultilevel"/>
    <w:tmpl w:val="E12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353FA"/>
    <w:multiLevelType w:val="hybridMultilevel"/>
    <w:tmpl w:val="E4EC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162DE"/>
    <w:multiLevelType w:val="hybridMultilevel"/>
    <w:tmpl w:val="667E6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55676">
    <w:abstractNumId w:val="10"/>
  </w:num>
  <w:num w:numId="2" w16cid:durableId="563566380">
    <w:abstractNumId w:val="20"/>
  </w:num>
  <w:num w:numId="3" w16cid:durableId="1075514349">
    <w:abstractNumId w:val="2"/>
  </w:num>
  <w:num w:numId="4" w16cid:durableId="1179080892">
    <w:abstractNumId w:val="18"/>
  </w:num>
  <w:num w:numId="5" w16cid:durableId="1760326277">
    <w:abstractNumId w:val="7"/>
  </w:num>
  <w:num w:numId="6" w16cid:durableId="1160147887">
    <w:abstractNumId w:val="19"/>
  </w:num>
  <w:num w:numId="7" w16cid:durableId="1455097173">
    <w:abstractNumId w:val="9"/>
  </w:num>
  <w:num w:numId="8" w16cid:durableId="343823154">
    <w:abstractNumId w:val="17"/>
  </w:num>
  <w:num w:numId="9" w16cid:durableId="1332874165">
    <w:abstractNumId w:val="15"/>
  </w:num>
  <w:num w:numId="10" w16cid:durableId="1563786287">
    <w:abstractNumId w:val="16"/>
  </w:num>
  <w:num w:numId="11" w16cid:durableId="1603607891">
    <w:abstractNumId w:val="6"/>
  </w:num>
  <w:num w:numId="12" w16cid:durableId="1656956987">
    <w:abstractNumId w:val="11"/>
  </w:num>
  <w:num w:numId="13" w16cid:durableId="227541945">
    <w:abstractNumId w:val="0"/>
  </w:num>
  <w:num w:numId="14" w16cid:durableId="983855903">
    <w:abstractNumId w:val="13"/>
  </w:num>
  <w:num w:numId="15" w16cid:durableId="612783066">
    <w:abstractNumId w:val="8"/>
  </w:num>
  <w:num w:numId="16" w16cid:durableId="1737238428">
    <w:abstractNumId w:val="5"/>
  </w:num>
  <w:num w:numId="17" w16cid:durableId="1310747321">
    <w:abstractNumId w:val="1"/>
  </w:num>
  <w:num w:numId="18" w16cid:durableId="1670600872">
    <w:abstractNumId w:val="22"/>
  </w:num>
  <w:num w:numId="19" w16cid:durableId="1083379387">
    <w:abstractNumId w:val="12"/>
  </w:num>
  <w:num w:numId="20" w16cid:durableId="146174062">
    <w:abstractNumId w:val="21"/>
  </w:num>
  <w:num w:numId="21" w16cid:durableId="2058507314">
    <w:abstractNumId w:val="3"/>
  </w:num>
  <w:num w:numId="22" w16cid:durableId="460928056">
    <w:abstractNumId w:val="14"/>
  </w:num>
  <w:num w:numId="23" w16cid:durableId="248932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12"/>
    <w:rsid w:val="0000287C"/>
    <w:rsid w:val="00005367"/>
    <w:rsid w:val="0000578C"/>
    <w:rsid w:val="00005964"/>
    <w:rsid w:val="00005FD4"/>
    <w:rsid w:val="00006048"/>
    <w:rsid w:val="0000696A"/>
    <w:rsid w:val="00006E0E"/>
    <w:rsid w:val="00010A1C"/>
    <w:rsid w:val="00010CA9"/>
    <w:rsid w:val="0001117A"/>
    <w:rsid w:val="00012D0C"/>
    <w:rsid w:val="0001344B"/>
    <w:rsid w:val="0001407F"/>
    <w:rsid w:val="00014F36"/>
    <w:rsid w:val="000158B9"/>
    <w:rsid w:val="0001745D"/>
    <w:rsid w:val="00017D4A"/>
    <w:rsid w:val="000211A0"/>
    <w:rsid w:val="00021F81"/>
    <w:rsid w:val="000230DE"/>
    <w:rsid w:val="000240CB"/>
    <w:rsid w:val="0002550F"/>
    <w:rsid w:val="00025EC1"/>
    <w:rsid w:val="00026037"/>
    <w:rsid w:val="000271DF"/>
    <w:rsid w:val="00030034"/>
    <w:rsid w:val="000311BA"/>
    <w:rsid w:val="00032684"/>
    <w:rsid w:val="00033557"/>
    <w:rsid w:val="0003510C"/>
    <w:rsid w:val="000354E4"/>
    <w:rsid w:val="00035960"/>
    <w:rsid w:val="000359B3"/>
    <w:rsid w:val="00035CDE"/>
    <w:rsid w:val="00044DE0"/>
    <w:rsid w:val="000457AB"/>
    <w:rsid w:val="0004581E"/>
    <w:rsid w:val="00046BE3"/>
    <w:rsid w:val="0004718E"/>
    <w:rsid w:val="0004765C"/>
    <w:rsid w:val="00047E1A"/>
    <w:rsid w:val="000505AF"/>
    <w:rsid w:val="000521C3"/>
    <w:rsid w:val="000531F3"/>
    <w:rsid w:val="000539CD"/>
    <w:rsid w:val="00053F9F"/>
    <w:rsid w:val="00054091"/>
    <w:rsid w:val="000545E7"/>
    <w:rsid w:val="000546FE"/>
    <w:rsid w:val="00055173"/>
    <w:rsid w:val="000561E6"/>
    <w:rsid w:val="0005654F"/>
    <w:rsid w:val="0006077A"/>
    <w:rsid w:val="00060935"/>
    <w:rsid w:val="00060D6F"/>
    <w:rsid w:val="000621B0"/>
    <w:rsid w:val="0006531A"/>
    <w:rsid w:val="00065C7F"/>
    <w:rsid w:val="00066F41"/>
    <w:rsid w:val="00067BEA"/>
    <w:rsid w:val="00070044"/>
    <w:rsid w:val="00071E7E"/>
    <w:rsid w:val="000723F0"/>
    <w:rsid w:val="0007346F"/>
    <w:rsid w:val="00075E81"/>
    <w:rsid w:val="00075F7C"/>
    <w:rsid w:val="000761A5"/>
    <w:rsid w:val="0007690A"/>
    <w:rsid w:val="00080F4D"/>
    <w:rsid w:val="00082683"/>
    <w:rsid w:val="00082BB6"/>
    <w:rsid w:val="00082C39"/>
    <w:rsid w:val="00082E86"/>
    <w:rsid w:val="000853A0"/>
    <w:rsid w:val="00085EAD"/>
    <w:rsid w:val="0008702A"/>
    <w:rsid w:val="000871DF"/>
    <w:rsid w:val="00087A70"/>
    <w:rsid w:val="0009033C"/>
    <w:rsid w:val="000909BD"/>
    <w:rsid w:val="00090BBF"/>
    <w:rsid w:val="0009178C"/>
    <w:rsid w:val="00091FD3"/>
    <w:rsid w:val="0009348E"/>
    <w:rsid w:val="00094500"/>
    <w:rsid w:val="000948A8"/>
    <w:rsid w:val="00094A9F"/>
    <w:rsid w:val="000954E1"/>
    <w:rsid w:val="000962D3"/>
    <w:rsid w:val="00096332"/>
    <w:rsid w:val="0009648D"/>
    <w:rsid w:val="00096C11"/>
    <w:rsid w:val="00096C2C"/>
    <w:rsid w:val="000972BF"/>
    <w:rsid w:val="00097D3C"/>
    <w:rsid w:val="000A0213"/>
    <w:rsid w:val="000A1616"/>
    <w:rsid w:val="000A36E5"/>
    <w:rsid w:val="000A4B3C"/>
    <w:rsid w:val="000A4B8E"/>
    <w:rsid w:val="000A50E2"/>
    <w:rsid w:val="000A78E7"/>
    <w:rsid w:val="000B1176"/>
    <w:rsid w:val="000B2798"/>
    <w:rsid w:val="000B2C2C"/>
    <w:rsid w:val="000B4D45"/>
    <w:rsid w:val="000B6948"/>
    <w:rsid w:val="000C0574"/>
    <w:rsid w:val="000C270F"/>
    <w:rsid w:val="000C40DC"/>
    <w:rsid w:val="000C4A5C"/>
    <w:rsid w:val="000C6CAD"/>
    <w:rsid w:val="000C75EC"/>
    <w:rsid w:val="000C7971"/>
    <w:rsid w:val="000C7B41"/>
    <w:rsid w:val="000C7E16"/>
    <w:rsid w:val="000D0859"/>
    <w:rsid w:val="000D1D4A"/>
    <w:rsid w:val="000D3C88"/>
    <w:rsid w:val="000D4E08"/>
    <w:rsid w:val="000D7D96"/>
    <w:rsid w:val="000E09DB"/>
    <w:rsid w:val="000E140E"/>
    <w:rsid w:val="000E1B78"/>
    <w:rsid w:val="000E230F"/>
    <w:rsid w:val="000E2732"/>
    <w:rsid w:val="000E2D83"/>
    <w:rsid w:val="000E383D"/>
    <w:rsid w:val="000E38BA"/>
    <w:rsid w:val="000E3CCB"/>
    <w:rsid w:val="000E5D4F"/>
    <w:rsid w:val="000E6152"/>
    <w:rsid w:val="000E7C04"/>
    <w:rsid w:val="000E7DDE"/>
    <w:rsid w:val="000F0214"/>
    <w:rsid w:val="000F041D"/>
    <w:rsid w:val="000F0B30"/>
    <w:rsid w:val="000F0E07"/>
    <w:rsid w:val="000F5477"/>
    <w:rsid w:val="000F5B30"/>
    <w:rsid w:val="000F5E5B"/>
    <w:rsid w:val="000F5EC0"/>
    <w:rsid w:val="000F7560"/>
    <w:rsid w:val="00100F14"/>
    <w:rsid w:val="00101B39"/>
    <w:rsid w:val="001031E9"/>
    <w:rsid w:val="00105D28"/>
    <w:rsid w:val="00107C14"/>
    <w:rsid w:val="00110C14"/>
    <w:rsid w:val="00110C43"/>
    <w:rsid w:val="00111925"/>
    <w:rsid w:val="00111DE6"/>
    <w:rsid w:val="00114615"/>
    <w:rsid w:val="001162CD"/>
    <w:rsid w:val="00116392"/>
    <w:rsid w:val="00117F7E"/>
    <w:rsid w:val="00120D0B"/>
    <w:rsid w:val="001222D4"/>
    <w:rsid w:val="0012279C"/>
    <w:rsid w:val="001231A7"/>
    <w:rsid w:val="00124006"/>
    <w:rsid w:val="001244D1"/>
    <w:rsid w:val="00125397"/>
    <w:rsid w:val="001253C9"/>
    <w:rsid w:val="00125FFA"/>
    <w:rsid w:val="0012606A"/>
    <w:rsid w:val="001278B5"/>
    <w:rsid w:val="00130CFB"/>
    <w:rsid w:val="00132678"/>
    <w:rsid w:val="00132A0D"/>
    <w:rsid w:val="00135133"/>
    <w:rsid w:val="00140A39"/>
    <w:rsid w:val="00140EC4"/>
    <w:rsid w:val="00142AFD"/>
    <w:rsid w:val="0014329C"/>
    <w:rsid w:val="0014364D"/>
    <w:rsid w:val="0014370C"/>
    <w:rsid w:val="00144AA3"/>
    <w:rsid w:val="00144ABF"/>
    <w:rsid w:val="00150A4B"/>
    <w:rsid w:val="00150F56"/>
    <w:rsid w:val="001529AA"/>
    <w:rsid w:val="001536EE"/>
    <w:rsid w:val="00154195"/>
    <w:rsid w:val="00154F6F"/>
    <w:rsid w:val="00154FB1"/>
    <w:rsid w:val="00155B35"/>
    <w:rsid w:val="00156023"/>
    <w:rsid w:val="00157C4E"/>
    <w:rsid w:val="001639E6"/>
    <w:rsid w:val="00163A43"/>
    <w:rsid w:val="001665FD"/>
    <w:rsid w:val="001674B3"/>
    <w:rsid w:val="0016761A"/>
    <w:rsid w:val="00170333"/>
    <w:rsid w:val="00170FE6"/>
    <w:rsid w:val="0017226B"/>
    <w:rsid w:val="00172340"/>
    <w:rsid w:val="00172679"/>
    <w:rsid w:val="001726BC"/>
    <w:rsid w:val="001745AB"/>
    <w:rsid w:val="00174C29"/>
    <w:rsid w:val="00176A17"/>
    <w:rsid w:val="0017717A"/>
    <w:rsid w:val="00177E6E"/>
    <w:rsid w:val="00180F08"/>
    <w:rsid w:val="00181E60"/>
    <w:rsid w:val="00181E74"/>
    <w:rsid w:val="00181F2E"/>
    <w:rsid w:val="00185D43"/>
    <w:rsid w:val="00186D6D"/>
    <w:rsid w:val="00187053"/>
    <w:rsid w:val="0018716A"/>
    <w:rsid w:val="001875CA"/>
    <w:rsid w:val="0018785C"/>
    <w:rsid w:val="00190377"/>
    <w:rsid w:val="00190825"/>
    <w:rsid w:val="001914C0"/>
    <w:rsid w:val="001928D3"/>
    <w:rsid w:val="00192CC7"/>
    <w:rsid w:val="001939E9"/>
    <w:rsid w:val="00193AFE"/>
    <w:rsid w:val="00193F00"/>
    <w:rsid w:val="001941F9"/>
    <w:rsid w:val="0019533B"/>
    <w:rsid w:val="00195BD2"/>
    <w:rsid w:val="00195DB9"/>
    <w:rsid w:val="0019699F"/>
    <w:rsid w:val="00196B71"/>
    <w:rsid w:val="001A0FDD"/>
    <w:rsid w:val="001A2A34"/>
    <w:rsid w:val="001A2D96"/>
    <w:rsid w:val="001A2E38"/>
    <w:rsid w:val="001A433F"/>
    <w:rsid w:val="001A43FB"/>
    <w:rsid w:val="001A4CBB"/>
    <w:rsid w:val="001A5878"/>
    <w:rsid w:val="001A61FD"/>
    <w:rsid w:val="001A6B8D"/>
    <w:rsid w:val="001A6CF0"/>
    <w:rsid w:val="001B01F0"/>
    <w:rsid w:val="001B04EC"/>
    <w:rsid w:val="001B1061"/>
    <w:rsid w:val="001B1DFA"/>
    <w:rsid w:val="001B2215"/>
    <w:rsid w:val="001B26F4"/>
    <w:rsid w:val="001B2C14"/>
    <w:rsid w:val="001B3185"/>
    <w:rsid w:val="001B5291"/>
    <w:rsid w:val="001B6544"/>
    <w:rsid w:val="001B6669"/>
    <w:rsid w:val="001B694B"/>
    <w:rsid w:val="001B6A34"/>
    <w:rsid w:val="001C0233"/>
    <w:rsid w:val="001C18BC"/>
    <w:rsid w:val="001C1FF1"/>
    <w:rsid w:val="001C3407"/>
    <w:rsid w:val="001C48F9"/>
    <w:rsid w:val="001C55DD"/>
    <w:rsid w:val="001C5F0B"/>
    <w:rsid w:val="001C6666"/>
    <w:rsid w:val="001D00EB"/>
    <w:rsid w:val="001D023D"/>
    <w:rsid w:val="001D081A"/>
    <w:rsid w:val="001D086F"/>
    <w:rsid w:val="001D25AB"/>
    <w:rsid w:val="001D2ADC"/>
    <w:rsid w:val="001D3243"/>
    <w:rsid w:val="001D35D7"/>
    <w:rsid w:val="001D66B7"/>
    <w:rsid w:val="001D67C8"/>
    <w:rsid w:val="001D794E"/>
    <w:rsid w:val="001E07AC"/>
    <w:rsid w:val="001E144B"/>
    <w:rsid w:val="001E38F5"/>
    <w:rsid w:val="001E40D9"/>
    <w:rsid w:val="001E57F6"/>
    <w:rsid w:val="001E607C"/>
    <w:rsid w:val="001E76EB"/>
    <w:rsid w:val="001E7D73"/>
    <w:rsid w:val="001F1105"/>
    <w:rsid w:val="001F1BFB"/>
    <w:rsid w:val="001F3201"/>
    <w:rsid w:val="001F33E2"/>
    <w:rsid w:val="001F3C73"/>
    <w:rsid w:val="001F4FCF"/>
    <w:rsid w:val="001F540F"/>
    <w:rsid w:val="001F7BB0"/>
    <w:rsid w:val="00200051"/>
    <w:rsid w:val="00200B56"/>
    <w:rsid w:val="00200DD7"/>
    <w:rsid w:val="002012DF"/>
    <w:rsid w:val="00201D4B"/>
    <w:rsid w:val="002026DD"/>
    <w:rsid w:val="002028DD"/>
    <w:rsid w:val="0020416B"/>
    <w:rsid w:val="0020481C"/>
    <w:rsid w:val="00211B7F"/>
    <w:rsid w:val="0021369A"/>
    <w:rsid w:val="00214BD9"/>
    <w:rsid w:val="00214CCC"/>
    <w:rsid w:val="00214CD6"/>
    <w:rsid w:val="00216951"/>
    <w:rsid w:val="002176A6"/>
    <w:rsid w:val="0022213D"/>
    <w:rsid w:val="002234FA"/>
    <w:rsid w:val="00225BFB"/>
    <w:rsid w:val="0022675F"/>
    <w:rsid w:val="00227623"/>
    <w:rsid w:val="00232560"/>
    <w:rsid w:val="00233CC7"/>
    <w:rsid w:val="002341CF"/>
    <w:rsid w:val="002342B6"/>
    <w:rsid w:val="00234313"/>
    <w:rsid w:val="00234512"/>
    <w:rsid w:val="0023630F"/>
    <w:rsid w:val="00237184"/>
    <w:rsid w:val="002373D4"/>
    <w:rsid w:val="0024024B"/>
    <w:rsid w:val="00240CAB"/>
    <w:rsid w:val="00241442"/>
    <w:rsid w:val="00244864"/>
    <w:rsid w:val="00245C5D"/>
    <w:rsid w:val="002461EC"/>
    <w:rsid w:val="00252CF7"/>
    <w:rsid w:val="002538FF"/>
    <w:rsid w:val="0025494F"/>
    <w:rsid w:val="0025562E"/>
    <w:rsid w:val="002556FE"/>
    <w:rsid w:val="00255B48"/>
    <w:rsid w:val="00255DB2"/>
    <w:rsid w:val="0025693E"/>
    <w:rsid w:val="002571B0"/>
    <w:rsid w:val="0025754C"/>
    <w:rsid w:val="00257609"/>
    <w:rsid w:val="00257859"/>
    <w:rsid w:val="00257D41"/>
    <w:rsid w:val="00260858"/>
    <w:rsid w:val="002608C8"/>
    <w:rsid w:val="00260A7F"/>
    <w:rsid w:val="0026140B"/>
    <w:rsid w:val="002616A8"/>
    <w:rsid w:val="00265187"/>
    <w:rsid w:val="00266ACE"/>
    <w:rsid w:val="00266DC8"/>
    <w:rsid w:val="00267A3D"/>
    <w:rsid w:val="00267B96"/>
    <w:rsid w:val="00270270"/>
    <w:rsid w:val="002704A7"/>
    <w:rsid w:val="00271188"/>
    <w:rsid w:val="00272957"/>
    <w:rsid w:val="00273150"/>
    <w:rsid w:val="0027322E"/>
    <w:rsid w:val="00273D85"/>
    <w:rsid w:val="002747B2"/>
    <w:rsid w:val="002749AC"/>
    <w:rsid w:val="00274B57"/>
    <w:rsid w:val="00275361"/>
    <w:rsid w:val="00276B11"/>
    <w:rsid w:val="0027787D"/>
    <w:rsid w:val="00277A3B"/>
    <w:rsid w:val="00281B97"/>
    <w:rsid w:val="00281C41"/>
    <w:rsid w:val="0028360A"/>
    <w:rsid w:val="00290450"/>
    <w:rsid w:val="00290C60"/>
    <w:rsid w:val="002917FF"/>
    <w:rsid w:val="0029187D"/>
    <w:rsid w:val="0029267C"/>
    <w:rsid w:val="00292712"/>
    <w:rsid w:val="0029271C"/>
    <w:rsid w:val="002956FE"/>
    <w:rsid w:val="00297819"/>
    <w:rsid w:val="002A12C6"/>
    <w:rsid w:val="002A1308"/>
    <w:rsid w:val="002A1600"/>
    <w:rsid w:val="002A20BE"/>
    <w:rsid w:val="002A47FB"/>
    <w:rsid w:val="002A62C1"/>
    <w:rsid w:val="002B22DC"/>
    <w:rsid w:val="002B3162"/>
    <w:rsid w:val="002B3EE2"/>
    <w:rsid w:val="002B5424"/>
    <w:rsid w:val="002B5F5F"/>
    <w:rsid w:val="002B6E61"/>
    <w:rsid w:val="002B703F"/>
    <w:rsid w:val="002B7376"/>
    <w:rsid w:val="002C016C"/>
    <w:rsid w:val="002C03F4"/>
    <w:rsid w:val="002C1C26"/>
    <w:rsid w:val="002C1E6F"/>
    <w:rsid w:val="002C311D"/>
    <w:rsid w:val="002C5639"/>
    <w:rsid w:val="002C5810"/>
    <w:rsid w:val="002C62D4"/>
    <w:rsid w:val="002C78F3"/>
    <w:rsid w:val="002D0991"/>
    <w:rsid w:val="002D0FB0"/>
    <w:rsid w:val="002D10F0"/>
    <w:rsid w:val="002D11C7"/>
    <w:rsid w:val="002D1E06"/>
    <w:rsid w:val="002D39B2"/>
    <w:rsid w:val="002D3E21"/>
    <w:rsid w:val="002D4453"/>
    <w:rsid w:val="002D45BE"/>
    <w:rsid w:val="002D4A0B"/>
    <w:rsid w:val="002D5D31"/>
    <w:rsid w:val="002D66D3"/>
    <w:rsid w:val="002D67EC"/>
    <w:rsid w:val="002D70D6"/>
    <w:rsid w:val="002D78FF"/>
    <w:rsid w:val="002E0963"/>
    <w:rsid w:val="002E11BE"/>
    <w:rsid w:val="002E1EF7"/>
    <w:rsid w:val="002E22FB"/>
    <w:rsid w:val="002E52C2"/>
    <w:rsid w:val="002E6B2C"/>
    <w:rsid w:val="002E71BC"/>
    <w:rsid w:val="002F0259"/>
    <w:rsid w:val="002F076D"/>
    <w:rsid w:val="002F2443"/>
    <w:rsid w:val="002F37C9"/>
    <w:rsid w:val="002F3849"/>
    <w:rsid w:val="002F5E7B"/>
    <w:rsid w:val="002F6144"/>
    <w:rsid w:val="002F673C"/>
    <w:rsid w:val="002F7A28"/>
    <w:rsid w:val="002F7F40"/>
    <w:rsid w:val="00301068"/>
    <w:rsid w:val="003017B3"/>
    <w:rsid w:val="00301F01"/>
    <w:rsid w:val="00303B2C"/>
    <w:rsid w:val="003042D5"/>
    <w:rsid w:val="00304F1E"/>
    <w:rsid w:val="00305908"/>
    <w:rsid w:val="00306228"/>
    <w:rsid w:val="003065AF"/>
    <w:rsid w:val="003072CD"/>
    <w:rsid w:val="0030761D"/>
    <w:rsid w:val="00310DE1"/>
    <w:rsid w:val="00310F4E"/>
    <w:rsid w:val="003115BD"/>
    <w:rsid w:val="00311B9A"/>
    <w:rsid w:val="00312BD3"/>
    <w:rsid w:val="00314699"/>
    <w:rsid w:val="003147DD"/>
    <w:rsid w:val="00314889"/>
    <w:rsid w:val="0031666D"/>
    <w:rsid w:val="00316B26"/>
    <w:rsid w:val="00322FBE"/>
    <w:rsid w:val="0032547F"/>
    <w:rsid w:val="00325F4D"/>
    <w:rsid w:val="00327C5C"/>
    <w:rsid w:val="00330B8B"/>
    <w:rsid w:val="00333F70"/>
    <w:rsid w:val="00334D21"/>
    <w:rsid w:val="003367F0"/>
    <w:rsid w:val="00337EFA"/>
    <w:rsid w:val="00337F2E"/>
    <w:rsid w:val="003408E6"/>
    <w:rsid w:val="00341AE1"/>
    <w:rsid w:val="00342E7F"/>
    <w:rsid w:val="00344138"/>
    <w:rsid w:val="003450AD"/>
    <w:rsid w:val="0034758B"/>
    <w:rsid w:val="003517AD"/>
    <w:rsid w:val="00351E1B"/>
    <w:rsid w:val="003523B3"/>
    <w:rsid w:val="003558CE"/>
    <w:rsid w:val="00355C73"/>
    <w:rsid w:val="0036080E"/>
    <w:rsid w:val="003613C2"/>
    <w:rsid w:val="003617AF"/>
    <w:rsid w:val="00361A07"/>
    <w:rsid w:val="00362660"/>
    <w:rsid w:val="00363697"/>
    <w:rsid w:val="00363F31"/>
    <w:rsid w:val="00364173"/>
    <w:rsid w:val="00366E3C"/>
    <w:rsid w:val="00370987"/>
    <w:rsid w:val="00371831"/>
    <w:rsid w:val="0037310A"/>
    <w:rsid w:val="003753AA"/>
    <w:rsid w:val="0037543A"/>
    <w:rsid w:val="00375D86"/>
    <w:rsid w:val="00376C24"/>
    <w:rsid w:val="00380019"/>
    <w:rsid w:val="00380C49"/>
    <w:rsid w:val="00381982"/>
    <w:rsid w:val="00381ACE"/>
    <w:rsid w:val="00382035"/>
    <w:rsid w:val="00382262"/>
    <w:rsid w:val="003828DC"/>
    <w:rsid w:val="00382A17"/>
    <w:rsid w:val="003837F4"/>
    <w:rsid w:val="00385462"/>
    <w:rsid w:val="00386629"/>
    <w:rsid w:val="00386F79"/>
    <w:rsid w:val="003874A5"/>
    <w:rsid w:val="00390365"/>
    <w:rsid w:val="00391194"/>
    <w:rsid w:val="00391BE3"/>
    <w:rsid w:val="00392E04"/>
    <w:rsid w:val="00394589"/>
    <w:rsid w:val="003949BB"/>
    <w:rsid w:val="00395AEC"/>
    <w:rsid w:val="0039779E"/>
    <w:rsid w:val="003A014E"/>
    <w:rsid w:val="003A09D7"/>
    <w:rsid w:val="003A0D28"/>
    <w:rsid w:val="003A17C6"/>
    <w:rsid w:val="003A40B3"/>
    <w:rsid w:val="003A42D3"/>
    <w:rsid w:val="003A44B9"/>
    <w:rsid w:val="003A5347"/>
    <w:rsid w:val="003A6A2C"/>
    <w:rsid w:val="003A76E3"/>
    <w:rsid w:val="003B0C12"/>
    <w:rsid w:val="003B10F0"/>
    <w:rsid w:val="003B162D"/>
    <w:rsid w:val="003B1BBE"/>
    <w:rsid w:val="003B2FDE"/>
    <w:rsid w:val="003B358B"/>
    <w:rsid w:val="003B4112"/>
    <w:rsid w:val="003B590D"/>
    <w:rsid w:val="003B605C"/>
    <w:rsid w:val="003B6C58"/>
    <w:rsid w:val="003B725C"/>
    <w:rsid w:val="003B754C"/>
    <w:rsid w:val="003C086C"/>
    <w:rsid w:val="003C0CC0"/>
    <w:rsid w:val="003C195C"/>
    <w:rsid w:val="003C1B39"/>
    <w:rsid w:val="003C324E"/>
    <w:rsid w:val="003C3A94"/>
    <w:rsid w:val="003C47E9"/>
    <w:rsid w:val="003C49DB"/>
    <w:rsid w:val="003D2A6D"/>
    <w:rsid w:val="003D3066"/>
    <w:rsid w:val="003D4634"/>
    <w:rsid w:val="003D56A8"/>
    <w:rsid w:val="003E0F2F"/>
    <w:rsid w:val="003E0F3F"/>
    <w:rsid w:val="003E170D"/>
    <w:rsid w:val="003E2900"/>
    <w:rsid w:val="003E2B35"/>
    <w:rsid w:val="003E397F"/>
    <w:rsid w:val="003E4A9B"/>
    <w:rsid w:val="003E5E0B"/>
    <w:rsid w:val="003E648F"/>
    <w:rsid w:val="003E70B0"/>
    <w:rsid w:val="003F25F7"/>
    <w:rsid w:val="003F2D21"/>
    <w:rsid w:val="003F3BDC"/>
    <w:rsid w:val="003F3E68"/>
    <w:rsid w:val="003F4361"/>
    <w:rsid w:val="003F43C0"/>
    <w:rsid w:val="003F51EF"/>
    <w:rsid w:val="003F5642"/>
    <w:rsid w:val="003F79F1"/>
    <w:rsid w:val="00400736"/>
    <w:rsid w:val="00401702"/>
    <w:rsid w:val="00401AD4"/>
    <w:rsid w:val="00402001"/>
    <w:rsid w:val="00403321"/>
    <w:rsid w:val="00403859"/>
    <w:rsid w:val="00404117"/>
    <w:rsid w:val="00404C43"/>
    <w:rsid w:val="00406186"/>
    <w:rsid w:val="00406874"/>
    <w:rsid w:val="004074EA"/>
    <w:rsid w:val="00407FB3"/>
    <w:rsid w:val="00410C12"/>
    <w:rsid w:val="004126EF"/>
    <w:rsid w:val="004133D3"/>
    <w:rsid w:val="004134C0"/>
    <w:rsid w:val="00414F4D"/>
    <w:rsid w:val="0041527D"/>
    <w:rsid w:val="00420E0D"/>
    <w:rsid w:val="00420EE4"/>
    <w:rsid w:val="00421512"/>
    <w:rsid w:val="004237A5"/>
    <w:rsid w:val="00424B2B"/>
    <w:rsid w:val="00424EF4"/>
    <w:rsid w:val="00425896"/>
    <w:rsid w:val="004267E1"/>
    <w:rsid w:val="00426A27"/>
    <w:rsid w:val="00426ABF"/>
    <w:rsid w:val="0043094F"/>
    <w:rsid w:val="00431697"/>
    <w:rsid w:val="00431F33"/>
    <w:rsid w:val="00433142"/>
    <w:rsid w:val="00433AC0"/>
    <w:rsid w:val="004344C1"/>
    <w:rsid w:val="004354DF"/>
    <w:rsid w:val="00435640"/>
    <w:rsid w:val="00437E1C"/>
    <w:rsid w:val="00441DE6"/>
    <w:rsid w:val="00442100"/>
    <w:rsid w:val="00442534"/>
    <w:rsid w:val="0044500E"/>
    <w:rsid w:val="00445522"/>
    <w:rsid w:val="004457A3"/>
    <w:rsid w:val="0044593A"/>
    <w:rsid w:val="00445A03"/>
    <w:rsid w:val="004469EA"/>
    <w:rsid w:val="004475CF"/>
    <w:rsid w:val="00447DCE"/>
    <w:rsid w:val="00451D8E"/>
    <w:rsid w:val="00456F13"/>
    <w:rsid w:val="00457CAB"/>
    <w:rsid w:val="0046066E"/>
    <w:rsid w:val="00462713"/>
    <w:rsid w:val="00463128"/>
    <w:rsid w:val="00464984"/>
    <w:rsid w:val="00464B79"/>
    <w:rsid w:val="00466DB1"/>
    <w:rsid w:val="00466E8C"/>
    <w:rsid w:val="00470586"/>
    <w:rsid w:val="00470C45"/>
    <w:rsid w:val="00470C84"/>
    <w:rsid w:val="00471F50"/>
    <w:rsid w:val="00475846"/>
    <w:rsid w:val="00475D2E"/>
    <w:rsid w:val="00475D97"/>
    <w:rsid w:val="00476750"/>
    <w:rsid w:val="00481D72"/>
    <w:rsid w:val="00482EE2"/>
    <w:rsid w:val="004841B6"/>
    <w:rsid w:val="00484362"/>
    <w:rsid w:val="0048474D"/>
    <w:rsid w:val="00484B27"/>
    <w:rsid w:val="00485B86"/>
    <w:rsid w:val="004910DB"/>
    <w:rsid w:val="0049126E"/>
    <w:rsid w:val="0049260D"/>
    <w:rsid w:val="00493270"/>
    <w:rsid w:val="004933F9"/>
    <w:rsid w:val="004938ED"/>
    <w:rsid w:val="00493E08"/>
    <w:rsid w:val="0049583C"/>
    <w:rsid w:val="0049609C"/>
    <w:rsid w:val="0049668F"/>
    <w:rsid w:val="00497436"/>
    <w:rsid w:val="004A33EA"/>
    <w:rsid w:val="004A3B38"/>
    <w:rsid w:val="004A5733"/>
    <w:rsid w:val="004A689B"/>
    <w:rsid w:val="004B03E4"/>
    <w:rsid w:val="004B1CFD"/>
    <w:rsid w:val="004B2AEF"/>
    <w:rsid w:val="004B40A8"/>
    <w:rsid w:val="004B565A"/>
    <w:rsid w:val="004B5ECF"/>
    <w:rsid w:val="004B6393"/>
    <w:rsid w:val="004B6556"/>
    <w:rsid w:val="004B7588"/>
    <w:rsid w:val="004B79DB"/>
    <w:rsid w:val="004C02AB"/>
    <w:rsid w:val="004C0AAC"/>
    <w:rsid w:val="004C1432"/>
    <w:rsid w:val="004C3FE8"/>
    <w:rsid w:val="004C472B"/>
    <w:rsid w:val="004C51DE"/>
    <w:rsid w:val="004C580F"/>
    <w:rsid w:val="004C79EF"/>
    <w:rsid w:val="004D0B17"/>
    <w:rsid w:val="004D24BE"/>
    <w:rsid w:val="004D4A9E"/>
    <w:rsid w:val="004D4EC0"/>
    <w:rsid w:val="004D5912"/>
    <w:rsid w:val="004D5CB6"/>
    <w:rsid w:val="004D6400"/>
    <w:rsid w:val="004D6CD4"/>
    <w:rsid w:val="004E05C3"/>
    <w:rsid w:val="004E214F"/>
    <w:rsid w:val="004E2CB7"/>
    <w:rsid w:val="004E3280"/>
    <w:rsid w:val="004E6559"/>
    <w:rsid w:val="004E6D39"/>
    <w:rsid w:val="004E716E"/>
    <w:rsid w:val="004E7BAE"/>
    <w:rsid w:val="004E7E5F"/>
    <w:rsid w:val="004F0596"/>
    <w:rsid w:val="004F171A"/>
    <w:rsid w:val="004F1E0C"/>
    <w:rsid w:val="004F326A"/>
    <w:rsid w:val="004F345D"/>
    <w:rsid w:val="004F347E"/>
    <w:rsid w:val="004F3818"/>
    <w:rsid w:val="004F401B"/>
    <w:rsid w:val="004F52D4"/>
    <w:rsid w:val="004F57A3"/>
    <w:rsid w:val="004F5ECD"/>
    <w:rsid w:val="004F748D"/>
    <w:rsid w:val="004F74D7"/>
    <w:rsid w:val="00500843"/>
    <w:rsid w:val="005044C1"/>
    <w:rsid w:val="0050543E"/>
    <w:rsid w:val="005058A3"/>
    <w:rsid w:val="00506834"/>
    <w:rsid w:val="0051242D"/>
    <w:rsid w:val="00512482"/>
    <w:rsid w:val="005127BD"/>
    <w:rsid w:val="00512890"/>
    <w:rsid w:val="00512CC2"/>
    <w:rsid w:val="005136B1"/>
    <w:rsid w:val="0051455B"/>
    <w:rsid w:val="0051520C"/>
    <w:rsid w:val="005162E8"/>
    <w:rsid w:val="00516AE6"/>
    <w:rsid w:val="00516F49"/>
    <w:rsid w:val="00520494"/>
    <w:rsid w:val="0052089F"/>
    <w:rsid w:val="00520B95"/>
    <w:rsid w:val="0052351A"/>
    <w:rsid w:val="00523C0B"/>
    <w:rsid w:val="00526019"/>
    <w:rsid w:val="00526D2A"/>
    <w:rsid w:val="005272CE"/>
    <w:rsid w:val="005273F9"/>
    <w:rsid w:val="00527E0D"/>
    <w:rsid w:val="005305AE"/>
    <w:rsid w:val="00530776"/>
    <w:rsid w:val="00531B52"/>
    <w:rsid w:val="00531E42"/>
    <w:rsid w:val="00531F6B"/>
    <w:rsid w:val="005345AE"/>
    <w:rsid w:val="00534CFE"/>
    <w:rsid w:val="0054180A"/>
    <w:rsid w:val="00541A23"/>
    <w:rsid w:val="0054216A"/>
    <w:rsid w:val="005429C5"/>
    <w:rsid w:val="00543A3A"/>
    <w:rsid w:val="00546E54"/>
    <w:rsid w:val="00547BBB"/>
    <w:rsid w:val="0055150F"/>
    <w:rsid w:val="0055447B"/>
    <w:rsid w:val="0055504C"/>
    <w:rsid w:val="005558CB"/>
    <w:rsid w:val="00556883"/>
    <w:rsid w:val="00556A38"/>
    <w:rsid w:val="00557BD8"/>
    <w:rsid w:val="00560A74"/>
    <w:rsid w:val="00560CC1"/>
    <w:rsid w:val="00560D1B"/>
    <w:rsid w:val="00562A06"/>
    <w:rsid w:val="00562AB5"/>
    <w:rsid w:val="00562FD2"/>
    <w:rsid w:val="0056334E"/>
    <w:rsid w:val="0056480D"/>
    <w:rsid w:val="00565E1F"/>
    <w:rsid w:val="005666C0"/>
    <w:rsid w:val="00566CB9"/>
    <w:rsid w:val="005673FF"/>
    <w:rsid w:val="0056761D"/>
    <w:rsid w:val="00567753"/>
    <w:rsid w:val="005712CA"/>
    <w:rsid w:val="005723CC"/>
    <w:rsid w:val="00574141"/>
    <w:rsid w:val="0057539B"/>
    <w:rsid w:val="00576BF3"/>
    <w:rsid w:val="005776F8"/>
    <w:rsid w:val="0058112D"/>
    <w:rsid w:val="00582670"/>
    <w:rsid w:val="00582796"/>
    <w:rsid w:val="00582ACA"/>
    <w:rsid w:val="0058494C"/>
    <w:rsid w:val="005857E3"/>
    <w:rsid w:val="005860BA"/>
    <w:rsid w:val="00586BD4"/>
    <w:rsid w:val="005901AF"/>
    <w:rsid w:val="00590B84"/>
    <w:rsid w:val="00591339"/>
    <w:rsid w:val="0059237C"/>
    <w:rsid w:val="005951C5"/>
    <w:rsid w:val="005954B0"/>
    <w:rsid w:val="00595FDB"/>
    <w:rsid w:val="00596AC6"/>
    <w:rsid w:val="00597759"/>
    <w:rsid w:val="005A0FAE"/>
    <w:rsid w:val="005A13EB"/>
    <w:rsid w:val="005A215B"/>
    <w:rsid w:val="005A2175"/>
    <w:rsid w:val="005A2303"/>
    <w:rsid w:val="005A2C6A"/>
    <w:rsid w:val="005A2EC6"/>
    <w:rsid w:val="005A33BE"/>
    <w:rsid w:val="005A347F"/>
    <w:rsid w:val="005A40B3"/>
    <w:rsid w:val="005A414C"/>
    <w:rsid w:val="005A505D"/>
    <w:rsid w:val="005A6BCF"/>
    <w:rsid w:val="005B0F38"/>
    <w:rsid w:val="005B5287"/>
    <w:rsid w:val="005B5734"/>
    <w:rsid w:val="005B5E1D"/>
    <w:rsid w:val="005B6267"/>
    <w:rsid w:val="005B7BED"/>
    <w:rsid w:val="005C2F3C"/>
    <w:rsid w:val="005C339B"/>
    <w:rsid w:val="005C35E5"/>
    <w:rsid w:val="005C38D1"/>
    <w:rsid w:val="005C3DEE"/>
    <w:rsid w:val="005C4B09"/>
    <w:rsid w:val="005C5DC5"/>
    <w:rsid w:val="005C6EC1"/>
    <w:rsid w:val="005C715C"/>
    <w:rsid w:val="005C71B9"/>
    <w:rsid w:val="005D3092"/>
    <w:rsid w:val="005D3614"/>
    <w:rsid w:val="005D39D5"/>
    <w:rsid w:val="005D4E6C"/>
    <w:rsid w:val="005D59D8"/>
    <w:rsid w:val="005D6A51"/>
    <w:rsid w:val="005E06FF"/>
    <w:rsid w:val="005E0BA4"/>
    <w:rsid w:val="005E0BE6"/>
    <w:rsid w:val="005E1A67"/>
    <w:rsid w:val="005E1B17"/>
    <w:rsid w:val="005E2BE3"/>
    <w:rsid w:val="005E38C9"/>
    <w:rsid w:val="005E7586"/>
    <w:rsid w:val="005F015B"/>
    <w:rsid w:val="005F1D56"/>
    <w:rsid w:val="005F278A"/>
    <w:rsid w:val="005F2AA7"/>
    <w:rsid w:val="005F3B79"/>
    <w:rsid w:val="005F5DAC"/>
    <w:rsid w:val="005F6363"/>
    <w:rsid w:val="005F68DE"/>
    <w:rsid w:val="00601A9F"/>
    <w:rsid w:val="006027BA"/>
    <w:rsid w:val="006033B1"/>
    <w:rsid w:val="00604202"/>
    <w:rsid w:val="00604E42"/>
    <w:rsid w:val="006050EF"/>
    <w:rsid w:val="0060589A"/>
    <w:rsid w:val="00607214"/>
    <w:rsid w:val="00607882"/>
    <w:rsid w:val="00610649"/>
    <w:rsid w:val="00610D98"/>
    <w:rsid w:val="00611249"/>
    <w:rsid w:val="0061132D"/>
    <w:rsid w:val="00611920"/>
    <w:rsid w:val="006120B1"/>
    <w:rsid w:val="00612A4B"/>
    <w:rsid w:val="006136C7"/>
    <w:rsid w:val="00613A5E"/>
    <w:rsid w:val="00614435"/>
    <w:rsid w:val="00614F25"/>
    <w:rsid w:val="00615B32"/>
    <w:rsid w:val="00621F77"/>
    <w:rsid w:val="00625219"/>
    <w:rsid w:val="00625D9A"/>
    <w:rsid w:val="00627B38"/>
    <w:rsid w:val="00627B76"/>
    <w:rsid w:val="00627D71"/>
    <w:rsid w:val="0063000D"/>
    <w:rsid w:val="0063319C"/>
    <w:rsid w:val="0063683A"/>
    <w:rsid w:val="00640448"/>
    <w:rsid w:val="0064103E"/>
    <w:rsid w:val="00642368"/>
    <w:rsid w:val="00642635"/>
    <w:rsid w:val="0064312B"/>
    <w:rsid w:val="00644944"/>
    <w:rsid w:val="00645C9E"/>
    <w:rsid w:val="00645D49"/>
    <w:rsid w:val="00646411"/>
    <w:rsid w:val="006501C5"/>
    <w:rsid w:val="00651568"/>
    <w:rsid w:val="00651D6C"/>
    <w:rsid w:val="00651DCC"/>
    <w:rsid w:val="0065577F"/>
    <w:rsid w:val="00655D85"/>
    <w:rsid w:val="0065747A"/>
    <w:rsid w:val="00657749"/>
    <w:rsid w:val="00662A7B"/>
    <w:rsid w:val="0066364B"/>
    <w:rsid w:val="00663B85"/>
    <w:rsid w:val="0066427B"/>
    <w:rsid w:val="00666CA4"/>
    <w:rsid w:val="0066732C"/>
    <w:rsid w:val="00667B20"/>
    <w:rsid w:val="00670910"/>
    <w:rsid w:val="0067166C"/>
    <w:rsid w:val="006725A5"/>
    <w:rsid w:val="00672EDD"/>
    <w:rsid w:val="00673F98"/>
    <w:rsid w:val="00674593"/>
    <w:rsid w:val="00675A56"/>
    <w:rsid w:val="0067645E"/>
    <w:rsid w:val="006766B8"/>
    <w:rsid w:val="00676C9D"/>
    <w:rsid w:val="00677337"/>
    <w:rsid w:val="00680E5D"/>
    <w:rsid w:val="0068106A"/>
    <w:rsid w:val="006812C6"/>
    <w:rsid w:val="006812F2"/>
    <w:rsid w:val="006819F2"/>
    <w:rsid w:val="00681A7B"/>
    <w:rsid w:val="006824BF"/>
    <w:rsid w:val="00682519"/>
    <w:rsid w:val="00682999"/>
    <w:rsid w:val="006829E8"/>
    <w:rsid w:val="00682AE5"/>
    <w:rsid w:val="006854ED"/>
    <w:rsid w:val="00686237"/>
    <w:rsid w:val="00690ACD"/>
    <w:rsid w:val="00690EBA"/>
    <w:rsid w:val="00691814"/>
    <w:rsid w:val="00692415"/>
    <w:rsid w:val="006936D8"/>
    <w:rsid w:val="00694F6B"/>
    <w:rsid w:val="00696117"/>
    <w:rsid w:val="00696CB2"/>
    <w:rsid w:val="00697CE2"/>
    <w:rsid w:val="006A177C"/>
    <w:rsid w:val="006A2283"/>
    <w:rsid w:val="006A2E28"/>
    <w:rsid w:val="006A4B30"/>
    <w:rsid w:val="006A4D9C"/>
    <w:rsid w:val="006A54E4"/>
    <w:rsid w:val="006A6507"/>
    <w:rsid w:val="006A65C0"/>
    <w:rsid w:val="006A663F"/>
    <w:rsid w:val="006A66F6"/>
    <w:rsid w:val="006A68DB"/>
    <w:rsid w:val="006A69AE"/>
    <w:rsid w:val="006A6A03"/>
    <w:rsid w:val="006A7002"/>
    <w:rsid w:val="006B0381"/>
    <w:rsid w:val="006B0724"/>
    <w:rsid w:val="006B108C"/>
    <w:rsid w:val="006B17D9"/>
    <w:rsid w:val="006B25D5"/>
    <w:rsid w:val="006B3234"/>
    <w:rsid w:val="006B3666"/>
    <w:rsid w:val="006B50FC"/>
    <w:rsid w:val="006B51E5"/>
    <w:rsid w:val="006B56BD"/>
    <w:rsid w:val="006B58FD"/>
    <w:rsid w:val="006B6569"/>
    <w:rsid w:val="006B689A"/>
    <w:rsid w:val="006B6C8F"/>
    <w:rsid w:val="006B7552"/>
    <w:rsid w:val="006B7580"/>
    <w:rsid w:val="006C141A"/>
    <w:rsid w:val="006C2B67"/>
    <w:rsid w:val="006C2ECA"/>
    <w:rsid w:val="006C30C6"/>
    <w:rsid w:val="006C440C"/>
    <w:rsid w:val="006C49A7"/>
    <w:rsid w:val="006C4A5E"/>
    <w:rsid w:val="006C527F"/>
    <w:rsid w:val="006C5907"/>
    <w:rsid w:val="006C5F1B"/>
    <w:rsid w:val="006C6F48"/>
    <w:rsid w:val="006C722A"/>
    <w:rsid w:val="006D08BF"/>
    <w:rsid w:val="006D1C32"/>
    <w:rsid w:val="006D2060"/>
    <w:rsid w:val="006D2279"/>
    <w:rsid w:val="006D22E6"/>
    <w:rsid w:val="006D39BD"/>
    <w:rsid w:val="006D3E35"/>
    <w:rsid w:val="006D4470"/>
    <w:rsid w:val="006D5383"/>
    <w:rsid w:val="006D53EF"/>
    <w:rsid w:val="006D5610"/>
    <w:rsid w:val="006D56E3"/>
    <w:rsid w:val="006D6134"/>
    <w:rsid w:val="006D639D"/>
    <w:rsid w:val="006D7876"/>
    <w:rsid w:val="006E0300"/>
    <w:rsid w:val="006E0670"/>
    <w:rsid w:val="006E0674"/>
    <w:rsid w:val="006E0E4B"/>
    <w:rsid w:val="006E2872"/>
    <w:rsid w:val="006E3226"/>
    <w:rsid w:val="006E4F02"/>
    <w:rsid w:val="006E5BC7"/>
    <w:rsid w:val="006E5FE1"/>
    <w:rsid w:val="006E6388"/>
    <w:rsid w:val="006E643F"/>
    <w:rsid w:val="006E6520"/>
    <w:rsid w:val="006E65C9"/>
    <w:rsid w:val="006E7636"/>
    <w:rsid w:val="006E7849"/>
    <w:rsid w:val="006F0740"/>
    <w:rsid w:val="006F256A"/>
    <w:rsid w:val="006F4F6D"/>
    <w:rsid w:val="006F5634"/>
    <w:rsid w:val="006F6AC0"/>
    <w:rsid w:val="007032C3"/>
    <w:rsid w:val="00703853"/>
    <w:rsid w:val="00704DC9"/>
    <w:rsid w:val="00705A9F"/>
    <w:rsid w:val="00705BE3"/>
    <w:rsid w:val="00706076"/>
    <w:rsid w:val="00706AC5"/>
    <w:rsid w:val="00706AE3"/>
    <w:rsid w:val="00706B40"/>
    <w:rsid w:val="00710517"/>
    <w:rsid w:val="00710920"/>
    <w:rsid w:val="00710F15"/>
    <w:rsid w:val="007120E7"/>
    <w:rsid w:val="00712254"/>
    <w:rsid w:val="0071289D"/>
    <w:rsid w:val="00712E3F"/>
    <w:rsid w:val="00717ECE"/>
    <w:rsid w:val="00717F86"/>
    <w:rsid w:val="00720333"/>
    <w:rsid w:val="00721C77"/>
    <w:rsid w:val="0072289B"/>
    <w:rsid w:val="00722999"/>
    <w:rsid w:val="0072398C"/>
    <w:rsid w:val="00724645"/>
    <w:rsid w:val="00724753"/>
    <w:rsid w:val="00724E98"/>
    <w:rsid w:val="00725A44"/>
    <w:rsid w:val="0072651F"/>
    <w:rsid w:val="007271A2"/>
    <w:rsid w:val="00731865"/>
    <w:rsid w:val="00731908"/>
    <w:rsid w:val="007325E5"/>
    <w:rsid w:val="00734799"/>
    <w:rsid w:val="007351FC"/>
    <w:rsid w:val="0073661A"/>
    <w:rsid w:val="00736C0D"/>
    <w:rsid w:val="007372A1"/>
    <w:rsid w:val="00737B44"/>
    <w:rsid w:val="00737BEB"/>
    <w:rsid w:val="00740561"/>
    <w:rsid w:val="00744D93"/>
    <w:rsid w:val="007462AA"/>
    <w:rsid w:val="00746BB3"/>
    <w:rsid w:val="00750317"/>
    <w:rsid w:val="00751A96"/>
    <w:rsid w:val="00751AB3"/>
    <w:rsid w:val="0075202E"/>
    <w:rsid w:val="00752952"/>
    <w:rsid w:val="00754120"/>
    <w:rsid w:val="00754775"/>
    <w:rsid w:val="00756E5C"/>
    <w:rsid w:val="00756F7E"/>
    <w:rsid w:val="00757A48"/>
    <w:rsid w:val="00760DFC"/>
    <w:rsid w:val="007613B0"/>
    <w:rsid w:val="0076176E"/>
    <w:rsid w:val="00762AF9"/>
    <w:rsid w:val="007634FA"/>
    <w:rsid w:val="007638CB"/>
    <w:rsid w:val="00763936"/>
    <w:rsid w:val="00764352"/>
    <w:rsid w:val="00765AB1"/>
    <w:rsid w:val="00766222"/>
    <w:rsid w:val="00766E0C"/>
    <w:rsid w:val="0076778E"/>
    <w:rsid w:val="007707E6"/>
    <w:rsid w:val="00772901"/>
    <w:rsid w:val="007740C7"/>
    <w:rsid w:val="007746F2"/>
    <w:rsid w:val="00774799"/>
    <w:rsid w:val="00774DAD"/>
    <w:rsid w:val="007774CB"/>
    <w:rsid w:val="00780180"/>
    <w:rsid w:val="0078120E"/>
    <w:rsid w:val="00781AAC"/>
    <w:rsid w:val="00782222"/>
    <w:rsid w:val="007828BA"/>
    <w:rsid w:val="00782BFF"/>
    <w:rsid w:val="00783351"/>
    <w:rsid w:val="00783387"/>
    <w:rsid w:val="00783DAA"/>
    <w:rsid w:val="00784E69"/>
    <w:rsid w:val="007851C5"/>
    <w:rsid w:val="007858A0"/>
    <w:rsid w:val="00787F77"/>
    <w:rsid w:val="00791604"/>
    <w:rsid w:val="00792061"/>
    <w:rsid w:val="00792D1B"/>
    <w:rsid w:val="007933E6"/>
    <w:rsid w:val="00796F75"/>
    <w:rsid w:val="007975D5"/>
    <w:rsid w:val="007A04DB"/>
    <w:rsid w:val="007A110F"/>
    <w:rsid w:val="007A124A"/>
    <w:rsid w:val="007A20B3"/>
    <w:rsid w:val="007A2EC2"/>
    <w:rsid w:val="007A2EF6"/>
    <w:rsid w:val="007A3771"/>
    <w:rsid w:val="007A3A76"/>
    <w:rsid w:val="007A43FD"/>
    <w:rsid w:val="007A4731"/>
    <w:rsid w:val="007A4DD6"/>
    <w:rsid w:val="007A6ADE"/>
    <w:rsid w:val="007A7349"/>
    <w:rsid w:val="007B139D"/>
    <w:rsid w:val="007B223B"/>
    <w:rsid w:val="007B22D1"/>
    <w:rsid w:val="007B28E0"/>
    <w:rsid w:val="007B32B2"/>
    <w:rsid w:val="007B4357"/>
    <w:rsid w:val="007B458F"/>
    <w:rsid w:val="007B59A6"/>
    <w:rsid w:val="007B66D1"/>
    <w:rsid w:val="007B6902"/>
    <w:rsid w:val="007B703F"/>
    <w:rsid w:val="007B7A16"/>
    <w:rsid w:val="007C3778"/>
    <w:rsid w:val="007C3BAF"/>
    <w:rsid w:val="007C3E14"/>
    <w:rsid w:val="007C497A"/>
    <w:rsid w:val="007C59BB"/>
    <w:rsid w:val="007C6552"/>
    <w:rsid w:val="007C68C9"/>
    <w:rsid w:val="007C79C2"/>
    <w:rsid w:val="007C7D02"/>
    <w:rsid w:val="007D0EBD"/>
    <w:rsid w:val="007D3CA8"/>
    <w:rsid w:val="007D7CBA"/>
    <w:rsid w:val="007E08E6"/>
    <w:rsid w:val="007E0EF2"/>
    <w:rsid w:val="007E1EEF"/>
    <w:rsid w:val="007E3082"/>
    <w:rsid w:val="007E36D4"/>
    <w:rsid w:val="007E3B63"/>
    <w:rsid w:val="007E4817"/>
    <w:rsid w:val="007E49B4"/>
    <w:rsid w:val="007E54B7"/>
    <w:rsid w:val="007E60D7"/>
    <w:rsid w:val="007E6409"/>
    <w:rsid w:val="007E7CBF"/>
    <w:rsid w:val="007F0046"/>
    <w:rsid w:val="007F1CB6"/>
    <w:rsid w:val="007F222A"/>
    <w:rsid w:val="007F224F"/>
    <w:rsid w:val="007F2C66"/>
    <w:rsid w:val="007F3034"/>
    <w:rsid w:val="007F3BCD"/>
    <w:rsid w:val="007F5733"/>
    <w:rsid w:val="007F7EDD"/>
    <w:rsid w:val="00801258"/>
    <w:rsid w:val="00801D5D"/>
    <w:rsid w:val="008022A4"/>
    <w:rsid w:val="00802B01"/>
    <w:rsid w:val="00802EBB"/>
    <w:rsid w:val="008034D8"/>
    <w:rsid w:val="00803BF7"/>
    <w:rsid w:val="00804BA4"/>
    <w:rsid w:val="00804C89"/>
    <w:rsid w:val="00805874"/>
    <w:rsid w:val="008074EE"/>
    <w:rsid w:val="0080769F"/>
    <w:rsid w:val="00810737"/>
    <w:rsid w:val="00810B32"/>
    <w:rsid w:val="0081172A"/>
    <w:rsid w:val="00811A3C"/>
    <w:rsid w:val="00811D63"/>
    <w:rsid w:val="008150FC"/>
    <w:rsid w:val="008153E9"/>
    <w:rsid w:val="00815C32"/>
    <w:rsid w:val="0081687F"/>
    <w:rsid w:val="00816E35"/>
    <w:rsid w:val="00817319"/>
    <w:rsid w:val="0081773B"/>
    <w:rsid w:val="008203DC"/>
    <w:rsid w:val="008238C6"/>
    <w:rsid w:val="00824FC9"/>
    <w:rsid w:val="00825B2F"/>
    <w:rsid w:val="00825B85"/>
    <w:rsid w:val="0082694F"/>
    <w:rsid w:val="0082708C"/>
    <w:rsid w:val="00827C26"/>
    <w:rsid w:val="00830A9E"/>
    <w:rsid w:val="00833C48"/>
    <w:rsid w:val="008345A3"/>
    <w:rsid w:val="008355E9"/>
    <w:rsid w:val="00835801"/>
    <w:rsid w:val="00840D8C"/>
    <w:rsid w:val="00841151"/>
    <w:rsid w:val="00841B17"/>
    <w:rsid w:val="00841ECF"/>
    <w:rsid w:val="00842AA4"/>
    <w:rsid w:val="00845BD3"/>
    <w:rsid w:val="00845C7E"/>
    <w:rsid w:val="00845D35"/>
    <w:rsid w:val="00846F5F"/>
    <w:rsid w:val="00847249"/>
    <w:rsid w:val="00847764"/>
    <w:rsid w:val="00847DB3"/>
    <w:rsid w:val="00850116"/>
    <w:rsid w:val="00850B14"/>
    <w:rsid w:val="008515C9"/>
    <w:rsid w:val="00851A15"/>
    <w:rsid w:val="00853DB0"/>
    <w:rsid w:val="00853DE1"/>
    <w:rsid w:val="008544E8"/>
    <w:rsid w:val="00856066"/>
    <w:rsid w:val="00856BD2"/>
    <w:rsid w:val="0085789C"/>
    <w:rsid w:val="00861EFB"/>
    <w:rsid w:val="0086250C"/>
    <w:rsid w:val="00862831"/>
    <w:rsid w:val="008630C4"/>
    <w:rsid w:val="00865114"/>
    <w:rsid w:val="008653E7"/>
    <w:rsid w:val="00871D6F"/>
    <w:rsid w:val="0087239E"/>
    <w:rsid w:val="00872A38"/>
    <w:rsid w:val="0087453C"/>
    <w:rsid w:val="008745E7"/>
    <w:rsid w:val="00874C1A"/>
    <w:rsid w:val="0087538D"/>
    <w:rsid w:val="0087553F"/>
    <w:rsid w:val="0087591B"/>
    <w:rsid w:val="00877675"/>
    <w:rsid w:val="00877848"/>
    <w:rsid w:val="00877C0B"/>
    <w:rsid w:val="00877C11"/>
    <w:rsid w:val="0088032B"/>
    <w:rsid w:val="00881906"/>
    <w:rsid w:val="008857CE"/>
    <w:rsid w:val="00885B65"/>
    <w:rsid w:val="00886EFF"/>
    <w:rsid w:val="00887C0E"/>
    <w:rsid w:val="0089133A"/>
    <w:rsid w:val="00893948"/>
    <w:rsid w:val="00893D57"/>
    <w:rsid w:val="00893F04"/>
    <w:rsid w:val="00896867"/>
    <w:rsid w:val="008978D5"/>
    <w:rsid w:val="00897BEA"/>
    <w:rsid w:val="008A09A4"/>
    <w:rsid w:val="008A1129"/>
    <w:rsid w:val="008A35D1"/>
    <w:rsid w:val="008A56A5"/>
    <w:rsid w:val="008A643F"/>
    <w:rsid w:val="008B05AB"/>
    <w:rsid w:val="008B08CE"/>
    <w:rsid w:val="008B19B7"/>
    <w:rsid w:val="008B3BD0"/>
    <w:rsid w:val="008B4096"/>
    <w:rsid w:val="008B4B8F"/>
    <w:rsid w:val="008B567B"/>
    <w:rsid w:val="008B5734"/>
    <w:rsid w:val="008C17AB"/>
    <w:rsid w:val="008C2E92"/>
    <w:rsid w:val="008C32A9"/>
    <w:rsid w:val="008C393D"/>
    <w:rsid w:val="008C44EF"/>
    <w:rsid w:val="008C52AD"/>
    <w:rsid w:val="008C532B"/>
    <w:rsid w:val="008C604B"/>
    <w:rsid w:val="008C660C"/>
    <w:rsid w:val="008C6C9A"/>
    <w:rsid w:val="008C6E80"/>
    <w:rsid w:val="008C70D1"/>
    <w:rsid w:val="008D339B"/>
    <w:rsid w:val="008D33CF"/>
    <w:rsid w:val="008D3D52"/>
    <w:rsid w:val="008D5FF0"/>
    <w:rsid w:val="008E1411"/>
    <w:rsid w:val="008E2627"/>
    <w:rsid w:val="008E2683"/>
    <w:rsid w:val="008E27C3"/>
    <w:rsid w:val="008E2FA6"/>
    <w:rsid w:val="008E31AA"/>
    <w:rsid w:val="008E34BC"/>
    <w:rsid w:val="008E4A0E"/>
    <w:rsid w:val="008E5FB3"/>
    <w:rsid w:val="008E652F"/>
    <w:rsid w:val="008E6993"/>
    <w:rsid w:val="008E7D20"/>
    <w:rsid w:val="008E7F9B"/>
    <w:rsid w:val="008F1066"/>
    <w:rsid w:val="008F1BAB"/>
    <w:rsid w:val="008F5463"/>
    <w:rsid w:val="008F63A9"/>
    <w:rsid w:val="008F6800"/>
    <w:rsid w:val="00903B33"/>
    <w:rsid w:val="00904641"/>
    <w:rsid w:val="009049DD"/>
    <w:rsid w:val="00905C2E"/>
    <w:rsid w:val="00905D6E"/>
    <w:rsid w:val="00906B93"/>
    <w:rsid w:val="009102CE"/>
    <w:rsid w:val="009114B1"/>
    <w:rsid w:val="00911964"/>
    <w:rsid w:val="00911B4E"/>
    <w:rsid w:val="0091277B"/>
    <w:rsid w:val="00912F74"/>
    <w:rsid w:val="00912F99"/>
    <w:rsid w:val="0091328D"/>
    <w:rsid w:val="00913480"/>
    <w:rsid w:val="00914484"/>
    <w:rsid w:val="00914FF5"/>
    <w:rsid w:val="00915824"/>
    <w:rsid w:val="009158D8"/>
    <w:rsid w:val="0091639D"/>
    <w:rsid w:val="00916547"/>
    <w:rsid w:val="0091684E"/>
    <w:rsid w:val="00917BA1"/>
    <w:rsid w:val="00920AB5"/>
    <w:rsid w:val="00920E31"/>
    <w:rsid w:val="0092102F"/>
    <w:rsid w:val="00922B27"/>
    <w:rsid w:val="00922ECE"/>
    <w:rsid w:val="00924B1E"/>
    <w:rsid w:val="009251A9"/>
    <w:rsid w:val="0092590B"/>
    <w:rsid w:val="0092698F"/>
    <w:rsid w:val="00930157"/>
    <w:rsid w:val="00930C9C"/>
    <w:rsid w:val="00932F0D"/>
    <w:rsid w:val="00932F5A"/>
    <w:rsid w:val="009350A6"/>
    <w:rsid w:val="00935B2F"/>
    <w:rsid w:val="00937153"/>
    <w:rsid w:val="0093782D"/>
    <w:rsid w:val="00937C10"/>
    <w:rsid w:val="00940A6E"/>
    <w:rsid w:val="009424ED"/>
    <w:rsid w:val="00943076"/>
    <w:rsid w:val="00943337"/>
    <w:rsid w:val="009435D3"/>
    <w:rsid w:val="0094616D"/>
    <w:rsid w:val="009479E0"/>
    <w:rsid w:val="00947E49"/>
    <w:rsid w:val="00950FD9"/>
    <w:rsid w:val="009522D0"/>
    <w:rsid w:val="009529D2"/>
    <w:rsid w:val="00952DDA"/>
    <w:rsid w:val="0095301E"/>
    <w:rsid w:val="0095321D"/>
    <w:rsid w:val="0095349F"/>
    <w:rsid w:val="00955383"/>
    <w:rsid w:val="00955763"/>
    <w:rsid w:val="00955C71"/>
    <w:rsid w:val="00956A94"/>
    <w:rsid w:val="00961495"/>
    <w:rsid w:val="00961503"/>
    <w:rsid w:val="00961526"/>
    <w:rsid w:val="00961BEE"/>
    <w:rsid w:val="00962234"/>
    <w:rsid w:val="00963AB5"/>
    <w:rsid w:val="00963FAC"/>
    <w:rsid w:val="00964474"/>
    <w:rsid w:val="0096590F"/>
    <w:rsid w:val="00965E38"/>
    <w:rsid w:val="00966048"/>
    <w:rsid w:val="00967531"/>
    <w:rsid w:val="009677A9"/>
    <w:rsid w:val="00967AB2"/>
    <w:rsid w:val="009717E2"/>
    <w:rsid w:val="00971E15"/>
    <w:rsid w:val="009729C8"/>
    <w:rsid w:val="00973C89"/>
    <w:rsid w:val="0097463A"/>
    <w:rsid w:val="009774B0"/>
    <w:rsid w:val="00977C86"/>
    <w:rsid w:val="00977E10"/>
    <w:rsid w:val="0098020F"/>
    <w:rsid w:val="00981B68"/>
    <w:rsid w:val="00981C78"/>
    <w:rsid w:val="009836B3"/>
    <w:rsid w:val="009847E4"/>
    <w:rsid w:val="00984AEC"/>
    <w:rsid w:val="00985C1B"/>
    <w:rsid w:val="009873BC"/>
    <w:rsid w:val="0098748B"/>
    <w:rsid w:val="009903DB"/>
    <w:rsid w:val="00990C3A"/>
    <w:rsid w:val="00990D62"/>
    <w:rsid w:val="00991C7F"/>
    <w:rsid w:val="009929AE"/>
    <w:rsid w:val="00994655"/>
    <w:rsid w:val="0099492F"/>
    <w:rsid w:val="00994F50"/>
    <w:rsid w:val="009950FB"/>
    <w:rsid w:val="00995A0D"/>
    <w:rsid w:val="00995C22"/>
    <w:rsid w:val="00995F25"/>
    <w:rsid w:val="00996763"/>
    <w:rsid w:val="00997F10"/>
    <w:rsid w:val="009A41F2"/>
    <w:rsid w:val="009A448F"/>
    <w:rsid w:val="009A4A6B"/>
    <w:rsid w:val="009A5C37"/>
    <w:rsid w:val="009A5FD4"/>
    <w:rsid w:val="009A6FBE"/>
    <w:rsid w:val="009A75F3"/>
    <w:rsid w:val="009A7F47"/>
    <w:rsid w:val="009B095B"/>
    <w:rsid w:val="009B2138"/>
    <w:rsid w:val="009B2F73"/>
    <w:rsid w:val="009B3BA4"/>
    <w:rsid w:val="009B3BA6"/>
    <w:rsid w:val="009B47C6"/>
    <w:rsid w:val="009B5B7B"/>
    <w:rsid w:val="009B6198"/>
    <w:rsid w:val="009B6449"/>
    <w:rsid w:val="009B652F"/>
    <w:rsid w:val="009B69E6"/>
    <w:rsid w:val="009B75A9"/>
    <w:rsid w:val="009B7AFA"/>
    <w:rsid w:val="009C1021"/>
    <w:rsid w:val="009C1CB4"/>
    <w:rsid w:val="009C2648"/>
    <w:rsid w:val="009C3587"/>
    <w:rsid w:val="009C39B9"/>
    <w:rsid w:val="009C3A39"/>
    <w:rsid w:val="009C3E0B"/>
    <w:rsid w:val="009C4360"/>
    <w:rsid w:val="009C4C12"/>
    <w:rsid w:val="009C4D41"/>
    <w:rsid w:val="009C5F3C"/>
    <w:rsid w:val="009C673E"/>
    <w:rsid w:val="009C71AE"/>
    <w:rsid w:val="009C7F75"/>
    <w:rsid w:val="009D0F1A"/>
    <w:rsid w:val="009D3172"/>
    <w:rsid w:val="009D43C3"/>
    <w:rsid w:val="009D454C"/>
    <w:rsid w:val="009D6328"/>
    <w:rsid w:val="009D6686"/>
    <w:rsid w:val="009D75B3"/>
    <w:rsid w:val="009D779B"/>
    <w:rsid w:val="009D7995"/>
    <w:rsid w:val="009D7B24"/>
    <w:rsid w:val="009E22EC"/>
    <w:rsid w:val="009E37BE"/>
    <w:rsid w:val="009E3886"/>
    <w:rsid w:val="009E6701"/>
    <w:rsid w:val="009E6AD9"/>
    <w:rsid w:val="009E79A9"/>
    <w:rsid w:val="009F032D"/>
    <w:rsid w:val="009F11B8"/>
    <w:rsid w:val="009F2056"/>
    <w:rsid w:val="009F336C"/>
    <w:rsid w:val="009F6B20"/>
    <w:rsid w:val="009F79F3"/>
    <w:rsid w:val="009F7BF9"/>
    <w:rsid w:val="00A000C8"/>
    <w:rsid w:val="00A004F9"/>
    <w:rsid w:val="00A03D7A"/>
    <w:rsid w:val="00A04600"/>
    <w:rsid w:val="00A04B6D"/>
    <w:rsid w:val="00A05970"/>
    <w:rsid w:val="00A07A1A"/>
    <w:rsid w:val="00A11205"/>
    <w:rsid w:val="00A1253D"/>
    <w:rsid w:val="00A155FD"/>
    <w:rsid w:val="00A1571C"/>
    <w:rsid w:val="00A17146"/>
    <w:rsid w:val="00A17290"/>
    <w:rsid w:val="00A215FA"/>
    <w:rsid w:val="00A21855"/>
    <w:rsid w:val="00A21BAF"/>
    <w:rsid w:val="00A22D1E"/>
    <w:rsid w:val="00A23537"/>
    <w:rsid w:val="00A237FA"/>
    <w:rsid w:val="00A2481B"/>
    <w:rsid w:val="00A24DC1"/>
    <w:rsid w:val="00A261B1"/>
    <w:rsid w:val="00A3027B"/>
    <w:rsid w:val="00A3039B"/>
    <w:rsid w:val="00A304F7"/>
    <w:rsid w:val="00A30994"/>
    <w:rsid w:val="00A30C9E"/>
    <w:rsid w:val="00A31C69"/>
    <w:rsid w:val="00A32C29"/>
    <w:rsid w:val="00A3345E"/>
    <w:rsid w:val="00A340D2"/>
    <w:rsid w:val="00A354C4"/>
    <w:rsid w:val="00A35C7E"/>
    <w:rsid w:val="00A37E44"/>
    <w:rsid w:val="00A4035C"/>
    <w:rsid w:val="00A406A9"/>
    <w:rsid w:val="00A40B15"/>
    <w:rsid w:val="00A4143C"/>
    <w:rsid w:val="00A4215E"/>
    <w:rsid w:val="00A42A1D"/>
    <w:rsid w:val="00A42A91"/>
    <w:rsid w:val="00A430B3"/>
    <w:rsid w:val="00A43350"/>
    <w:rsid w:val="00A43732"/>
    <w:rsid w:val="00A439D8"/>
    <w:rsid w:val="00A44FBA"/>
    <w:rsid w:val="00A45021"/>
    <w:rsid w:val="00A45381"/>
    <w:rsid w:val="00A45679"/>
    <w:rsid w:val="00A4603E"/>
    <w:rsid w:val="00A468D1"/>
    <w:rsid w:val="00A4770F"/>
    <w:rsid w:val="00A47D9E"/>
    <w:rsid w:val="00A50BFA"/>
    <w:rsid w:val="00A5196B"/>
    <w:rsid w:val="00A51A5D"/>
    <w:rsid w:val="00A520E3"/>
    <w:rsid w:val="00A52598"/>
    <w:rsid w:val="00A532A8"/>
    <w:rsid w:val="00A543BF"/>
    <w:rsid w:val="00A547DA"/>
    <w:rsid w:val="00A5525D"/>
    <w:rsid w:val="00A5535A"/>
    <w:rsid w:val="00A572C9"/>
    <w:rsid w:val="00A60535"/>
    <w:rsid w:val="00A61131"/>
    <w:rsid w:val="00A62CC3"/>
    <w:rsid w:val="00A63AFC"/>
    <w:rsid w:val="00A651F8"/>
    <w:rsid w:val="00A711E1"/>
    <w:rsid w:val="00A71D56"/>
    <w:rsid w:val="00A730B3"/>
    <w:rsid w:val="00A73BB1"/>
    <w:rsid w:val="00A75069"/>
    <w:rsid w:val="00A75522"/>
    <w:rsid w:val="00A80C2C"/>
    <w:rsid w:val="00A82BF4"/>
    <w:rsid w:val="00A83CE8"/>
    <w:rsid w:val="00A85776"/>
    <w:rsid w:val="00A85EFF"/>
    <w:rsid w:val="00A87CA6"/>
    <w:rsid w:val="00A90191"/>
    <w:rsid w:val="00A91147"/>
    <w:rsid w:val="00A91FD9"/>
    <w:rsid w:val="00A93323"/>
    <w:rsid w:val="00A94017"/>
    <w:rsid w:val="00A94DB0"/>
    <w:rsid w:val="00A95A1C"/>
    <w:rsid w:val="00A965A4"/>
    <w:rsid w:val="00AA0383"/>
    <w:rsid w:val="00AA1053"/>
    <w:rsid w:val="00AA1648"/>
    <w:rsid w:val="00AA1782"/>
    <w:rsid w:val="00AA1D05"/>
    <w:rsid w:val="00AA3C2F"/>
    <w:rsid w:val="00AA493E"/>
    <w:rsid w:val="00AA68A7"/>
    <w:rsid w:val="00AA78E6"/>
    <w:rsid w:val="00AA7AC5"/>
    <w:rsid w:val="00AB0C69"/>
    <w:rsid w:val="00AB0CCB"/>
    <w:rsid w:val="00AB0CFF"/>
    <w:rsid w:val="00AB38C5"/>
    <w:rsid w:val="00AB50F8"/>
    <w:rsid w:val="00AB683A"/>
    <w:rsid w:val="00AB6E48"/>
    <w:rsid w:val="00AB7759"/>
    <w:rsid w:val="00AC09CD"/>
    <w:rsid w:val="00AC0A36"/>
    <w:rsid w:val="00AC0B68"/>
    <w:rsid w:val="00AC0BF7"/>
    <w:rsid w:val="00AC104C"/>
    <w:rsid w:val="00AC1656"/>
    <w:rsid w:val="00AC1A09"/>
    <w:rsid w:val="00AC1F76"/>
    <w:rsid w:val="00AC342C"/>
    <w:rsid w:val="00AC460E"/>
    <w:rsid w:val="00AC553B"/>
    <w:rsid w:val="00AC5B96"/>
    <w:rsid w:val="00AC7758"/>
    <w:rsid w:val="00AD2624"/>
    <w:rsid w:val="00AD2790"/>
    <w:rsid w:val="00AD2956"/>
    <w:rsid w:val="00AD3423"/>
    <w:rsid w:val="00AD3D93"/>
    <w:rsid w:val="00AD59B1"/>
    <w:rsid w:val="00AD6474"/>
    <w:rsid w:val="00AD66BF"/>
    <w:rsid w:val="00AD6BAC"/>
    <w:rsid w:val="00AD6FBE"/>
    <w:rsid w:val="00AE0164"/>
    <w:rsid w:val="00AE26C7"/>
    <w:rsid w:val="00AE34D1"/>
    <w:rsid w:val="00AE4E7E"/>
    <w:rsid w:val="00AE58EB"/>
    <w:rsid w:val="00AE7582"/>
    <w:rsid w:val="00AE7ED1"/>
    <w:rsid w:val="00AF0740"/>
    <w:rsid w:val="00AF0A07"/>
    <w:rsid w:val="00AF40E3"/>
    <w:rsid w:val="00AF7F8F"/>
    <w:rsid w:val="00B00138"/>
    <w:rsid w:val="00B00BF9"/>
    <w:rsid w:val="00B00D20"/>
    <w:rsid w:val="00B010FE"/>
    <w:rsid w:val="00B0212E"/>
    <w:rsid w:val="00B02DA9"/>
    <w:rsid w:val="00B0405E"/>
    <w:rsid w:val="00B042D0"/>
    <w:rsid w:val="00B06049"/>
    <w:rsid w:val="00B0683D"/>
    <w:rsid w:val="00B0793F"/>
    <w:rsid w:val="00B07F0B"/>
    <w:rsid w:val="00B10006"/>
    <w:rsid w:val="00B11967"/>
    <w:rsid w:val="00B120B9"/>
    <w:rsid w:val="00B1303C"/>
    <w:rsid w:val="00B179B3"/>
    <w:rsid w:val="00B17F21"/>
    <w:rsid w:val="00B20044"/>
    <w:rsid w:val="00B22DB8"/>
    <w:rsid w:val="00B23183"/>
    <w:rsid w:val="00B2564E"/>
    <w:rsid w:val="00B257C0"/>
    <w:rsid w:val="00B2668B"/>
    <w:rsid w:val="00B269B4"/>
    <w:rsid w:val="00B271B0"/>
    <w:rsid w:val="00B30285"/>
    <w:rsid w:val="00B31831"/>
    <w:rsid w:val="00B31D2A"/>
    <w:rsid w:val="00B31E82"/>
    <w:rsid w:val="00B32149"/>
    <w:rsid w:val="00B374B5"/>
    <w:rsid w:val="00B37DFF"/>
    <w:rsid w:val="00B41102"/>
    <w:rsid w:val="00B4268A"/>
    <w:rsid w:val="00B42976"/>
    <w:rsid w:val="00B445AA"/>
    <w:rsid w:val="00B44FDB"/>
    <w:rsid w:val="00B4681B"/>
    <w:rsid w:val="00B46860"/>
    <w:rsid w:val="00B47CDE"/>
    <w:rsid w:val="00B5105B"/>
    <w:rsid w:val="00B51EA2"/>
    <w:rsid w:val="00B520FD"/>
    <w:rsid w:val="00B5218C"/>
    <w:rsid w:val="00B52741"/>
    <w:rsid w:val="00B52815"/>
    <w:rsid w:val="00B52846"/>
    <w:rsid w:val="00B54320"/>
    <w:rsid w:val="00B5557F"/>
    <w:rsid w:val="00B56D77"/>
    <w:rsid w:val="00B574C4"/>
    <w:rsid w:val="00B61A9C"/>
    <w:rsid w:val="00B63B82"/>
    <w:rsid w:val="00B65049"/>
    <w:rsid w:val="00B67984"/>
    <w:rsid w:val="00B702D2"/>
    <w:rsid w:val="00B70AF8"/>
    <w:rsid w:val="00B70C49"/>
    <w:rsid w:val="00B719AD"/>
    <w:rsid w:val="00B73985"/>
    <w:rsid w:val="00B74881"/>
    <w:rsid w:val="00B74C7C"/>
    <w:rsid w:val="00B75114"/>
    <w:rsid w:val="00B75AFA"/>
    <w:rsid w:val="00B76025"/>
    <w:rsid w:val="00B801C7"/>
    <w:rsid w:val="00B810B8"/>
    <w:rsid w:val="00B812AD"/>
    <w:rsid w:val="00B81607"/>
    <w:rsid w:val="00B832D9"/>
    <w:rsid w:val="00B86251"/>
    <w:rsid w:val="00B863BF"/>
    <w:rsid w:val="00B8661B"/>
    <w:rsid w:val="00B87A8B"/>
    <w:rsid w:val="00B91D9F"/>
    <w:rsid w:val="00B923FF"/>
    <w:rsid w:val="00B932E6"/>
    <w:rsid w:val="00B94C6C"/>
    <w:rsid w:val="00B962DE"/>
    <w:rsid w:val="00B9740C"/>
    <w:rsid w:val="00BA1111"/>
    <w:rsid w:val="00BA2165"/>
    <w:rsid w:val="00BA2E86"/>
    <w:rsid w:val="00BA49F6"/>
    <w:rsid w:val="00BA49FF"/>
    <w:rsid w:val="00BA62F9"/>
    <w:rsid w:val="00BA6585"/>
    <w:rsid w:val="00BA6886"/>
    <w:rsid w:val="00BB1CBA"/>
    <w:rsid w:val="00BB403E"/>
    <w:rsid w:val="00BB529D"/>
    <w:rsid w:val="00BB658F"/>
    <w:rsid w:val="00BC007F"/>
    <w:rsid w:val="00BC0B4F"/>
    <w:rsid w:val="00BC0CCC"/>
    <w:rsid w:val="00BC0E69"/>
    <w:rsid w:val="00BC1C2C"/>
    <w:rsid w:val="00BC1C72"/>
    <w:rsid w:val="00BC1E4C"/>
    <w:rsid w:val="00BC4C5F"/>
    <w:rsid w:val="00BC4CEA"/>
    <w:rsid w:val="00BC790B"/>
    <w:rsid w:val="00BD0F5A"/>
    <w:rsid w:val="00BD1ADE"/>
    <w:rsid w:val="00BD1E36"/>
    <w:rsid w:val="00BD2083"/>
    <w:rsid w:val="00BD283B"/>
    <w:rsid w:val="00BD2F4B"/>
    <w:rsid w:val="00BD3536"/>
    <w:rsid w:val="00BD3AD7"/>
    <w:rsid w:val="00BD45EE"/>
    <w:rsid w:val="00BD47DE"/>
    <w:rsid w:val="00BD5E10"/>
    <w:rsid w:val="00BD69B3"/>
    <w:rsid w:val="00BD72BF"/>
    <w:rsid w:val="00BD7424"/>
    <w:rsid w:val="00BD7684"/>
    <w:rsid w:val="00BE17BD"/>
    <w:rsid w:val="00BE3CD2"/>
    <w:rsid w:val="00BE48CF"/>
    <w:rsid w:val="00BE4AE5"/>
    <w:rsid w:val="00BE576A"/>
    <w:rsid w:val="00BE5AFE"/>
    <w:rsid w:val="00BE5DCB"/>
    <w:rsid w:val="00BE64A3"/>
    <w:rsid w:val="00BE6679"/>
    <w:rsid w:val="00BE6CF8"/>
    <w:rsid w:val="00BE766D"/>
    <w:rsid w:val="00BE790D"/>
    <w:rsid w:val="00BF10A1"/>
    <w:rsid w:val="00BF1F12"/>
    <w:rsid w:val="00BF5AE2"/>
    <w:rsid w:val="00BF639A"/>
    <w:rsid w:val="00BF6A84"/>
    <w:rsid w:val="00BF76C1"/>
    <w:rsid w:val="00C00EAC"/>
    <w:rsid w:val="00C06EA9"/>
    <w:rsid w:val="00C11685"/>
    <w:rsid w:val="00C11EBE"/>
    <w:rsid w:val="00C12BF3"/>
    <w:rsid w:val="00C1484B"/>
    <w:rsid w:val="00C149B1"/>
    <w:rsid w:val="00C15122"/>
    <w:rsid w:val="00C15C91"/>
    <w:rsid w:val="00C15D8A"/>
    <w:rsid w:val="00C1742A"/>
    <w:rsid w:val="00C22C47"/>
    <w:rsid w:val="00C22F1D"/>
    <w:rsid w:val="00C23007"/>
    <w:rsid w:val="00C231C7"/>
    <w:rsid w:val="00C240B0"/>
    <w:rsid w:val="00C3130F"/>
    <w:rsid w:val="00C3136E"/>
    <w:rsid w:val="00C3166F"/>
    <w:rsid w:val="00C31732"/>
    <w:rsid w:val="00C31EA8"/>
    <w:rsid w:val="00C33161"/>
    <w:rsid w:val="00C33B00"/>
    <w:rsid w:val="00C351F3"/>
    <w:rsid w:val="00C354FF"/>
    <w:rsid w:val="00C3715C"/>
    <w:rsid w:val="00C40CED"/>
    <w:rsid w:val="00C422EB"/>
    <w:rsid w:val="00C45D3B"/>
    <w:rsid w:val="00C46AF9"/>
    <w:rsid w:val="00C46B3C"/>
    <w:rsid w:val="00C472A7"/>
    <w:rsid w:val="00C477C0"/>
    <w:rsid w:val="00C519DF"/>
    <w:rsid w:val="00C5254C"/>
    <w:rsid w:val="00C5662C"/>
    <w:rsid w:val="00C56810"/>
    <w:rsid w:val="00C56958"/>
    <w:rsid w:val="00C570D8"/>
    <w:rsid w:val="00C57AB8"/>
    <w:rsid w:val="00C60374"/>
    <w:rsid w:val="00C60949"/>
    <w:rsid w:val="00C61D33"/>
    <w:rsid w:val="00C623C5"/>
    <w:rsid w:val="00C63112"/>
    <w:rsid w:val="00C63853"/>
    <w:rsid w:val="00C64AD8"/>
    <w:rsid w:val="00C65CD5"/>
    <w:rsid w:val="00C65FA0"/>
    <w:rsid w:val="00C6651A"/>
    <w:rsid w:val="00C67AEB"/>
    <w:rsid w:val="00C70BBE"/>
    <w:rsid w:val="00C70E17"/>
    <w:rsid w:val="00C7287C"/>
    <w:rsid w:val="00C72BB2"/>
    <w:rsid w:val="00C752A9"/>
    <w:rsid w:val="00C774B7"/>
    <w:rsid w:val="00C7757B"/>
    <w:rsid w:val="00C775EC"/>
    <w:rsid w:val="00C77F30"/>
    <w:rsid w:val="00C8025C"/>
    <w:rsid w:val="00C8147C"/>
    <w:rsid w:val="00C81A26"/>
    <w:rsid w:val="00C833EC"/>
    <w:rsid w:val="00C83865"/>
    <w:rsid w:val="00C83D6C"/>
    <w:rsid w:val="00C852A5"/>
    <w:rsid w:val="00C8594E"/>
    <w:rsid w:val="00C8745D"/>
    <w:rsid w:val="00C87ED8"/>
    <w:rsid w:val="00C90D55"/>
    <w:rsid w:val="00C92811"/>
    <w:rsid w:val="00C93459"/>
    <w:rsid w:val="00C93FDB"/>
    <w:rsid w:val="00C94607"/>
    <w:rsid w:val="00C94BCF"/>
    <w:rsid w:val="00C94E7E"/>
    <w:rsid w:val="00C951A1"/>
    <w:rsid w:val="00C9534E"/>
    <w:rsid w:val="00C95ED4"/>
    <w:rsid w:val="00C97238"/>
    <w:rsid w:val="00CA0992"/>
    <w:rsid w:val="00CA10B4"/>
    <w:rsid w:val="00CA10CC"/>
    <w:rsid w:val="00CA1AFF"/>
    <w:rsid w:val="00CA2E83"/>
    <w:rsid w:val="00CA321B"/>
    <w:rsid w:val="00CA3EE3"/>
    <w:rsid w:val="00CA4766"/>
    <w:rsid w:val="00CA73AF"/>
    <w:rsid w:val="00CA780D"/>
    <w:rsid w:val="00CB0361"/>
    <w:rsid w:val="00CB07F9"/>
    <w:rsid w:val="00CB0CD7"/>
    <w:rsid w:val="00CB1F44"/>
    <w:rsid w:val="00CB208B"/>
    <w:rsid w:val="00CB3662"/>
    <w:rsid w:val="00CB4DC7"/>
    <w:rsid w:val="00CB7A4B"/>
    <w:rsid w:val="00CC07A8"/>
    <w:rsid w:val="00CC241F"/>
    <w:rsid w:val="00CC4571"/>
    <w:rsid w:val="00CC5E44"/>
    <w:rsid w:val="00CC74B4"/>
    <w:rsid w:val="00CD2421"/>
    <w:rsid w:val="00CD3BFE"/>
    <w:rsid w:val="00CD4DDB"/>
    <w:rsid w:val="00CD5262"/>
    <w:rsid w:val="00CD74BF"/>
    <w:rsid w:val="00CE0275"/>
    <w:rsid w:val="00CE08D5"/>
    <w:rsid w:val="00CE0F0E"/>
    <w:rsid w:val="00CE19A0"/>
    <w:rsid w:val="00CE25DF"/>
    <w:rsid w:val="00CE39A9"/>
    <w:rsid w:val="00CE5424"/>
    <w:rsid w:val="00CE61B3"/>
    <w:rsid w:val="00CF00C4"/>
    <w:rsid w:val="00CF0849"/>
    <w:rsid w:val="00CF11FC"/>
    <w:rsid w:val="00CF47E1"/>
    <w:rsid w:val="00CF4DC3"/>
    <w:rsid w:val="00D001EC"/>
    <w:rsid w:val="00D003A7"/>
    <w:rsid w:val="00D011E6"/>
    <w:rsid w:val="00D016E6"/>
    <w:rsid w:val="00D0270D"/>
    <w:rsid w:val="00D039C2"/>
    <w:rsid w:val="00D03EAB"/>
    <w:rsid w:val="00D04189"/>
    <w:rsid w:val="00D04ABB"/>
    <w:rsid w:val="00D04E2B"/>
    <w:rsid w:val="00D05487"/>
    <w:rsid w:val="00D05CF8"/>
    <w:rsid w:val="00D0712E"/>
    <w:rsid w:val="00D0779B"/>
    <w:rsid w:val="00D11853"/>
    <w:rsid w:val="00D13D9F"/>
    <w:rsid w:val="00D146F5"/>
    <w:rsid w:val="00D14CA7"/>
    <w:rsid w:val="00D154B8"/>
    <w:rsid w:val="00D15C01"/>
    <w:rsid w:val="00D1642A"/>
    <w:rsid w:val="00D166F5"/>
    <w:rsid w:val="00D16D5F"/>
    <w:rsid w:val="00D20084"/>
    <w:rsid w:val="00D20209"/>
    <w:rsid w:val="00D203AB"/>
    <w:rsid w:val="00D20D98"/>
    <w:rsid w:val="00D20FC8"/>
    <w:rsid w:val="00D21ABD"/>
    <w:rsid w:val="00D21D25"/>
    <w:rsid w:val="00D228DF"/>
    <w:rsid w:val="00D2332C"/>
    <w:rsid w:val="00D23C06"/>
    <w:rsid w:val="00D2461B"/>
    <w:rsid w:val="00D26001"/>
    <w:rsid w:val="00D261AE"/>
    <w:rsid w:val="00D267E0"/>
    <w:rsid w:val="00D2691C"/>
    <w:rsid w:val="00D26CEE"/>
    <w:rsid w:val="00D2779C"/>
    <w:rsid w:val="00D30359"/>
    <w:rsid w:val="00D31430"/>
    <w:rsid w:val="00D314CE"/>
    <w:rsid w:val="00D32096"/>
    <w:rsid w:val="00D32F0F"/>
    <w:rsid w:val="00D3347F"/>
    <w:rsid w:val="00D3349B"/>
    <w:rsid w:val="00D3468C"/>
    <w:rsid w:val="00D37D62"/>
    <w:rsid w:val="00D40CCB"/>
    <w:rsid w:val="00D40DE1"/>
    <w:rsid w:val="00D41481"/>
    <w:rsid w:val="00D416DC"/>
    <w:rsid w:val="00D4383B"/>
    <w:rsid w:val="00D45F8E"/>
    <w:rsid w:val="00D45FA8"/>
    <w:rsid w:val="00D50274"/>
    <w:rsid w:val="00D51B44"/>
    <w:rsid w:val="00D52AE6"/>
    <w:rsid w:val="00D53A1C"/>
    <w:rsid w:val="00D53E0B"/>
    <w:rsid w:val="00D54178"/>
    <w:rsid w:val="00D54761"/>
    <w:rsid w:val="00D555E9"/>
    <w:rsid w:val="00D561B2"/>
    <w:rsid w:val="00D569B6"/>
    <w:rsid w:val="00D600BA"/>
    <w:rsid w:val="00D60934"/>
    <w:rsid w:val="00D6184C"/>
    <w:rsid w:val="00D61BC1"/>
    <w:rsid w:val="00D62F90"/>
    <w:rsid w:val="00D64192"/>
    <w:rsid w:val="00D666C4"/>
    <w:rsid w:val="00D70B4E"/>
    <w:rsid w:val="00D71F9F"/>
    <w:rsid w:val="00D7295A"/>
    <w:rsid w:val="00D73772"/>
    <w:rsid w:val="00D73B6F"/>
    <w:rsid w:val="00D73CEB"/>
    <w:rsid w:val="00D740E5"/>
    <w:rsid w:val="00D75123"/>
    <w:rsid w:val="00D7771E"/>
    <w:rsid w:val="00D80E71"/>
    <w:rsid w:val="00D83709"/>
    <w:rsid w:val="00D863A4"/>
    <w:rsid w:val="00D864C0"/>
    <w:rsid w:val="00D87BDA"/>
    <w:rsid w:val="00D904B6"/>
    <w:rsid w:val="00D9194A"/>
    <w:rsid w:val="00D930AB"/>
    <w:rsid w:val="00D9388F"/>
    <w:rsid w:val="00D964E6"/>
    <w:rsid w:val="00DA0608"/>
    <w:rsid w:val="00DA2609"/>
    <w:rsid w:val="00DA27BE"/>
    <w:rsid w:val="00DA326F"/>
    <w:rsid w:val="00DA3591"/>
    <w:rsid w:val="00DA35DC"/>
    <w:rsid w:val="00DA37B4"/>
    <w:rsid w:val="00DA393A"/>
    <w:rsid w:val="00DA47C5"/>
    <w:rsid w:val="00DA4CE6"/>
    <w:rsid w:val="00DA63BC"/>
    <w:rsid w:val="00DB0008"/>
    <w:rsid w:val="00DB17CF"/>
    <w:rsid w:val="00DB265F"/>
    <w:rsid w:val="00DB2E5D"/>
    <w:rsid w:val="00DB2EBD"/>
    <w:rsid w:val="00DB3E88"/>
    <w:rsid w:val="00DB5377"/>
    <w:rsid w:val="00DB54BC"/>
    <w:rsid w:val="00DB55CF"/>
    <w:rsid w:val="00DB6188"/>
    <w:rsid w:val="00DB64C4"/>
    <w:rsid w:val="00DB6FB9"/>
    <w:rsid w:val="00DB7463"/>
    <w:rsid w:val="00DB7468"/>
    <w:rsid w:val="00DC15A7"/>
    <w:rsid w:val="00DC1C1D"/>
    <w:rsid w:val="00DC1D9B"/>
    <w:rsid w:val="00DC7A06"/>
    <w:rsid w:val="00DD0A10"/>
    <w:rsid w:val="00DD1022"/>
    <w:rsid w:val="00DD1359"/>
    <w:rsid w:val="00DD2AE5"/>
    <w:rsid w:val="00DD54AD"/>
    <w:rsid w:val="00DD5CEE"/>
    <w:rsid w:val="00DD5EA8"/>
    <w:rsid w:val="00DD6778"/>
    <w:rsid w:val="00DE05C3"/>
    <w:rsid w:val="00DE0961"/>
    <w:rsid w:val="00DE0C44"/>
    <w:rsid w:val="00DE1A4F"/>
    <w:rsid w:val="00DE1C12"/>
    <w:rsid w:val="00DE20B7"/>
    <w:rsid w:val="00DE3727"/>
    <w:rsid w:val="00DE3859"/>
    <w:rsid w:val="00DE3ACC"/>
    <w:rsid w:val="00DE486E"/>
    <w:rsid w:val="00DE4E8C"/>
    <w:rsid w:val="00DE4F42"/>
    <w:rsid w:val="00DE5B6E"/>
    <w:rsid w:val="00DE67CE"/>
    <w:rsid w:val="00DE6DDD"/>
    <w:rsid w:val="00DF0B63"/>
    <w:rsid w:val="00DF135D"/>
    <w:rsid w:val="00DF28EC"/>
    <w:rsid w:val="00DF35DA"/>
    <w:rsid w:val="00DF3CED"/>
    <w:rsid w:val="00DF3FEF"/>
    <w:rsid w:val="00DF40FF"/>
    <w:rsid w:val="00DF48EF"/>
    <w:rsid w:val="00DF583B"/>
    <w:rsid w:val="00DF5EE6"/>
    <w:rsid w:val="00DF6D11"/>
    <w:rsid w:val="00E013D9"/>
    <w:rsid w:val="00E01E9B"/>
    <w:rsid w:val="00E02FD1"/>
    <w:rsid w:val="00E0379C"/>
    <w:rsid w:val="00E03890"/>
    <w:rsid w:val="00E0591F"/>
    <w:rsid w:val="00E06180"/>
    <w:rsid w:val="00E065FB"/>
    <w:rsid w:val="00E078D4"/>
    <w:rsid w:val="00E1208A"/>
    <w:rsid w:val="00E13AE2"/>
    <w:rsid w:val="00E13CA7"/>
    <w:rsid w:val="00E156E0"/>
    <w:rsid w:val="00E161BB"/>
    <w:rsid w:val="00E16B05"/>
    <w:rsid w:val="00E21D2B"/>
    <w:rsid w:val="00E21FBE"/>
    <w:rsid w:val="00E22485"/>
    <w:rsid w:val="00E22574"/>
    <w:rsid w:val="00E245BE"/>
    <w:rsid w:val="00E2482D"/>
    <w:rsid w:val="00E24B9B"/>
    <w:rsid w:val="00E24C96"/>
    <w:rsid w:val="00E250D6"/>
    <w:rsid w:val="00E26828"/>
    <w:rsid w:val="00E26917"/>
    <w:rsid w:val="00E31329"/>
    <w:rsid w:val="00E3139A"/>
    <w:rsid w:val="00E31766"/>
    <w:rsid w:val="00E31E9F"/>
    <w:rsid w:val="00E31F27"/>
    <w:rsid w:val="00E321F0"/>
    <w:rsid w:val="00E327B7"/>
    <w:rsid w:val="00E329FB"/>
    <w:rsid w:val="00E33492"/>
    <w:rsid w:val="00E334E1"/>
    <w:rsid w:val="00E337CA"/>
    <w:rsid w:val="00E33811"/>
    <w:rsid w:val="00E33855"/>
    <w:rsid w:val="00E34C84"/>
    <w:rsid w:val="00E358D5"/>
    <w:rsid w:val="00E36043"/>
    <w:rsid w:val="00E37D48"/>
    <w:rsid w:val="00E424B1"/>
    <w:rsid w:val="00E42795"/>
    <w:rsid w:val="00E42A0B"/>
    <w:rsid w:val="00E43E0A"/>
    <w:rsid w:val="00E44891"/>
    <w:rsid w:val="00E44918"/>
    <w:rsid w:val="00E45CB8"/>
    <w:rsid w:val="00E4689F"/>
    <w:rsid w:val="00E46AC9"/>
    <w:rsid w:val="00E476F7"/>
    <w:rsid w:val="00E50092"/>
    <w:rsid w:val="00E50584"/>
    <w:rsid w:val="00E515C1"/>
    <w:rsid w:val="00E519CB"/>
    <w:rsid w:val="00E536BB"/>
    <w:rsid w:val="00E54F05"/>
    <w:rsid w:val="00E60B6B"/>
    <w:rsid w:val="00E62CC9"/>
    <w:rsid w:val="00E62FF7"/>
    <w:rsid w:val="00E63F54"/>
    <w:rsid w:val="00E640D4"/>
    <w:rsid w:val="00E66653"/>
    <w:rsid w:val="00E667E9"/>
    <w:rsid w:val="00E70F1B"/>
    <w:rsid w:val="00E72440"/>
    <w:rsid w:val="00E729B3"/>
    <w:rsid w:val="00E72BB6"/>
    <w:rsid w:val="00E73446"/>
    <w:rsid w:val="00E74947"/>
    <w:rsid w:val="00E74ACC"/>
    <w:rsid w:val="00E74B5B"/>
    <w:rsid w:val="00E7588F"/>
    <w:rsid w:val="00E7666A"/>
    <w:rsid w:val="00E7683A"/>
    <w:rsid w:val="00E76CBF"/>
    <w:rsid w:val="00E77071"/>
    <w:rsid w:val="00E771C2"/>
    <w:rsid w:val="00E77291"/>
    <w:rsid w:val="00E80575"/>
    <w:rsid w:val="00E81035"/>
    <w:rsid w:val="00E81335"/>
    <w:rsid w:val="00E821C0"/>
    <w:rsid w:val="00E826AF"/>
    <w:rsid w:val="00E83C6C"/>
    <w:rsid w:val="00E84103"/>
    <w:rsid w:val="00E84C06"/>
    <w:rsid w:val="00E851BE"/>
    <w:rsid w:val="00E859E5"/>
    <w:rsid w:val="00E86762"/>
    <w:rsid w:val="00E86EC3"/>
    <w:rsid w:val="00E87593"/>
    <w:rsid w:val="00E9012C"/>
    <w:rsid w:val="00E90CFD"/>
    <w:rsid w:val="00E91414"/>
    <w:rsid w:val="00E91E62"/>
    <w:rsid w:val="00E94919"/>
    <w:rsid w:val="00E95E1B"/>
    <w:rsid w:val="00EA0248"/>
    <w:rsid w:val="00EA0B90"/>
    <w:rsid w:val="00EA1BFE"/>
    <w:rsid w:val="00EA21C8"/>
    <w:rsid w:val="00EA24F8"/>
    <w:rsid w:val="00EA2682"/>
    <w:rsid w:val="00EA32EF"/>
    <w:rsid w:val="00EA449C"/>
    <w:rsid w:val="00EA4BA6"/>
    <w:rsid w:val="00EA64B1"/>
    <w:rsid w:val="00EA744F"/>
    <w:rsid w:val="00EB1657"/>
    <w:rsid w:val="00EB1706"/>
    <w:rsid w:val="00EB2FA9"/>
    <w:rsid w:val="00EB38CB"/>
    <w:rsid w:val="00EB42EB"/>
    <w:rsid w:val="00EB451A"/>
    <w:rsid w:val="00EB5339"/>
    <w:rsid w:val="00EB6655"/>
    <w:rsid w:val="00EB667A"/>
    <w:rsid w:val="00EB688B"/>
    <w:rsid w:val="00EB69AE"/>
    <w:rsid w:val="00EB6D64"/>
    <w:rsid w:val="00EC4EBE"/>
    <w:rsid w:val="00EC563C"/>
    <w:rsid w:val="00EC6CA9"/>
    <w:rsid w:val="00EC6F38"/>
    <w:rsid w:val="00EC79EC"/>
    <w:rsid w:val="00ED064F"/>
    <w:rsid w:val="00ED06BD"/>
    <w:rsid w:val="00ED0A50"/>
    <w:rsid w:val="00ED2800"/>
    <w:rsid w:val="00ED6065"/>
    <w:rsid w:val="00ED6580"/>
    <w:rsid w:val="00ED7B6B"/>
    <w:rsid w:val="00EE06A3"/>
    <w:rsid w:val="00EE0D84"/>
    <w:rsid w:val="00EE16BC"/>
    <w:rsid w:val="00EE3AB1"/>
    <w:rsid w:val="00EE452E"/>
    <w:rsid w:val="00EE45FE"/>
    <w:rsid w:val="00EE4661"/>
    <w:rsid w:val="00EE5B11"/>
    <w:rsid w:val="00EE6114"/>
    <w:rsid w:val="00EE7B76"/>
    <w:rsid w:val="00EF0F68"/>
    <w:rsid w:val="00EF1FC6"/>
    <w:rsid w:val="00EF32BD"/>
    <w:rsid w:val="00EF5025"/>
    <w:rsid w:val="00EF5F7F"/>
    <w:rsid w:val="00EF664D"/>
    <w:rsid w:val="00EF6A90"/>
    <w:rsid w:val="00EF6AEC"/>
    <w:rsid w:val="00EF6D27"/>
    <w:rsid w:val="00F006A8"/>
    <w:rsid w:val="00F00860"/>
    <w:rsid w:val="00F03AE9"/>
    <w:rsid w:val="00F053FF"/>
    <w:rsid w:val="00F0797D"/>
    <w:rsid w:val="00F100A4"/>
    <w:rsid w:val="00F10633"/>
    <w:rsid w:val="00F10DF5"/>
    <w:rsid w:val="00F10FCB"/>
    <w:rsid w:val="00F112FA"/>
    <w:rsid w:val="00F12168"/>
    <w:rsid w:val="00F12CCF"/>
    <w:rsid w:val="00F1379A"/>
    <w:rsid w:val="00F14916"/>
    <w:rsid w:val="00F14BCA"/>
    <w:rsid w:val="00F155EA"/>
    <w:rsid w:val="00F15FBB"/>
    <w:rsid w:val="00F1690D"/>
    <w:rsid w:val="00F178E5"/>
    <w:rsid w:val="00F17EBF"/>
    <w:rsid w:val="00F20114"/>
    <w:rsid w:val="00F2027D"/>
    <w:rsid w:val="00F2079B"/>
    <w:rsid w:val="00F2105A"/>
    <w:rsid w:val="00F2122C"/>
    <w:rsid w:val="00F21407"/>
    <w:rsid w:val="00F21566"/>
    <w:rsid w:val="00F21A1A"/>
    <w:rsid w:val="00F21E16"/>
    <w:rsid w:val="00F22C0E"/>
    <w:rsid w:val="00F22E1D"/>
    <w:rsid w:val="00F23B64"/>
    <w:rsid w:val="00F23F98"/>
    <w:rsid w:val="00F24511"/>
    <w:rsid w:val="00F24FE0"/>
    <w:rsid w:val="00F2641B"/>
    <w:rsid w:val="00F27139"/>
    <w:rsid w:val="00F2750A"/>
    <w:rsid w:val="00F2793A"/>
    <w:rsid w:val="00F30B81"/>
    <w:rsid w:val="00F32C7C"/>
    <w:rsid w:val="00F33680"/>
    <w:rsid w:val="00F359E2"/>
    <w:rsid w:val="00F35EF1"/>
    <w:rsid w:val="00F36522"/>
    <w:rsid w:val="00F37841"/>
    <w:rsid w:val="00F3786B"/>
    <w:rsid w:val="00F37A96"/>
    <w:rsid w:val="00F40722"/>
    <w:rsid w:val="00F40829"/>
    <w:rsid w:val="00F4090E"/>
    <w:rsid w:val="00F421E9"/>
    <w:rsid w:val="00F42F09"/>
    <w:rsid w:val="00F44A48"/>
    <w:rsid w:val="00F471B4"/>
    <w:rsid w:val="00F505EB"/>
    <w:rsid w:val="00F510F1"/>
    <w:rsid w:val="00F52158"/>
    <w:rsid w:val="00F53F1A"/>
    <w:rsid w:val="00F545E9"/>
    <w:rsid w:val="00F55331"/>
    <w:rsid w:val="00F559F0"/>
    <w:rsid w:val="00F56907"/>
    <w:rsid w:val="00F56E80"/>
    <w:rsid w:val="00F57238"/>
    <w:rsid w:val="00F579EA"/>
    <w:rsid w:val="00F60E3A"/>
    <w:rsid w:val="00F6121E"/>
    <w:rsid w:val="00F61D3A"/>
    <w:rsid w:val="00F63F48"/>
    <w:rsid w:val="00F64E2A"/>
    <w:rsid w:val="00F654DD"/>
    <w:rsid w:val="00F65D94"/>
    <w:rsid w:val="00F66A51"/>
    <w:rsid w:val="00F66ECD"/>
    <w:rsid w:val="00F67B77"/>
    <w:rsid w:val="00F67FB3"/>
    <w:rsid w:val="00F70CEC"/>
    <w:rsid w:val="00F72D96"/>
    <w:rsid w:val="00F741BC"/>
    <w:rsid w:val="00F746ED"/>
    <w:rsid w:val="00F775E4"/>
    <w:rsid w:val="00F77CEB"/>
    <w:rsid w:val="00F80E20"/>
    <w:rsid w:val="00F80EAD"/>
    <w:rsid w:val="00F81CD7"/>
    <w:rsid w:val="00F81DA0"/>
    <w:rsid w:val="00F820BE"/>
    <w:rsid w:val="00F835A5"/>
    <w:rsid w:val="00F83E25"/>
    <w:rsid w:val="00F84402"/>
    <w:rsid w:val="00F84460"/>
    <w:rsid w:val="00F84543"/>
    <w:rsid w:val="00F84E0F"/>
    <w:rsid w:val="00F912CF"/>
    <w:rsid w:val="00F93659"/>
    <w:rsid w:val="00F93FE0"/>
    <w:rsid w:val="00F94253"/>
    <w:rsid w:val="00F95895"/>
    <w:rsid w:val="00F96379"/>
    <w:rsid w:val="00F9660F"/>
    <w:rsid w:val="00F96A4B"/>
    <w:rsid w:val="00FA0530"/>
    <w:rsid w:val="00FA0AFF"/>
    <w:rsid w:val="00FA0BC4"/>
    <w:rsid w:val="00FA14D9"/>
    <w:rsid w:val="00FA1C68"/>
    <w:rsid w:val="00FA2381"/>
    <w:rsid w:val="00FA3053"/>
    <w:rsid w:val="00FA3A86"/>
    <w:rsid w:val="00FA3D80"/>
    <w:rsid w:val="00FA4AB1"/>
    <w:rsid w:val="00FA4DAC"/>
    <w:rsid w:val="00FA50E6"/>
    <w:rsid w:val="00FA65DD"/>
    <w:rsid w:val="00FA77A5"/>
    <w:rsid w:val="00FA78B6"/>
    <w:rsid w:val="00FB00EB"/>
    <w:rsid w:val="00FB17CA"/>
    <w:rsid w:val="00FB2BC3"/>
    <w:rsid w:val="00FB3018"/>
    <w:rsid w:val="00FB3EB1"/>
    <w:rsid w:val="00FB401A"/>
    <w:rsid w:val="00FB46F7"/>
    <w:rsid w:val="00FC0465"/>
    <w:rsid w:val="00FC11A3"/>
    <w:rsid w:val="00FC2240"/>
    <w:rsid w:val="00FC2FD2"/>
    <w:rsid w:val="00FC3863"/>
    <w:rsid w:val="00FC5970"/>
    <w:rsid w:val="00FC5D9A"/>
    <w:rsid w:val="00FC5E6F"/>
    <w:rsid w:val="00FD1181"/>
    <w:rsid w:val="00FD1430"/>
    <w:rsid w:val="00FD29F9"/>
    <w:rsid w:val="00FD4B7C"/>
    <w:rsid w:val="00FD57D0"/>
    <w:rsid w:val="00FD6575"/>
    <w:rsid w:val="00FD7D48"/>
    <w:rsid w:val="00FE084A"/>
    <w:rsid w:val="00FE0E6B"/>
    <w:rsid w:val="00FE11A8"/>
    <w:rsid w:val="00FE1A61"/>
    <w:rsid w:val="00FE32F3"/>
    <w:rsid w:val="00FE3C87"/>
    <w:rsid w:val="00FE455A"/>
    <w:rsid w:val="00FE48BF"/>
    <w:rsid w:val="00FE51C0"/>
    <w:rsid w:val="00FE59E7"/>
    <w:rsid w:val="00FE630E"/>
    <w:rsid w:val="00FE666A"/>
    <w:rsid w:val="00FE75FD"/>
    <w:rsid w:val="00FE779C"/>
    <w:rsid w:val="00FF1A8E"/>
    <w:rsid w:val="00FF3780"/>
    <w:rsid w:val="00FF64F7"/>
    <w:rsid w:val="00FF70AB"/>
    <w:rsid w:val="2F0AE440"/>
    <w:rsid w:val="3BD1DC85"/>
    <w:rsid w:val="407E56FA"/>
    <w:rsid w:val="68E6FCE1"/>
    <w:rsid w:val="6AAE8B07"/>
    <w:rsid w:val="6EB9C481"/>
    <w:rsid w:val="7C1C5A76"/>
    <w:rsid w:val="7C722452"/>
    <w:rsid w:val="7F1722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06CF6"/>
  <w15:chartTrackingRefBased/>
  <w15:docId w15:val="{3DE37A63-8845-49F5-956F-E6640633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B9"/>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uiPriority w:val="10"/>
    <w:qFormat/>
    <w:rsid w:val="002345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5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5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45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4512"/>
    <w:rPr>
      <w:i/>
      <w:iCs/>
      <w:color w:val="404040" w:themeColor="text1" w:themeTint="BF"/>
    </w:rPr>
  </w:style>
  <w:style w:type="paragraph" w:styleId="ListParagraph">
    <w:name w:val="List Paragraph"/>
    <w:basedOn w:val="Normal"/>
    <w:uiPriority w:val="34"/>
    <w:qFormat/>
    <w:rsid w:val="00234512"/>
    <w:pPr>
      <w:ind w:left="720"/>
      <w:contextualSpacing/>
    </w:pPr>
  </w:style>
  <w:style w:type="character" w:styleId="IntenseEmphasis">
    <w:name w:val="Intense Emphasis"/>
    <w:basedOn w:val="DefaultParagraphFont"/>
    <w:uiPriority w:val="21"/>
    <w:qFormat/>
    <w:rsid w:val="00234512"/>
    <w:rPr>
      <w:i/>
      <w:iCs/>
      <w:color w:val="365F91" w:themeColor="accent1" w:themeShade="BF"/>
    </w:rPr>
  </w:style>
  <w:style w:type="paragraph" w:styleId="IntenseQuote">
    <w:name w:val="Intense Quote"/>
    <w:basedOn w:val="Normal"/>
    <w:next w:val="Normal"/>
    <w:link w:val="IntenseQuoteChar"/>
    <w:uiPriority w:val="30"/>
    <w:qFormat/>
    <w:rsid w:val="002345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4512"/>
    <w:rPr>
      <w:i/>
      <w:iCs/>
      <w:color w:val="365F91" w:themeColor="accent1" w:themeShade="BF"/>
    </w:rPr>
  </w:style>
  <w:style w:type="character" w:styleId="IntenseReference">
    <w:name w:val="Intense Reference"/>
    <w:basedOn w:val="DefaultParagraphFont"/>
    <w:uiPriority w:val="32"/>
    <w:qFormat/>
    <w:rsid w:val="00234512"/>
    <w:rPr>
      <w:b/>
      <w:bCs/>
      <w:smallCaps/>
      <w:color w:val="365F91" w:themeColor="accent1" w:themeShade="BF"/>
      <w:spacing w:val="5"/>
    </w:rPr>
  </w:style>
  <w:style w:type="table" w:styleId="TableGrid">
    <w:name w:val="Table Grid"/>
    <w:basedOn w:val="TableNormal"/>
    <w:uiPriority w:val="59"/>
    <w:rsid w:val="00234512"/>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34512"/>
    <w:rPr>
      <w:color w:val="0000FF"/>
      <w:u w:val="single"/>
    </w:rPr>
  </w:style>
  <w:style w:type="table" w:styleId="PlainTable1">
    <w:name w:val="Plain Table 1"/>
    <w:basedOn w:val="TableNormal"/>
    <w:uiPriority w:val="41"/>
    <w:rsid w:val="00234512"/>
    <w:rPr>
      <w:rFonts w:asciiTheme="minorHAnsi" w:hAnsiTheme="minorHAnsi"/>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234512"/>
    <w:pPr>
      <w:autoSpaceDE w:val="0"/>
      <w:autoSpaceDN w:val="0"/>
      <w:adjustRightInd w:val="0"/>
    </w:pPr>
    <w:rPr>
      <w:rFonts w:ascii="Arial" w:hAnsi="Arial" w:cs="Arial"/>
      <w:color w:val="000000"/>
      <w:kern w:val="0"/>
      <w14:ligatures w14:val="none"/>
    </w:rPr>
  </w:style>
  <w:style w:type="character" w:styleId="FollowedHyperlink">
    <w:name w:val="FollowedHyperlink"/>
    <w:basedOn w:val="DefaultParagraphFont"/>
    <w:uiPriority w:val="99"/>
    <w:semiHidden/>
    <w:unhideWhenUsed/>
    <w:rsid w:val="00FE779C"/>
    <w:rPr>
      <w:color w:val="800080" w:themeColor="followedHyperlink"/>
      <w:u w:val="single"/>
    </w:rPr>
  </w:style>
  <w:style w:type="paragraph" w:styleId="FootnoteText">
    <w:name w:val="footnote text"/>
    <w:basedOn w:val="Normal"/>
    <w:link w:val="FootnoteTextChar"/>
    <w:uiPriority w:val="99"/>
    <w:semiHidden/>
    <w:unhideWhenUsed/>
    <w:rsid w:val="008A09A4"/>
    <w:rPr>
      <w:rFonts w:ascii="Calibri" w:eastAsia="Times New Roman" w:hAnsi="Calibri" w:cs="Times New Roman"/>
      <w:color w:val="000000"/>
      <w:kern w:val="28"/>
      <w:sz w:val="20"/>
      <w:szCs w:val="20"/>
      <w14:ligatures w14:val="standard"/>
      <w14:cntxtAlts/>
    </w:rPr>
  </w:style>
  <w:style w:type="character" w:customStyle="1" w:styleId="FootnoteTextChar">
    <w:name w:val="Footnote Text Char"/>
    <w:basedOn w:val="DefaultParagraphFont"/>
    <w:link w:val="FootnoteText"/>
    <w:uiPriority w:val="99"/>
    <w:semiHidden/>
    <w:rsid w:val="008A09A4"/>
    <w:rPr>
      <w:rFonts w:ascii="Calibri" w:eastAsia="Times New Roman" w:hAnsi="Calibri" w:cs="Times New Roman"/>
      <w:color w:val="000000"/>
      <w:kern w:val="28"/>
      <w:sz w:val="20"/>
      <w:szCs w:val="20"/>
      <w14:ligatures w14:val="standard"/>
      <w14:cntxtAlts/>
    </w:rPr>
  </w:style>
  <w:style w:type="character" w:styleId="FootnoteReference">
    <w:name w:val="footnote reference"/>
    <w:basedOn w:val="DefaultParagraphFont"/>
    <w:uiPriority w:val="99"/>
    <w:semiHidden/>
    <w:unhideWhenUsed/>
    <w:rsid w:val="008A09A4"/>
    <w:rPr>
      <w:vertAlign w:val="superscript"/>
    </w:rPr>
  </w:style>
  <w:style w:type="character" w:styleId="UnresolvedMention">
    <w:name w:val="Unresolved Mention"/>
    <w:basedOn w:val="DefaultParagraphFont"/>
    <w:uiPriority w:val="99"/>
    <w:semiHidden/>
    <w:unhideWhenUsed/>
    <w:rsid w:val="00CE0275"/>
    <w:rPr>
      <w:color w:val="605E5C"/>
      <w:shd w:val="clear" w:color="auto" w:fill="E1DFDD"/>
    </w:rPr>
  </w:style>
  <w:style w:type="paragraph" w:styleId="BodyText">
    <w:name w:val="Body Text"/>
    <w:basedOn w:val="Normal"/>
    <w:link w:val="BodyTextChar"/>
    <w:uiPriority w:val="1"/>
    <w:qFormat/>
    <w:rsid w:val="0056480D"/>
    <w:pPr>
      <w:widowControl w:val="0"/>
      <w:ind w:left="40"/>
    </w:pPr>
    <w:rPr>
      <w:rFonts w:ascii="Calibri" w:eastAsia="Calibri" w:hAnsi="Calibri"/>
      <w:kern w:val="0"/>
      <w:sz w:val="22"/>
      <w:szCs w:val="22"/>
      <w14:ligatures w14:val="none"/>
    </w:rPr>
  </w:style>
  <w:style w:type="character" w:customStyle="1" w:styleId="BodyTextChar">
    <w:name w:val="Body Text Char"/>
    <w:basedOn w:val="DefaultParagraphFont"/>
    <w:link w:val="BodyText"/>
    <w:uiPriority w:val="1"/>
    <w:rsid w:val="0056480D"/>
    <w:rPr>
      <w:rFonts w:ascii="Calibri" w:eastAsia="Calibri" w:hAnsi="Calibri"/>
      <w:kern w:val="0"/>
      <w:sz w:val="22"/>
      <w:szCs w:val="22"/>
      <w14:ligatures w14:val="none"/>
    </w:rPr>
  </w:style>
  <w:style w:type="character" w:styleId="CommentReference">
    <w:name w:val="annotation reference"/>
    <w:basedOn w:val="DefaultParagraphFont"/>
    <w:uiPriority w:val="99"/>
    <w:semiHidden/>
    <w:unhideWhenUsed/>
    <w:rsid w:val="002A1600"/>
    <w:rPr>
      <w:sz w:val="16"/>
      <w:szCs w:val="16"/>
    </w:rPr>
  </w:style>
  <w:style w:type="paragraph" w:styleId="CommentText">
    <w:name w:val="annotation text"/>
    <w:basedOn w:val="Normal"/>
    <w:link w:val="CommentTextChar"/>
    <w:uiPriority w:val="99"/>
    <w:unhideWhenUsed/>
    <w:rsid w:val="002A1600"/>
    <w:pPr>
      <w:spacing w:after="160"/>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2A1600"/>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5BD2"/>
    <w:pPr>
      <w:spacing w:after="0"/>
    </w:pPr>
    <w:rPr>
      <w:rFonts w:ascii="Times New Roman" w:hAnsi="Times New Roman"/>
      <w:b/>
      <w:bCs/>
      <w:kern w:val="2"/>
      <w14:ligatures w14:val="standardContextual"/>
    </w:rPr>
  </w:style>
  <w:style w:type="character" w:customStyle="1" w:styleId="CommentSubjectChar">
    <w:name w:val="Comment Subject Char"/>
    <w:basedOn w:val="CommentTextChar"/>
    <w:link w:val="CommentSubject"/>
    <w:uiPriority w:val="99"/>
    <w:semiHidden/>
    <w:rsid w:val="00195BD2"/>
    <w:rPr>
      <w:rFonts w:asciiTheme="minorHAnsi" w:hAnsiTheme="minorHAnsi"/>
      <w:b/>
      <w:bCs/>
      <w:kern w:val="0"/>
      <w:sz w:val="20"/>
      <w:szCs w:val="20"/>
      <w14:ligatures w14:val="none"/>
    </w:rPr>
  </w:style>
  <w:style w:type="paragraph" w:styleId="Revision">
    <w:name w:val="Revision"/>
    <w:hidden/>
    <w:uiPriority w:val="99"/>
    <w:semiHidden/>
    <w:rsid w:val="006136C7"/>
  </w:style>
  <w:style w:type="paragraph" w:styleId="NormalWeb">
    <w:name w:val="Normal (Web)"/>
    <w:basedOn w:val="Normal"/>
    <w:uiPriority w:val="99"/>
    <w:semiHidden/>
    <w:unhideWhenUsed/>
    <w:rsid w:val="00810B32"/>
    <w:pPr>
      <w:spacing w:before="100" w:beforeAutospacing="1" w:after="100" w:afterAutospacing="1"/>
    </w:pPr>
    <w:rPr>
      <w:rFonts w:eastAsia="Times New Roman" w:cs="Times New Roman"/>
      <w:kern w:val="0"/>
      <w14:ligatures w14:val="none"/>
    </w:rPr>
  </w:style>
  <w:style w:type="character" w:styleId="PlaceholderText">
    <w:name w:val="Placeholder Text"/>
    <w:basedOn w:val="DefaultParagraphFont"/>
    <w:uiPriority w:val="99"/>
    <w:semiHidden/>
    <w:rsid w:val="006C440C"/>
    <w:rPr>
      <w:color w:val="666666"/>
    </w:rPr>
  </w:style>
  <w:style w:type="character" w:styleId="Mention">
    <w:name w:val="Mention"/>
    <w:basedOn w:val="DefaultParagraphFont"/>
    <w:uiPriority w:val="99"/>
    <w:unhideWhenUsed/>
    <w:rsid w:val="001D02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4494">
      <w:bodyDiv w:val="1"/>
      <w:marLeft w:val="0"/>
      <w:marRight w:val="0"/>
      <w:marTop w:val="0"/>
      <w:marBottom w:val="0"/>
      <w:divBdr>
        <w:top w:val="none" w:sz="0" w:space="0" w:color="auto"/>
        <w:left w:val="none" w:sz="0" w:space="0" w:color="auto"/>
        <w:bottom w:val="none" w:sz="0" w:space="0" w:color="auto"/>
        <w:right w:val="none" w:sz="0" w:space="0" w:color="auto"/>
      </w:divBdr>
    </w:div>
    <w:div w:id="82803731">
      <w:bodyDiv w:val="1"/>
      <w:marLeft w:val="0"/>
      <w:marRight w:val="0"/>
      <w:marTop w:val="0"/>
      <w:marBottom w:val="0"/>
      <w:divBdr>
        <w:top w:val="none" w:sz="0" w:space="0" w:color="auto"/>
        <w:left w:val="none" w:sz="0" w:space="0" w:color="auto"/>
        <w:bottom w:val="none" w:sz="0" w:space="0" w:color="auto"/>
        <w:right w:val="none" w:sz="0" w:space="0" w:color="auto"/>
      </w:divBdr>
    </w:div>
    <w:div w:id="143203338">
      <w:bodyDiv w:val="1"/>
      <w:marLeft w:val="0"/>
      <w:marRight w:val="0"/>
      <w:marTop w:val="0"/>
      <w:marBottom w:val="0"/>
      <w:divBdr>
        <w:top w:val="none" w:sz="0" w:space="0" w:color="auto"/>
        <w:left w:val="none" w:sz="0" w:space="0" w:color="auto"/>
        <w:bottom w:val="none" w:sz="0" w:space="0" w:color="auto"/>
        <w:right w:val="none" w:sz="0" w:space="0" w:color="auto"/>
      </w:divBdr>
    </w:div>
    <w:div w:id="276563674">
      <w:bodyDiv w:val="1"/>
      <w:marLeft w:val="0"/>
      <w:marRight w:val="0"/>
      <w:marTop w:val="0"/>
      <w:marBottom w:val="0"/>
      <w:divBdr>
        <w:top w:val="none" w:sz="0" w:space="0" w:color="auto"/>
        <w:left w:val="none" w:sz="0" w:space="0" w:color="auto"/>
        <w:bottom w:val="none" w:sz="0" w:space="0" w:color="auto"/>
        <w:right w:val="none" w:sz="0" w:space="0" w:color="auto"/>
      </w:divBdr>
    </w:div>
    <w:div w:id="782190347">
      <w:bodyDiv w:val="1"/>
      <w:marLeft w:val="0"/>
      <w:marRight w:val="0"/>
      <w:marTop w:val="0"/>
      <w:marBottom w:val="0"/>
      <w:divBdr>
        <w:top w:val="none" w:sz="0" w:space="0" w:color="auto"/>
        <w:left w:val="none" w:sz="0" w:space="0" w:color="auto"/>
        <w:bottom w:val="none" w:sz="0" w:space="0" w:color="auto"/>
        <w:right w:val="none" w:sz="0" w:space="0" w:color="auto"/>
      </w:divBdr>
    </w:div>
    <w:div w:id="935097831">
      <w:bodyDiv w:val="1"/>
      <w:marLeft w:val="0"/>
      <w:marRight w:val="0"/>
      <w:marTop w:val="0"/>
      <w:marBottom w:val="0"/>
      <w:divBdr>
        <w:top w:val="none" w:sz="0" w:space="0" w:color="auto"/>
        <w:left w:val="none" w:sz="0" w:space="0" w:color="auto"/>
        <w:bottom w:val="none" w:sz="0" w:space="0" w:color="auto"/>
        <w:right w:val="none" w:sz="0" w:space="0" w:color="auto"/>
      </w:divBdr>
    </w:div>
    <w:div w:id="955330390">
      <w:bodyDiv w:val="1"/>
      <w:marLeft w:val="0"/>
      <w:marRight w:val="0"/>
      <w:marTop w:val="0"/>
      <w:marBottom w:val="0"/>
      <w:divBdr>
        <w:top w:val="none" w:sz="0" w:space="0" w:color="auto"/>
        <w:left w:val="none" w:sz="0" w:space="0" w:color="auto"/>
        <w:bottom w:val="none" w:sz="0" w:space="0" w:color="auto"/>
        <w:right w:val="none" w:sz="0" w:space="0" w:color="auto"/>
      </w:divBdr>
    </w:div>
    <w:div w:id="1054349250">
      <w:bodyDiv w:val="1"/>
      <w:marLeft w:val="0"/>
      <w:marRight w:val="0"/>
      <w:marTop w:val="0"/>
      <w:marBottom w:val="0"/>
      <w:divBdr>
        <w:top w:val="none" w:sz="0" w:space="0" w:color="auto"/>
        <w:left w:val="none" w:sz="0" w:space="0" w:color="auto"/>
        <w:bottom w:val="none" w:sz="0" w:space="0" w:color="auto"/>
        <w:right w:val="none" w:sz="0" w:space="0" w:color="auto"/>
      </w:divBdr>
    </w:div>
    <w:div w:id="1122919013">
      <w:bodyDiv w:val="1"/>
      <w:marLeft w:val="0"/>
      <w:marRight w:val="0"/>
      <w:marTop w:val="0"/>
      <w:marBottom w:val="0"/>
      <w:divBdr>
        <w:top w:val="none" w:sz="0" w:space="0" w:color="auto"/>
        <w:left w:val="none" w:sz="0" w:space="0" w:color="auto"/>
        <w:bottom w:val="none" w:sz="0" w:space="0" w:color="auto"/>
        <w:right w:val="none" w:sz="0" w:space="0" w:color="auto"/>
      </w:divBdr>
    </w:div>
    <w:div w:id="1671131194">
      <w:bodyDiv w:val="1"/>
      <w:marLeft w:val="0"/>
      <w:marRight w:val="0"/>
      <w:marTop w:val="0"/>
      <w:marBottom w:val="0"/>
      <w:divBdr>
        <w:top w:val="none" w:sz="0" w:space="0" w:color="auto"/>
        <w:left w:val="none" w:sz="0" w:space="0" w:color="auto"/>
        <w:bottom w:val="none" w:sz="0" w:space="0" w:color="auto"/>
        <w:right w:val="none" w:sz="0" w:space="0" w:color="auto"/>
      </w:divBdr>
    </w:div>
    <w:div w:id="1854032684">
      <w:bodyDiv w:val="1"/>
      <w:marLeft w:val="0"/>
      <w:marRight w:val="0"/>
      <w:marTop w:val="0"/>
      <w:marBottom w:val="0"/>
      <w:divBdr>
        <w:top w:val="none" w:sz="0" w:space="0" w:color="auto"/>
        <w:left w:val="none" w:sz="0" w:space="0" w:color="auto"/>
        <w:bottom w:val="none" w:sz="0" w:space="0" w:color="auto"/>
        <w:right w:val="none" w:sz="0" w:space="0" w:color="auto"/>
      </w:divBdr>
    </w:div>
    <w:div w:id="211158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epartnership.org/mtss-i" TargetMode="External"/><Relationship Id="rId18" Type="http://schemas.openxmlformats.org/officeDocument/2006/relationships/hyperlink" Target="https://www.nysed.gov/sites/default/files/programs/accountability/dtsde-phases-of-implementation_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ovt.westlaw.com/nycrr/Document/I1edd2eef2c3c11e5977b0000845b8d3e?viewType=FullText&amp;originationContext=documenttoc&amp;transitionType=CategoryPageItem&amp;contextData=(sc.Default)"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nysed.gov/sites/default/files/programs/accountability/dtsde-framework.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ysed.gov/accountability/state-supported-evidence-based-strategies" TargetMode="External"/><Relationship Id="rId20" Type="http://schemas.openxmlformats.org/officeDocument/2006/relationships/hyperlink" Target="https://govt.westlaw.com/nycrr/Document/I1edd2eef2c3c11e5977b0000845b8d3e?viewType=FullText&amp;originationContext=documenttoc&amp;transitionType=CategoryPageItem&amp;contextData=(sc.Defau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SR@NYSED.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ysed.gov/grad-measures/new-york-state-portrait-graduate"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nysenate.gov/legislation/laws/EDN/211-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tss4success.org/" TargetMode="External"/><Relationship Id="rId22" Type="http://schemas.openxmlformats.org/officeDocument/2006/relationships/header" Target="header1.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govt.westlaw.com/nycrr/Document/I3652de2cc22211ddb29d8bee567fca9f?viewType=FullText&amp;originationContext=documenttoc&amp;transitionType=CategoryPageItem&amp;contextData=(sc.Defa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8BCC5C0F514B64A46FDF871F581C3E"/>
        <w:category>
          <w:name w:val="General"/>
          <w:gallery w:val="placeholder"/>
        </w:category>
        <w:types>
          <w:type w:val="bbPlcHdr"/>
        </w:types>
        <w:behaviors>
          <w:behavior w:val="content"/>
        </w:behaviors>
        <w:guid w:val="{7B4D43E8-6623-4CAB-BCBD-F0DB51145AB0}"/>
      </w:docPartPr>
      <w:docPartBody>
        <w:p w:rsidR="00FA6783" w:rsidRDefault="00FA6783">
          <w:pPr>
            <w:pStyle w:val="878BCC5C0F514B64A46FDF871F581C3E"/>
          </w:pPr>
          <w:r w:rsidRPr="009F25E6">
            <w:rPr>
              <w:rStyle w:val="PlaceholderText"/>
            </w:rPr>
            <w:t>Choose an item.</w:t>
          </w:r>
        </w:p>
      </w:docPartBody>
    </w:docPart>
    <w:docPart>
      <w:docPartPr>
        <w:name w:val="FA1BE958962B496DA9520301C7A804D3"/>
        <w:category>
          <w:name w:val="General"/>
          <w:gallery w:val="placeholder"/>
        </w:category>
        <w:types>
          <w:type w:val="bbPlcHdr"/>
        </w:types>
        <w:behaviors>
          <w:behavior w:val="content"/>
        </w:behaviors>
        <w:guid w:val="{0EE35A4E-9FD6-4955-A68C-EB6CA2FBD06B}"/>
      </w:docPartPr>
      <w:docPartBody>
        <w:p w:rsidR="00FA6783" w:rsidRDefault="00FA6783">
          <w:pPr>
            <w:pStyle w:val="FA1BE958962B496DA9520301C7A804D3"/>
          </w:pPr>
          <w:r w:rsidRPr="009F25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99"/>
    <w:rsid w:val="00010AE6"/>
    <w:rsid w:val="00072308"/>
    <w:rsid w:val="000D7399"/>
    <w:rsid w:val="000F573A"/>
    <w:rsid w:val="002C5639"/>
    <w:rsid w:val="0034437A"/>
    <w:rsid w:val="006144B3"/>
    <w:rsid w:val="006824BF"/>
    <w:rsid w:val="00712E3F"/>
    <w:rsid w:val="008515C9"/>
    <w:rsid w:val="00A3258D"/>
    <w:rsid w:val="00A61131"/>
    <w:rsid w:val="00A67075"/>
    <w:rsid w:val="00A9535F"/>
    <w:rsid w:val="00BA41BD"/>
    <w:rsid w:val="00C8745D"/>
    <w:rsid w:val="00D003A7"/>
    <w:rsid w:val="00DE3F60"/>
    <w:rsid w:val="00E640D4"/>
    <w:rsid w:val="00F178E5"/>
    <w:rsid w:val="00F32C7C"/>
    <w:rsid w:val="00FA6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78BCC5C0F514B64A46FDF871F581C3E">
    <w:name w:val="878BCC5C0F514B64A46FDF871F581C3E"/>
  </w:style>
  <w:style w:type="paragraph" w:customStyle="1" w:styleId="FA1BE958962B496DA9520301C7A804D3">
    <w:name w:val="FA1BE958962B496DA9520301C7A80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0b9925-2dea-4cbc-8eae-be2a1cd0b2f7">
      <Terms xmlns="http://schemas.microsoft.com/office/infopath/2007/PartnerControls"/>
    </lcf76f155ced4ddcb4097134ff3c332f>
    <TaxCatchAll xmlns="3dda35d3-c37e-4979-a383-f754835a2b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72E229913D1448C5655E01C8172B2" ma:contentTypeVersion="16" ma:contentTypeDescription="Create a new document." ma:contentTypeScope="" ma:versionID="d080c9dd2812f0058da746edc6e359d1">
  <xsd:schema xmlns:xsd="http://www.w3.org/2001/XMLSchema" xmlns:xs="http://www.w3.org/2001/XMLSchema" xmlns:p="http://schemas.microsoft.com/office/2006/metadata/properties" xmlns:ns2="f40b9925-2dea-4cbc-8eae-be2a1cd0b2f7" xmlns:ns3="3dda35d3-c37e-4979-a383-f754835a2b5c" targetNamespace="http://schemas.microsoft.com/office/2006/metadata/properties" ma:root="true" ma:fieldsID="10cdf25a02bd55370fd4d37ff9ff5a44" ns2:_="" ns3:_="">
    <xsd:import namespace="f40b9925-2dea-4cbc-8eae-be2a1cd0b2f7"/>
    <xsd:import namespace="3dda35d3-c37e-4979-a383-f754835a2b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9925-2dea-4cbc-8eae-be2a1cd0b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da35d3-c37e-4979-a383-f754835a2b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4ead73-42e8-4aea-bf75-982fdf04ffad}" ma:internalName="TaxCatchAll" ma:showField="CatchAllData" ma:web="3dda35d3-c37e-4979-a383-f754835a2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571F2-B3D8-42D2-9C9A-D68B88B6D015}">
  <ds:schemaRefs>
    <ds:schemaRef ds:uri="http://schemas.microsoft.com/sharepoint/v3/contenttype/forms"/>
  </ds:schemaRefs>
</ds:datastoreItem>
</file>

<file path=customXml/itemProps2.xml><?xml version="1.0" encoding="utf-8"?>
<ds:datastoreItem xmlns:ds="http://schemas.openxmlformats.org/officeDocument/2006/customXml" ds:itemID="{03ECBE9B-A40B-4736-8771-26F0552C2961}">
  <ds:schemaRefs>
    <ds:schemaRef ds:uri="http://schemas.microsoft.com/office/2006/metadata/properties"/>
    <ds:schemaRef ds:uri="http://schemas.microsoft.com/office/infopath/2007/PartnerControls"/>
    <ds:schemaRef ds:uri="f40b9925-2dea-4cbc-8eae-be2a1cd0b2f7"/>
    <ds:schemaRef ds:uri="3dda35d3-c37e-4979-a383-f754835a2b5c"/>
  </ds:schemaRefs>
</ds:datastoreItem>
</file>

<file path=customXml/itemProps3.xml><?xml version="1.0" encoding="utf-8"?>
<ds:datastoreItem xmlns:ds="http://schemas.openxmlformats.org/officeDocument/2006/customXml" ds:itemID="{66A99B20-552D-4A90-8913-F3A22FAA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b9925-2dea-4cbc-8eae-be2a1cd0b2f7"/>
    <ds:schemaRef ds:uri="3dda35d3-c37e-4979-a383-f754835a2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18</Pages>
  <Words>4995</Words>
  <Characters>28973</Characters>
  <Application>Microsoft Office Word</Application>
  <DocSecurity>0</DocSecurity>
  <Lines>1114</Lines>
  <Paragraphs>471</Paragraphs>
  <ScaleCrop>false</ScaleCrop>
  <Company>New York State Education Department</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Lester</dc:creator>
  <cp:keywords/>
  <dc:description/>
  <cp:lastModifiedBy>Amanda Lester</cp:lastModifiedBy>
  <cp:revision>6</cp:revision>
  <cp:lastPrinted>2026-01-14T00:13:00Z</cp:lastPrinted>
  <dcterms:created xsi:type="dcterms:W3CDTF">2026-02-04T14:45:00Z</dcterms:created>
  <dcterms:modified xsi:type="dcterms:W3CDTF">2026-02-04T15:41:00Z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0x010100CF772E229913D1448C5655E01C8172B2</vt:lpwstr>
  </property>
  <property fmtid="{D5CDD505-2E9C-101B-9397-08002B2CF9AE}" pid="3" name="MediaServiceImageTags">
    <vt:lpwstr/>
  </property>
</Properties>
</file>