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B106" w14:textId="0FE44707" w:rsidR="00292015" w:rsidRPr="00292015" w:rsidRDefault="00292015" w:rsidP="54F910D0">
      <w:pPr>
        <w:spacing w:line="276" w:lineRule="auto"/>
        <w:jc w:val="center"/>
        <w:rPr>
          <w:rFonts w:ascii="Gill Sans Nova" w:eastAsiaTheme="majorEastAsia" w:hAnsi="Gill Sans Nova" w:cstheme="majorBidi"/>
          <w:spacing w:val="-10"/>
          <w:kern w:val="28"/>
          <w:sz w:val="44"/>
          <w:szCs w:val="44"/>
          <w14:ligatures w14:val="none"/>
        </w:rPr>
      </w:pPr>
      <w:proofErr w:type="gramStart"/>
      <w:r w:rsidRPr="54F910D0">
        <w:rPr>
          <w:rFonts w:ascii="Gill Sans Nova" w:eastAsiaTheme="majorEastAsia" w:hAnsi="Gill Sans Nova" w:cstheme="majorBidi"/>
          <w:spacing w:val="-10"/>
          <w:kern w:val="28"/>
          <w:sz w:val="44"/>
          <w:szCs w:val="44"/>
          <w14:ligatures w14:val="none"/>
        </w:rPr>
        <w:t>Analyze</w:t>
      </w:r>
      <w:proofErr w:type="gramEnd"/>
      <w:r w:rsidRPr="54F910D0">
        <w:rPr>
          <w:rFonts w:ascii="Gill Sans Nova" w:eastAsiaTheme="majorEastAsia" w:hAnsi="Gill Sans Nova" w:cstheme="majorBidi"/>
          <w:spacing w:val="-10"/>
          <w:kern w:val="28"/>
          <w:sz w:val="44"/>
          <w:szCs w:val="44"/>
          <w14:ligatures w14:val="none"/>
        </w:rPr>
        <w:t xml:space="preserve">: </w:t>
      </w:r>
      <w:r w:rsidR="1BBB7196" w:rsidRPr="21145DBA">
        <w:rPr>
          <w:rFonts w:ascii="Gill Sans Nova" w:eastAsiaTheme="majorEastAsia" w:hAnsi="Gill Sans Nova" w:cstheme="majorBidi"/>
          <w:spacing w:val="-10"/>
          <w:kern w:val="28"/>
          <w:sz w:val="44"/>
          <w:szCs w:val="44"/>
          <w14:ligatures w14:val="none"/>
        </w:rPr>
        <w:t>Systems</w:t>
      </w:r>
      <w:r w:rsidR="06BBA0D6" w:rsidRPr="21145DBA">
        <w:rPr>
          <w:rFonts w:ascii="Gill Sans Nova" w:eastAsiaTheme="majorEastAsia" w:hAnsi="Gill Sans Nova" w:cstheme="majorBidi"/>
          <w:spacing w:val="-10"/>
          <w:kern w:val="28"/>
          <w:sz w:val="44"/>
          <w:szCs w:val="44"/>
          <w14:ligatures w14:val="none"/>
        </w:rPr>
        <w:t xml:space="preserve"> &amp; </w:t>
      </w:r>
      <w:r w:rsidR="00975F86" w:rsidRPr="54F910D0">
        <w:rPr>
          <w:rFonts w:ascii="Gill Sans Nova" w:eastAsiaTheme="majorEastAsia" w:hAnsi="Gill Sans Nova" w:cstheme="majorBidi"/>
          <w:spacing w:val="-10"/>
          <w:kern w:val="28"/>
          <w:sz w:val="44"/>
          <w:szCs w:val="44"/>
          <w14:ligatures w14:val="none"/>
        </w:rPr>
        <w:t>Structures</w:t>
      </w:r>
    </w:p>
    <w:p w14:paraId="486A07D0" w14:textId="77777777" w:rsidR="00292015" w:rsidRPr="00292015" w:rsidRDefault="00292015" w:rsidP="00292015">
      <w:pPr>
        <w:keepNext/>
        <w:keepLines/>
        <w:spacing w:line="259" w:lineRule="auto"/>
        <w:jc w:val="center"/>
        <w:outlineLvl w:val="0"/>
        <w:rPr>
          <w:rFonts w:ascii="Gill Sans Nova" w:eastAsiaTheme="majorEastAsia" w:hAnsi="Gill Sans Nova" w:cstheme="majorBidi"/>
          <w:b/>
          <w:bCs/>
          <w:color w:val="000000" w:themeColor="text1"/>
          <w:kern w:val="0"/>
          <w14:ligatures w14:val="none"/>
        </w:rPr>
      </w:pPr>
      <w:r w:rsidRPr="00292015">
        <w:rPr>
          <w:rFonts w:ascii="Gill Sans Nova" w:eastAsiaTheme="majorEastAsia" w:hAnsi="Gill Sans Nova" w:cstheme="majorBidi"/>
          <w:b/>
          <w:bCs/>
          <w:color w:val="000000" w:themeColor="text1"/>
          <w:kern w:val="0"/>
          <w14:ligatures w14:val="none"/>
        </w:rPr>
        <w:t>Facilitator Guidance Document</w:t>
      </w:r>
    </w:p>
    <w:p w14:paraId="26BA8371" w14:textId="77777777" w:rsidR="00292015" w:rsidRPr="00292015" w:rsidRDefault="00292015" w:rsidP="00292015">
      <w:pPr>
        <w:keepNext/>
        <w:keepLines/>
        <w:shd w:val="clear" w:color="auto" w:fill="FBD4B4" w:themeFill="accent6" w:themeFillTint="66"/>
        <w:spacing w:before="40" w:line="259" w:lineRule="auto"/>
        <w:outlineLvl w:val="1"/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</w:pPr>
      <w:r w:rsidRPr="00292015"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Why It’s Important</w:t>
      </w:r>
    </w:p>
    <w:p w14:paraId="4AC6B3A7" w14:textId="77777777" w:rsidR="00733613" w:rsidRDefault="00733613" w:rsidP="00733613">
      <w:pPr>
        <w:pStyle w:val="ListParagraph"/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726416C5" w14:textId="12C34042" w:rsidR="00A40490" w:rsidRDefault="00F7028F" w:rsidP="00C51AE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40490">
        <w:rPr>
          <w:rFonts w:asciiTheme="minorHAnsi" w:hAnsiTheme="minorHAnsi"/>
          <w:b/>
          <w:bCs/>
          <w:sz w:val="22"/>
          <w:szCs w:val="22"/>
        </w:rPr>
        <w:t>Systems </w:t>
      </w:r>
      <w:r w:rsidRPr="00A40490">
        <w:rPr>
          <w:rFonts w:asciiTheme="minorHAnsi" w:hAnsiTheme="minorHAnsi"/>
          <w:sz w:val="22"/>
          <w:szCs w:val="22"/>
        </w:rPr>
        <w:t>are defined as a set of interrelated components working together for a common purpose or function (“</w:t>
      </w:r>
      <w:proofErr w:type="gramStart"/>
      <w:r w:rsidRPr="00A40490">
        <w:rPr>
          <w:rFonts w:asciiTheme="minorHAnsi" w:hAnsiTheme="minorHAnsi"/>
          <w:sz w:val="22"/>
          <w:szCs w:val="22"/>
        </w:rPr>
        <w:t>the what</w:t>
      </w:r>
      <w:proofErr w:type="gramEnd"/>
      <w:r w:rsidRPr="00A40490">
        <w:rPr>
          <w:rFonts w:asciiTheme="minorHAnsi" w:hAnsiTheme="minorHAnsi"/>
          <w:sz w:val="22"/>
          <w:szCs w:val="22"/>
        </w:rPr>
        <w:t xml:space="preserve">”, </w:t>
      </w:r>
      <w:proofErr w:type="gramStart"/>
      <w:r w:rsidRPr="00A40490">
        <w:rPr>
          <w:rFonts w:asciiTheme="minorHAnsi" w:hAnsiTheme="minorHAnsi"/>
          <w:sz w:val="22"/>
          <w:szCs w:val="22"/>
        </w:rPr>
        <w:t>i.e.;</w:t>
      </w:r>
      <w:proofErr w:type="gramEnd"/>
      <w:r w:rsidRPr="00A40490">
        <w:rPr>
          <w:rFonts w:asciiTheme="minorHAnsi" w:hAnsiTheme="minorHAnsi"/>
          <w:sz w:val="22"/>
          <w:szCs w:val="22"/>
        </w:rPr>
        <w:t> data inquiry cycles)</w:t>
      </w:r>
      <w:r w:rsidR="00A40490">
        <w:rPr>
          <w:rFonts w:asciiTheme="minorHAnsi" w:hAnsiTheme="minorHAnsi"/>
          <w:sz w:val="22"/>
          <w:szCs w:val="22"/>
        </w:rPr>
        <w:t>.</w:t>
      </w:r>
      <w:r w:rsidR="0005457C">
        <w:rPr>
          <w:rFonts w:asciiTheme="minorHAnsi" w:hAnsiTheme="minorHAnsi"/>
          <w:sz w:val="22"/>
          <w:szCs w:val="22"/>
        </w:rPr>
        <w:t xml:space="preserve"> S</w:t>
      </w:r>
      <w:r w:rsidR="0005457C" w:rsidRPr="00A40490">
        <w:rPr>
          <w:rFonts w:asciiTheme="minorHAnsi" w:hAnsiTheme="minorHAnsi"/>
          <w:sz w:val="22"/>
          <w:szCs w:val="22"/>
        </w:rPr>
        <w:t>ystems are the processes or framework that drive results and ensure the work gets done.</w:t>
      </w:r>
    </w:p>
    <w:p w14:paraId="7243980D" w14:textId="3A6B9CC6" w:rsidR="21145DBA" w:rsidRPr="00EF5774" w:rsidRDefault="00A40490" w:rsidP="00EF577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</w:t>
      </w:r>
      <w:r w:rsidR="00F7028F" w:rsidRPr="00A40490">
        <w:rPr>
          <w:rFonts w:asciiTheme="minorHAnsi" w:hAnsiTheme="minorHAnsi"/>
          <w:b/>
          <w:bCs/>
          <w:sz w:val="22"/>
          <w:szCs w:val="22"/>
        </w:rPr>
        <w:t>tructures</w:t>
      </w:r>
      <w:r w:rsidR="00F7028F" w:rsidRPr="00A40490">
        <w:rPr>
          <w:rFonts w:asciiTheme="minorHAnsi" w:hAnsiTheme="minorHAnsi"/>
          <w:sz w:val="22"/>
          <w:szCs w:val="22"/>
        </w:rPr>
        <w:t> are defined as the way components are arranged, organized, or built to support the systems (“the how”, i.e., weekly common planning time to perform data cycles). </w:t>
      </w:r>
      <w:r w:rsidR="00EF5774" w:rsidRPr="00A40490">
        <w:rPr>
          <w:rFonts w:asciiTheme="minorHAnsi" w:hAnsiTheme="minorHAnsi"/>
          <w:sz w:val="22"/>
          <w:szCs w:val="22"/>
        </w:rPr>
        <w:t>Structures provide the parts and </w:t>
      </w:r>
      <w:proofErr w:type="gramStart"/>
      <w:r w:rsidR="00EF5774" w:rsidRPr="00A40490">
        <w:rPr>
          <w:rFonts w:asciiTheme="minorHAnsi" w:hAnsiTheme="minorHAnsi"/>
          <w:sz w:val="22"/>
          <w:szCs w:val="22"/>
        </w:rPr>
        <w:t>supports</w:t>
      </w:r>
      <w:proofErr w:type="gramEnd"/>
      <w:r w:rsidR="00EF5774" w:rsidRPr="00A40490">
        <w:rPr>
          <w:rFonts w:asciiTheme="minorHAnsi" w:hAnsiTheme="minorHAnsi"/>
          <w:sz w:val="22"/>
          <w:szCs w:val="22"/>
        </w:rPr>
        <w:t> necessary for systems to function.   </w:t>
      </w:r>
      <w:r w:rsidR="00EF5774">
        <w:rPr>
          <w:rFonts w:asciiTheme="minorHAnsi" w:hAnsiTheme="minorHAnsi"/>
          <w:sz w:val="22"/>
          <w:szCs w:val="22"/>
        </w:rPr>
        <w:t xml:space="preserve"> </w:t>
      </w:r>
    </w:p>
    <w:p w14:paraId="3BC02E51" w14:textId="29FB722A" w:rsidR="00975F86" w:rsidRPr="00EF5774" w:rsidRDefault="00E97DD1" w:rsidP="21145DB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5774">
        <w:rPr>
          <w:rFonts w:asciiTheme="minorHAnsi" w:hAnsiTheme="minorHAnsi"/>
          <w:kern w:val="0"/>
          <w:sz w:val="22"/>
          <w:szCs w:val="22"/>
          <w14:ligatures w14:val="none"/>
        </w:rPr>
        <w:t xml:space="preserve">Strong </w:t>
      </w:r>
      <w:r w:rsidR="00DA6BC9" w:rsidRPr="00EF5774">
        <w:rPr>
          <w:rFonts w:asciiTheme="minorHAnsi" w:hAnsiTheme="minorHAnsi"/>
          <w:kern w:val="0"/>
          <w:sz w:val="22"/>
          <w:szCs w:val="22"/>
          <w14:ligatures w14:val="none"/>
        </w:rPr>
        <w:t xml:space="preserve">systems </w:t>
      </w:r>
      <w:r w:rsidR="005A4304" w:rsidRPr="00EF5774">
        <w:rPr>
          <w:rFonts w:asciiTheme="minorHAnsi" w:hAnsiTheme="minorHAnsi"/>
          <w:kern w:val="0"/>
          <w:sz w:val="22"/>
          <w:szCs w:val="22"/>
          <w14:ligatures w14:val="none"/>
        </w:rPr>
        <w:t xml:space="preserve">&amp; structures </w:t>
      </w:r>
      <w:r w:rsidRPr="00EF5774">
        <w:rPr>
          <w:rFonts w:asciiTheme="minorHAnsi" w:hAnsiTheme="minorHAnsi"/>
          <w:kern w:val="0"/>
          <w:sz w:val="22"/>
          <w:szCs w:val="22"/>
          <w14:ligatures w14:val="none"/>
        </w:rPr>
        <w:t xml:space="preserve">ensure that effective practices and standards aligned instruction are </w:t>
      </w:r>
      <w:r w:rsidRPr="00EF5774"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  <w:t>consistent across the school</w:t>
      </w:r>
      <w:r w:rsidRPr="00EF5774">
        <w:rPr>
          <w:rFonts w:asciiTheme="minorHAnsi" w:hAnsiTheme="minorHAnsi"/>
          <w:kern w:val="0"/>
          <w:sz w:val="22"/>
          <w:szCs w:val="22"/>
          <w14:ligatures w14:val="none"/>
        </w:rPr>
        <w:t xml:space="preserve">, </w:t>
      </w:r>
      <w:r w:rsidRPr="00EF5774"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  <w:t xml:space="preserve">clear to </w:t>
      </w:r>
      <w:r w:rsidR="00DA6BC9" w:rsidRPr="00EF5774"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  <w:t>all s</w:t>
      </w:r>
      <w:r w:rsidRPr="00EF5774"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  <w:t>taff</w:t>
      </w:r>
      <w:r w:rsidRPr="00EF5774">
        <w:rPr>
          <w:rFonts w:asciiTheme="minorHAnsi" w:hAnsiTheme="minorHAnsi"/>
          <w:kern w:val="0"/>
          <w:sz w:val="22"/>
          <w:szCs w:val="22"/>
          <w14:ligatures w14:val="none"/>
        </w:rPr>
        <w:t xml:space="preserve">, and </w:t>
      </w:r>
      <w:r w:rsidRPr="00EF5774"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  <w:t>sustained even as leadership or initiatives change</w:t>
      </w:r>
      <w:r w:rsidRPr="00EF5774">
        <w:rPr>
          <w:rFonts w:asciiTheme="minorHAnsi" w:hAnsiTheme="minorHAnsi"/>
          <w:kern w:val="0"/>
          <w:sz w:val="22"/>
          <w:szCs w:val="22"/>
          <w14:ligatures w14:val="none"/>
        </w:rPr>
        <w:t>.</w:t>
      </w:r>
      <w:r w:rsidR="00F35351" w:rsidRPr="00EF5774">
        <w:rPr>
          <w:rFonts w:asciiTheme="minorHAnsi" w:hAnsiTheme="minorHAnsi"/>
          <w:kern w:val="0"/>
          <w:sz w:val="22"/>
          <w:szCs w:val="22"/>
          <w14:ligatures w14:val="none"/>
        </w:rPr>
        <w:t xml:space="preserve"> </w:t>
      </w:r>
    </w:p>
    <w:p w14:paraId="28BBBEFC" w14:textId="30106A7D" w:rsidR="00975F86" w:rsidRPr="00292015" w:rsidRDefault="00975F86" w:rsidP="00975F86">
      <w:pPr>
        <w:spacing w:line="276" w:lineRule="auto"/>
        <w:contextualSpacing/>
        <w:jc w:val="both"/>
        <w:rPr>
          <w:rFonts w:asciiTheme="minorHAnsi" w:hAnsiTheme="minorHAnsi"/>
          <w:b/>
          <w:kern w:val="0"/>
          <w:sz w:val="22"/>
          <w:szCs w:val="22"/>
          <w14:ligatures w14:val="none"/>
        </w:rPr>
      </w:pPr>
    </w:p>
    <w:p w14:paraId="352F69A9" w14:textId="77777777" w:rsidR="00292015" w:rsidRPr="00292015" w:rsidRDefault="00292015" w:rsidP="00292015">
      <w:pPr>
        <w:keepNext/>
        <w:keepLines/>
        <w:shd w:val="clear" w:color="auto" w:fill="FBD4B4" w:themeFill="accent6" w:themeFillTint="66"/>
        <w:spacing w:before="40" w:line="259" w:lineRule="auto"/>
        <w:outlineLvl w:val="1"/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</w:pPr>
      <w:r w:rsidRPr="00292015"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How This Activity Fits into the Improvement Planning Process</w:t>
      </w:r>
    </w:p>
    <w:p w14:paraId="6444D31F" w14:textId="77777777" w:rsidR="00480338" w:rsidRPr="00380819" w:rsidRDefault="00480338" w:rsidP="00292015">
      <w:pPr>
        <w:spacing w:line="276" w:lineRule="auto"/>
        <w:contextualSpacing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6FBBF962" w14:textId="3B33F9DE" w:rsidR="00F863C6" w:rsidRDefault="00F36CB9" w:rsidP="00480338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As </w:t>
      </w:r>
      <w:r w:rsidR="003E320F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existing </w:t>
      </w:r>
      <w:r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building wide </w:t>
      </w:r>
      <w:r w:rsidR="00E71E9D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systems and </w:t>
      </w:r>
      <w:r w:rsidR="00EA7555">
        <w:rPr>
          <w:rFonts w:asciiTheme="minorHAnsi" w:hAnsiTheme="minorHAnsi" w:cstheme="minorHAnsi"/>
          <w:kern w:val="0"/>
          <w:sz w:val="22"/>
          <w:szCs w:val="22"/>
          <w14:ligatures w14:val="none"/>
        </w:rPr>
        <w:t>structures</w:t>
      </w:r>
      <w:r w:rsidR="00903681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</w:t>
      </w:r>
      <w:r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>are examined</w:t>
      </w:r>
      <w:r w:rsidR="00614E53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and analyzed, </w:t>
      </w:r>
      <w:proofErr w:type="gramStart"/>
      <w:r w:rsidR="008504D7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>out</w:t>
      </w:r>
      <w:r w:rsidR="00C2767E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>puts</w:t>
      </w:r>
      <w:proofErr w:type="gramEnd"/>
      <w:r w:rsidR="00C2767E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should reveal strengths, </w:t>
      </w:r>
      <w:r w:rsidR="005F141B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gaps </w:t>
      </w:r>
      <w:r w:rsidR="00A87323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>or misalignments</w:t>
      </w:r>
      <w:r w:rsidR="00A47802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and </w:t>
      </w:r>
      <w:r w:rsidR="00A47802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>priority needs</w:t>
      </w:r>
      <w:r w:rsidR="008E4153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>.</w:t>
      </w:r>
      <w:r w:rsidR="00181D34" w:rsidRPr="00480338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 </w:t>
      </w:r>
    </w:p>
    <w:p w14:paraId="4B601B96" w14:textId="2DB282BB" w:rsidR="005627AD" w:rsidRDefault="00CD6BAA" w:rsidP="00CC315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As gaps are </w:t>
      </w:r>
      <w:r w:rsidR="0022593D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identified, </w:t>
      </w:r>
      <w:r w:rsidR="00887F5D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schools can </w:t>
      </w:r>
      <w:r w:rsidR="005627AD">
        <w:rPr>
          <w:rFonts w:asciiTheme="minorHAnsi" w:hAnsiTheme="minorHAnsi" w:cstheme="minorHAnsi"/>
          <w:kern w:val="0"/>
          <w:sz w:val="22"/>
          <w:szCs w:val="22"/>
          <w14:ligatures w14:val="none"/>
        </w:rPr>
        <w:t>a</w:t>
      </w:r>
      <w:r w:rsidR="00887F5D" w:rsidRPr="00887F5D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nalyze the underlying reasons </w:t>
      </w:r>
      <w:r w:rsidR="00691A6C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or root causes </w:t>
      </w:r>
      <w:r w:rsidR="00887F5D" w:rsidRPr="00887F5D">
        <w:rPr>
          <w:rFonts w:asciiTheme="minorHAnsi" w:hAnsiTheme="minorHAnsi" w:cstheme="minorHAnsi"/>
          <w:kern w:val="0"/>
          <w:sz w:val="22"/>
          <w:szCs w:val="22"/>
          <w14:ligatures w14:val="none"/>
        </w:rPr>
        <w:t>for the identified gaps to understand why they exist</w:t>
      </w:r>
      <w:r w:rsidR="005627AD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. </w:t>
      </w:r>
    </w:p>
    <w:p w14:paraId="6849C062" w14:textId="1657DBAF" w:rsidR="00182313" w:rsidRPr="00CC3150" w:rsidRDefault="005627AD" w:rsidP="00CC3150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>
        <w:rPr>
          <w:rFonts w:asciiTheme="minorHAnsi" w:hAnsiTheme="minorHAnsi" w:cstheme="minorHAnsi"/>
          <w:kern w:val="0"/>
          <w:sz w:val="22"/>
          <w:szCs w:val="22"/>
          <w14:ligatures w14:val="none"/>
        </w:rPr>
        <w:t>S</w:t>
      </w:r>
      <w:r w:rsidR="00CD7CD9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trategies </w:t>
      </w:r>
      <w:r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and </w:t>
      </w:r>
      <w:r w:rsidR="00380851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action planning can be </w:t>
      </w:r>
      <w:r w:rsidR="0022593D" w:rsidRPr="0022593D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prioritize</w:t>
      </w:r>
      <w:r w:rsidR="00380851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d</w:t>
      </w:r>
      <w:r w:rsidR="0022593D" w:rsidRPr="0022593D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 xml:space="preserve"> based on th</w:t>
      </w:r>
      <w:r w:rsidR="00481E21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e</w:t>
      </w:r>
      <w:r w:rsidR="0022593D" w:rsidRPr="0022593D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 xml:space="preserve"> potential impact </w:t>
      </w:r>
      <w:r w:rsidR="003124FE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 xml:space="preserve">of these gaps </w:t>
      </w:r>
      <w:r w:rsidR="0022593D" w:rsidRPr="0022593D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on student</w:t>
      </w:r>
      <w:r w:rsidR="0041376B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s.</w:t>
      </w:r>
    </w:p>
    <w:p w14:paraId="6FD6D2A8" w14:textId="77777777" w:rsidR="00292015" w:rsidRPr="00292015" w:rsidRDefault="00292015" w:rsidP="0029201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 w:rsidRPr="00292015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</w:t>
      </w:r>
    </w:p>
    <w:p w14:paraId="1F5C5F69" w14:textId="684B7612" w:rsidR="00292015" w:rsidRPr="00292015" w:rsidRDefault="00292015" w:rsidP="00292015">
      <w:pPr>
        <w:keepNext/>
        <w:keepLines/>
        <w:shd w:val="clear" w:color="auto" w:fill="FBD4B4" w:themeFill="accent6" w:themeFillTint="66"/>
        <w:spacing w:before="40" w:line="259" w:lineRule="auto"/>
        <w:outlineLvl w:val="1"/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</w:pPr>
      <w:r w:rsidRPr="00292015"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Guidance for School Leaders</w:t>
      </w:r>
      <w:r w:rsidR="009640B7"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 xml:space="preserve"> and Leadership Teams</w:t>
      </w:r>
    </w:p>
    <w:p w14:paraId="6FFA77B5" w14:textId="77777777" w:rsidR="00FD6FDC" w:rsidRDefault="00FD6FDC" w:rsidP="00FD6FDC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3CE23466" w14:textId="7B92D754" w:rsidR="007F3794" w:rsidRDefault="007F3794" w:rsidP="007F379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kern w:val="0"/>
          <w:sz w:val="22"/>
          <w:szCs w:val="22"/>
          <w14:ligatures w14:val="none"/>
        </w:rPr>
      </w:pPr>
      <w:r w:rsidRPr="00380819">
        <w:rPr>
          <w:rFonts w:asciiTheme="minorHAnsi" w:hAnsiTheme="minorHAnsi" w:cstheme="minorHAnsi"/>
          <w:b/>
          <w:bCs/>
          <w:i/>
          <w:iCs/>
          <w:kern w:val="0"/>
          <w:sz w:val="22"/>
          <w:szCs w:val="22"/>
          <w:u w:val="single"/>
          <w14:ligatures w14:val="none"/>
        </w:rPr>
        <w:t>Guiding Question</w:t>
      </w:r>
      <w:r w:rsidR="00CC3150">
        <w:rPr>
          <w:rFonts w:asciiTheme="minorHAnsi" w:hAnsiTheme="minorHAnsi" w:cstheme="minorHAnsi"/>
          <w:b/>
          <w:bCs/>
          <w:i/>
          <w:iCs/>
          <w:kern w:val="0"/>
          <w:sz w:val="22"/>
          <w:szCs w:val="22"/>
          <w:u w:val="single"/>
          <w14:ligatures w14:val="none"/>
        </w:rPr>
        <w:t>s</w:t>
      </w:r>
      <w:r w:rsidRPr="00380819">
        <w:rPr>
          <w:rFonts w:asciiTheme="minorHAnsi" w:hAnsiTheme="minorHAnsi" w:cstheme="minorHAnsi"/>
          <w:b/>
          <w:bCs/>
          <w:i/>
          <w:iCs/>
          <w:kern w:val="0"/>
          <w:sz w:val="22"/>
          <w:szCs w:val="22"/>
          <w14:ligatures w14:val="none"/>
        </w:rPr>
        <w:t>:</w:t>
      </w:r>
    </w:p>
    <w:p w14:paraId="6659FD1A" w14:textId="7013A995" w:rsidR="00FA458B" w:rsidRDefault="007F3794" w:rsidP="00CC315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 w:rsidRPr="00CC3150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To what extent do our district and school </w:t>
      </w:r>
      <w:r w:rsidR="00E71E9D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systems and </w:t>
      </w:r>
      <w:r w:rsidR="00903681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structures </w:t>
      </w:r>
      <w:r w:rsidRPr="00CC3150">
        <w:rPr>
          <w:rFonts w:asciiTheme="minorHAnsi" w:hAnsiTheme="minorHAnsi" w:cstheme="minorHAnsi"/>
          <w:kern w:val="0"/>
          <w:sz w:val="22"/>
          <w:szCs w:val="22"/>
          <w14:ligatures w14:val="none"/>
        </w:rPr>
        <w:t>currently enable high-quality</w:t>
      </w:r>
      <w:r w:rsidR="00EC2992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Tier 1</w:t>
      </w:r>
      <w:r w:rsidRPr="00CC3150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teaching and learning</w:t>
      </w:r>
      <w:r w:rsidR="00FA458B">
        <w:rPr>
          <w:rFonts w:asciiTheme="minorHAnsi" w:hAnsiTheme="minorHAnsi" w:cstheme="minorHAnsi"/>
          <w:kern w:val="0"/>
          <w:sz w:val="22"/>
          <w:szCs w:val="22"/>
          <w14:ligatures w14:val="none"/>
        </w:rPr>
        <w:t>?</w:t>
      </w:r>
    </w:p>
    <w:p w14:paraId="4D011009" w14:textId="59DC78DD" w:rsidR="007F3794" w:rsidRPr="00ED2081" w:rsidRDefault="00FA458B" w:rsidP="00CC315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>
        <w:rPr>
          <w:rFonts w:asciiTheme="minorHAnsi" w:hAnsiTheme="minorHAnsi" w:cstheme="minorHAnsi"/>
          <w:kern w:val="0"/>
          <w:sz w:val="22"/>
          <w:szCs w:val="22"/>
          <w14:ligatures w14:val="none"/>
        </w:rPr>
        <w:t>W</w:t>
      </w:r>
      <w:r w:rsidR="007F3794" w:rsidRPr="00CC3150">
        <w:rPr>
          <w:rFonts w:asciiTheme="minorHAnsi" w:hAnsiTheme="minorHAnsi" w:cstheme="minorHAnsi"/>
          <w:kern w:val="0"/>
          <w:sz w:val="22"/>
          <w:szCs w:val="22"/>
          <w14:ligatures w14:val="none"/>
        </w:rPr>
        <w:t>here do system co</w:t>
      </w:r>
      <w:r w:rsidR="009F6AF5">
        <w:rPr>
          <w:rFonts w:asciiTheme="minorHAnsi" w:hAnsiTheme="minorHAnsi" w:cstheme="minorHAnsi"/>
          <w:kern w:val="0"/>
          <w:sz w:val="22"/>
          <w:szCs w:val="22"/>
          <w14:ligatures w14:val="none"/>
        </w:rPr>
        <w:t>mponents</w:t>
      </w:r>
      <w:r w:rsidR="007F3794" w:rsidRPr="00CC3150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break down?</w:t>
      </w:r>
    </w:p>
    <w:p w14:paraId="2693613A" w14:textId="542DE3F6" w:rsidR="00ED2081" w:rsidRPr="00ED2081" w:rsidRDefault="00ED2081" w:rsidP="000C45B6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ED2081">
        <w:rPr>
          <w:rStyle w:val="Strong"/>
          <w:rFonts w:asciiTheme="minorHAnsi" w:eastAsiaTheme="majorEastAsia" w:hAnsiTheme="minorHAnsi" w:cstheme="minorHAnsi"/>
          <w:sz w:val="22"/>
          <w:szCs w:val="22"/>
        </w:rPr>
        <w:t>Design &amp; Expectations</w:t>
      </w:r>
      <w:r w:rsidRPr="00ED2081">
        <w:rPr>
          <w:rFonts w:asciiTheme="minorHAnsi" w:hAnsiTheme="minorHAnsi" w:cstheme="minorHAnsi"/>
          <w:sz w:val="22"/>
          <w:szCs w:val="22"/>
        </w:rPr>
        <w:t xml:space="preserve"> – What is supposed to happen?</w:t>
      </w:r>
    </w:p>
    <w:p w14:paraId="7F05BA1E" w14:textId="32CC0D08" w:rsidR="00ED2081" w:rsidRPr="00ED2081" w:rsidRDefault="00ED2081" w:rsidP="000C45B6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ED2081">
        <w:rPr>
          <w:rStyle w:val="Strong"/>
          <w:rFonts w:asciiTheme="minorHAnsi" w:eastAsiaTheme="majorEastAsia" w:hAnsiTheme="minorHAnsi" w:cstheme="minorHAnsi"/>
          <w:sz w:val="22"/>
          <w:szCs w:val="22"/>
        </w:rPr>
        <w:t>Implementation &amp; Coherence</w:t>
      </w:r>
      <w:r w:rsidRPr="00ED2081">
        <w:rPr>
          <w:rFonts w:asciiTheme="minorHAnsi" w:hAnsiTheme="minorHAnsi" w:cstheme="minorHAnsi"/>
          <w:sz w:val="22"/>
          <w:szCs w:val="22"/>
        </w:rPr>
        <w:t xml:space="preserve"> – What is happening</w:t>
      </w:r>
      <w:r w:rsidR="002205BE">
        <w:rPr>
          <w:rFonts w:asciiTheme="minorHAnsi" w:hAnsiTheme="minorHAnsi" w:cstheme="minorHAnsi"/>
          <w:sz w:val="22"/>
          <w:szCs w:val="22"/>
        </w:rPr>
        <w:t xml:space="preserve"> in practice</w:t>
      </w:r>
      <w:r w:rsidRPr="00ED2081">
        <w:rPr>
          <w:rFonts w:asciiTheme="minorHAnsi" w:hAnsiTheme="minorHAnsi" w:cstheme="minorHAnsi"/>
          <w:sz w:val="22"/>
          <w:szCs w:val="22"/>
        </w:rPr>
        <w:t>, and how consistently?</w:t>
      </w:r>
    </w:p>
    <w:p w14:paraId="19C21F1D" w14:textId="4230D069" w:rsidR="00ED2081" w:rsidRPr="00ED2081" w:rsidRDefault="00ED2081" w:rsidP="000C45B6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ED2081">
        <w:rPr>
          <w:rStyle w:val="Strong"/>
          <w:rFonts w:asciiTheme="minorHAnsi" w:eastAsiaTheme="majorEastAsia" w:hAnsiTheme="minorHAnsi" w:cstheme="minorHAnsi"/>
          <w:sz w:val="22"/>
          <w:szCs w:val="22"/>
        </w:rPr>
        <w:t>Equity &amp; Access</w:t>
      </w:r>
      <w:r w:rsidRPr="00ED2081">
        <w:rPr>
          <w:rFonts w:asciiTheme="minorHAnsi" w:hAnsiTheme="minorHAnsi" w:cstheme="minorHAnsi"/>
          <w:sz w:val="22"/>
          <w:szCs w:val="22"/>
        </w:rPr>
        <w:t xml:space="preserve"> – Who benefits, who doesn’t, and why?</w:t>
      </w:r>
    </w:p>
    <w:p w14:paraId="510B93D2" w14:textId="0A1992AE" w:rsidR="00003EA8" w:rsidRPr="00003EA8" w:rsidRDefault="00ED2081" w:rsidP="00003EA8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ED2081">
        <w:rPr>
          <w:rStyle w:val="Strong"/>
          <w:rFonts w:asciiTheme="minorHAnsi" w:eastAsiaTheme="majorEastAsia" w:hAnsiTheme="minorHAnsi" w:cstheme="minorHAnsi"/>
          <w:sz w:val="22"/>
          <w:szCs w:val="22"/>
        </w:rPr>
        <w:t>Monitoring &amp; Improvement</w:t>
      </w:r>
      <w:r w:rsidRPr="00ED2081">
        <w:rPr>
          <w:rFonts w:asciiTheme="minorHAnsi" w:hAnsiTheme="minorHAnsi" w:cstheme="minorHAnsi"/>
          <w:sz w:val="22"/>
          <w:szCs w:val="22"/>
        </w:rPr>
        <w:t xml:space="preserve"> – How </w:t>
      </w:r>
      <w:r w:rsidR="000C45B6">
        <w:rPr>
          <w:rFonts w:asciiTheme="minorHAnsi" w:hAnsiTheme="minorHAnsi" w:cstheme="minorHAnsi"/>
          <w:sz w:val="22"/>
          <w:szCs w:val="22"/>
        </w:rPr>
        <w:t xml:space="preserve">does </w:t>
      </w:r>
      <w:r w:rsidRPr="00ED2081">
        <w:rPr>
          <w:rFonts w:asciiTheme="minorHAnsi" w:hAnsiTheme="minorHAnsi" w:cstheme="minorHAnsi"/>
          <w:sz w:val="22"/>
          <w:szCs w:val="22"/>
        </w:rPr>
        <w:t>the system learn and adjust</w:t>
      </w:r>
      <w:r w:rsidR="000C45B6">
        <w:rPr>
          <w:rFonts w:asciiTheme="minorHAnsi" w:hAnsiTheme="minorHAnsi" w:cstheme="minorHAnsi"/>
          <w:sz w:val="22"/>
          <w:szCs w:val="22"/>
        </w:rPr>
        <w:t>?</w:t>
      </w:r>
    </w:p>
    <w:p w14:paraId="39CB8C55" w14:textId="77777777" w:rsidR="00003EA8" w:rsidRPr="00F83B19" w:rsidRDefault="00003EA8" w:rsidP="00003EA8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83B19">
        <w:rPr>
          <w:rFonts w:asciiTheme="minorHAnsi" w:hAnsiTheme="minorHAnsi" w:cstheme="minorHAnsi"/>
          <w:sz w:val="22"/>
          <w:szCs w:val="22"/>
        </w:rPr>
        <w:t>What do students experience day to day?</w:t>
      </w:r>
    </w:p>
    <w:p w14:paraId="50D359EA" w14:textId="77777777" w:rsidR="00003EA8" w:rsidRPr="00F83B19" w:rsidRDefault="00003EA8" w:rsidP="00003EA8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83B19">
        <w:rPr>
          <w:rFonts w:asciiTheme="minorHAnsi" w:hAnsiTheme="minorHAnsi" w:cstheme="minorHAnsi"/>
          <w:sz w:val="22"/>
          <w:szCs w:val="22"/>
        </w:rPr>
        <w:t>What do adults experience when trying to do their work well?</w:t>
      </w:r>
    </w:p>
    <w:p w14:paraId="48F6A959" w14:textId="2BC19125" w:rsidR="00003EA8" w:rsidRPr="00993535" w:rsidRDefault="00003EA8" w:rsidP="00003EA8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83B19">
        <w:rPr>
          <w:rFonts w:asciiTheme="minorHAnsi" w:hAnsiTheme="minorHAnsi" w:cstheme="minorHAnsi"/>
          <w:sz w:val="22"/>
          <w:szCs w:val="22"/>
        </w:rPr>
        <w:t>Where is practice consistent, and where does it vary?</w:t>
      </w:r>
    </w:p>
    <w:p w14:paraId="1B2B8418" w14:textId="77777777" w:rsidR="00993535" w:rsidRPr="00993535" w:rsidRDefault="00993535" w:rsidP="00993535">
      <w:pPr>
        <w:pStyle w:val="ListParagraph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BCB938B" w14:textId="77777777" w:rsidR="00292015" w:rsidRPr="00292015" w:rsidRDefault="00292015" w:rsidP="00292015">
      <w:pPr>
        <w:keepNext/>
        <w:keepLines/>
        <w:shd w:val="clear" w:color="auto" w:fill="FBD4B4" w:themeFill="accent6" w:themeFillTint="66"/>
        <w:spacing w:before="40" w:line="259" w:lineRule="auto"/>
        <w:outlineLvl w:val="1"/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</w:pPr>
      <w:r w:rsidRPr="00292015"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Activity Scope</w:t>
      </w:r>
    </w:p>
    <w:p w14:paraId="1867F617" w14:textId="77777777" w:rsidR="003E1BCF" w:rsidRDefault="003E1BCF" w:rsidP="00292015">
      <w:p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0854BA2A" w14:textId="6C93D8A3" w:rsidR="001B6AD9" w:rsidRPr="001B6AD9" w:rsidRDefault="001B6AD9" w:rsidP="00B94C98">
      <w:pPr>
        <w:keepNext/>
        <w:keepLines/>
        <w:shd w:val="clear" w:color="auto" w:fill="DBE5F1" w:themeFill="accent1" w:themeFillTint="33"/>
        <w:tabs>
          <w:tab w:val="left" w:pos="10620"/>
        </w:tabs>
        <w:spacing w:before="40" w:line="259" w:lineRule="auto"/>
        <w:ind w:left="180" w:right="180"/>
        <w:jc w:val="both"/>
        <w:outlineLvl w:val="2"/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</w:pPr>
      <w:r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  <w:t>Expectations</w:t>
      </w:r>
    </w:p>
    <w:p w14:paraId="5AF913BD" w14:textId="4CD2E3B3" w:rsidR="00292015" w:rsidRDefault="00813A6B" w:rsidP="00235B55">
      <w:pPr>
        <w:spacing w:line="276" w:lineRule="auto"/>
        <w:ind w:left="180"/>
        <w:jc w:val="both"/>
        <w:rPr>
          <w:rFonts w:asciiTheme="minorHAnsi" w:hAnsiTheme="minorHAnsi"/>
          <w:kern w:val="0"/>
          <w:sz w:val="22"/>
          <w:szCs w:val="22"/>
          <w14:ligatures w14:val="none"/>
        </w:rPr>
      </w:pPr>
      <w:r w:rsidRPr="3DD734D3">
        <w:rPr>
          <w:rFonts w:asciiTheme="minorHAnsi" w:hAnsiTheme="minorHAnsi"/>
          <w:kern w:val="0"/>
          <w:sz w:val="22"/>
          <w:szCs w:val="22"/>
          <w14:ligatures w14:val="none"/>
        </w:rPr>
        <w:t>School</w:t>
      </w:r>
      <w:r w:rsidR="00797684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 </w:t>
      </w:r>
      <w:r w:rsidR="00C645D6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leadership </w:t>
      </w:r>
      <w:r w:rsidR="00797684" w:rsidRPr="3DD734D3">
        <w:rPr>
          <w:rFonts w:asciiTheme="minorHAnsi" w:hAnsiTheme="minorHAnsi"/>
          <w:kern w:val="0"/>
          <w:sz w:val="22"/>
          <w:szCs w:val="22"/>
          <w14:ligatures w14:val="none"/>
        </w:rPr>
        <w:t>teams</w:t>
      </w:r>
      <w:r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 will examine </w:t>
      </w:r>
      <w:r w:rsidR="001B6C51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the </w:t>
      </w:r>
      <w:r w:rsidR="00FA5BC6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Four Core </w:t>
      </w:r>
      <w:r w:rsidR="00EE3001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Dimensions </w:t>
      </w:r>
      <w:r w:rsidR="001B6C51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for effective </w:t>
      </w:r>
      <w:r w:rsidR="00E71E9D">
        <w:rPr>
          <w:rFonts w:asciiTheme="minorHAnsi" w:hAnsiTheme="minorHAnsi"/>
          <w:kern w:val="0"/>
          <w:sz w:val="22"/>
          <w:szCs w:val="22"/>
          <w14:ligatures w14:val="none"/>
        </w:rPr>
        <w:t xml:space="preserve">systems and </w:t>
      </w:r>
      <w:r w:rsidR="001B6C51" w:rsidRPr="3DD734D3">
        <w:rPr>
          <w:rFonts w:asciiTheme="minorHAnsi" w:hAnsiTheme="minorHAnsi"/>
          <w:kern w:val="0"/>
          <w:sz w:val="22"/>
          <w:szCs w:val="22"/>
          <w14:ligatures w14:val="none"/>
        </w:rPr>
        <w:t>structures:</w:t>
      </w:r>
    </w:p>
    <w:p w14:paraId="4DAEE16F" w14:textId="77777777" w:rsidR="00430ECE" w:rsidRDefault="00430ECE" w:rsidP="00430ECE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>
        <w:rPr>
          <w:rFonts w:asciiTheme="minorHAnsi" w:hAnsiTheme="minorHAnsi" w:cstheme="minorHAnsi"/>
          <w:kern w:val="0"/>
          <w:sz w:val="22"/>
          <w:szCs w:val="22"/>
          <w14:ligatures w14:val="none"/>
        </w:rPr>
        <w:t>Leadership and Continuous Improvement</w:t>
      </w:r>
    </w:p>
    <w:p w14:paraId="394BF50F" w14:textId="77777777" w:rsidR="00430ECE" w:rsidRDefault="00CB688B" w:rsidP="00430ECE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 w:rsidRPr="00430ECE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High Quality Core </w:t>
      </w:r>
      <w:r w:rsidR="00552255" w:rsidRPr="00430ECE">
        <w:rPr>
          <w:rFonts w:asciiTheme="minorHAnsi" w:hAnsiTheme="minorHAnsi" w:cstheme="minorHAnsi"/>
          <w:kern w:val="0"/>
          <w:sz w:val="22"/>
          <w:szCs w:val="22"/>
          <w14:ligatures w14:val="none"/>
        </w:rPr>
        <w:t>Instruction</w:t>
      </w:r>
      <w:r w:rsidRPr="00430ECE">
        <w:rPr>
          <w:rFonts w:asciiTheme="minorHAnsi" w:hAnsiTheme="minorHAnsi" w:cstheme="minorHAnsi"/>
          <w:kern w:val="0"/>
          <w:sz w:val="22"/>
          <w:szCs w:val="22"/>
          <w14:ligatures w14:val="none"/>
        </w:rPr>
        <w:t>al Programs</w:t>
      </w:r>
    </w:p>
    <w:p w14:paraId="703FB725" w14:textId="0C231792" w:rsidR="00D23177" w:rsidRPr="00430ECE" w:rsidRDefault="0000703C" w:rsidP="00430ECE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 w:rsidRPr="00430ECE">
        <w:rPr>
          <w:rFonts w:asciiTheme="minorHAnsi" w:hAnsiTheme="minorHAnsi" w:cstheme="minorHAnsi"/>
          <w:kern w:val="0"/>
          <w:sz w:val="22"/>
          <w:szCs w:val="22"/>
          <w14:ligatures w14:val="none"/>
        </w:rPr>
        <w:lastRenderedPageBreak/>
        <w:t>Culture: Connectedness and Belonging</w:t>
      </w:r>
    </w:p>
    <w:p w14:paraId="5739A43E" w14:textId="310FD98D" w:rsidR="00D23177" w:rsidRDefault="00430ECE" w:rsidP="005522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  <w:r>
        <w:rPr>
          <w:rFonts w:asciiTheme="minorHAnsi" w:hAnsiTheme="minorHAnsi" w:cstheme="minorHAnsi"/>
          <w:kern w:val="0"/>
          <w:sz w:val="22"/>
          <w:szCs w:val="22"/>
          <w14:ligatures w14:val="none"/>
        </w:rPr>
        <w:t>Family and Community Partnerships</w:t>
      </w:r>
    </w:p>
    <w:p w14:paraId="1CCF2350" w14:textId="77777777" w:rsidR="00C645D6" w:rsidRDefault="00C645D6" w:rsidP="00C645D6">
      <w:p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191B7167" w14:textId="77777777" w:rsidR="00057C57" w:rsidRDefault="00E16182" w:rsidP="00235B55">
      <w:pPr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Data and evidence </w:t>
      </w:r>
      <w:r w:rsidR="006F6C55">
        <w:rPr>
          <w:rFonts w:asciiTheme="minorHAnsi" w:hAnsiTheme="minorHAnsi" w:cstheme="minorHAnsi"/>
          <w:kern w:val="0"/>
          <w:sz w:val="22"/>
          <w:szCs w:val="22"/>
          <w14:ligatures w14:val="none"/>
        </w:rPr>
        <w:t>from multiple reliable sources</w:t>
      </w:r>
      <w:r w:rsidR="008043BC">
        <w:rPr>
          <w:rFonts w:asciiTheme="minorHAnsi" w:hAnsiTheme="minorHAnsi" w:cstheme="minorHAnsi"/>
          <w:kern w:val="0"/>
          <w:sz w:val="22"/>
          <w:szCs w:val="22"/>
          <w14:ligatures w14:val="none"/>
        </w:rPr>
        <w:t xml:space="preserve"> should be used.  These can include, but are not limited to</w:t>
      </w:r>
      <w:r w:rsidR="00057C57">
        <w:rPr>
          <w:rFonts w:asciiTheme="minorHAnsi" w:hAnsiTheme="minorHAnsi" w:cstheme="minorHAnsi"/>
          <w:kern w:val="0"/>
          <w:sz w:val="22"/>
          <w:szCs w:val="22"/>
          <w14:ligatures w14:val="none"/>
        </w:rPr>
        <w:t>:</w:t>
      </w:r>
      <w:r w:rsidR="008043BC" w:rsidRPr="00804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0577F1" w14:textId="73BA26E7" w:rsidR="00057C57" w:rsidRDefault="00057C57" w:rsidP="00057C57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043BC" w:rsidRPr="00057C57">
        <w:rPr>
          <w:rFonts w:asciiTheme="minorHAnsi" w:hAnsiTheme="minorHAnsi" w:cstheme="minorHAnsi"/>
          <w:sz w:val="22"/>
          <w:szCs w:val="22"/>
        </w:rPr>
        <w:t>ocument reviews (frameworks, guidance, schedules, budgets)</w:t>
      </w:r>
    </w:p>
    <w:p w14:paraId="27AA77EC" w14:textId="0E7B0451" w:rsidR="00057C57" w:rsidRDefault="00057C57" w:rsidP="00057C57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3DD734D3">
        <w:rPr>
          <w:rFonts w:asciiTheme="minorHAnsi" w:hAnsiTheme="minorHAnsi"/>
          <w:sz w:val="22"/>
          <w:szCs w:val="22"/>
        </w:rPr>
        <w:t>Q</w:t>
      </w:r>
      <w:r w:rsidR="008043BC" w:rsidRPr="3DD734D3">
        <w:rPr>
          <w:rFonts w:asciiTheme="minorHAnsi" w:hAnsiTheme="minorHAnsi"/>
          <w:kern w:val="0"/>
          <w:sz w:val="22"/>
          <w:szCs w:val="22"/>
          <w14:ligatures w14:val="none"/>
        </w:rPr>
        <w:t>uantitative data (disaggregated student</w:t>
      </w:r>
      <w:r w:rsidR="2EA56D26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 data</w:t>
      </w:r>
      <w:r w:rsidR="008043BC" w:rsidRPr="3DD734D3">
        <w:rPr>
          <w:rFonts w:asciiTheme="minorHAnsi" w:hAnsiTheme="minorHAnsi"/>
          <w:kern w:val="0"/>
          <w:sz w:val="22"/>
          <w:szCs w:val="22"/>
          <w14:ligatures w14:val="none"/>
        </w:rPr>
        <w:t>, staffing</w:t>
      </w:r>
      <w:r w:rsidR="008043BC">
        <w:rPr>
          <w:rFonts w:asciiTheme="minorHAnsi" w:hAnsiTheme="minorHAnsi"/>
          <w:kern w:val="0"/>
          <w:sz w:val="22"/>
          <w:szCs w:val="22"/>
          <w14:ligatures w14:val="none"/>
        </w:rPr>
        <w:t xml:space="preserve"> data</w:t>
      </w:r>
      <w:r w:rsidR="008043BC" w:rsidRPr="3DD734D3">
        <w:rPr>
          <w:rFonts w:asciiTheme="minorHAnsi" w:hAnsiTheme="minorHAnsi"/>
          <w:kern w:val="0"/>
          <w:sz w:val="22"/>
          <w:szCs w:val="22"/>
          <w14:ligatures w14:val="none"/>
        </w:rPr>
        <w:t>)</w:t>
      </w:r>
    </w:p>
    <w:p w14:paraId="4496CBAE" w14:textId="6BA6339D" w:rsidR="00057C57" w:rsidRDefault="00057C57" w:rsidP="00057C57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3DD734D3">
        <w:rPr>
          <w:rFonts w:asciiTheme="minorHAnsi" w:hAnsiTheme="minorHAnsi"/>
          <w:sz w:val="22"/>
          <w:szCs w:val="22"/>
        </w:rPr>
        <w:t>C</w:t>
      </w:r>
      <w:r w:rsidR="008043BC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lassroom walkthrough </w:t>
      </w:r>
      <w:r w:rsidR="661356F3" w:rsidRPr="3DD734D3">
        <w:rPr>
          <w:rFonts w:asciiTheme="minorHAnsi" w:hAnsiTheme="minorHAnsi"/>
          <w:kern w:val="0"/>
          <w:sz w:val="22"/>
          <w:szCs w:val="22"/>
          <w14:ligatures w14:val="none"/>
        </w:rPr>
        <w:t>data and trends</w:t>
      </w:r>
      <w:r w:rsidR="008043BC" w:rsidRPr="3DD734D3">
        <w:rPr>
          <w:rFonts w:asciiTheme="minorHAnsi" w:hAnsiTheme="minorHAnsi"/>
          <w:kern w:val="0"/>
          <w:sz w:val="22"/>
          <w:szCs w:val="22"/>
          <w14:ligatures w14:val="none"/>
        </w:rPr>
        <w:t xml:space="preserve"> (not individual evaluations)</w:t>
      </w:r>
    </w:p>
    <w:p w14:paraId="6D5091AD" w14:textId="135A68BD" w:rsidR="00057C57" w:rsidRDefault="008E174A" w:rsidP="00057C57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</w:t>
      </w:r>
      <w:r w:rsidRPr="008E174A">
        <w:rPr>
          <w:rFonts w:asciiTheme="minorHAnsi" w:hAnsiTheme="minorHAnsi"/>
          <w:sz w:val="22"/>
          <w:szCs w:val="22"/>
        </w:rPr>
        <w:t xml:space="preserve">ualitative data </w:t>
      </w:r>
      <w:r>
        <w:rPr>
          <w:rFonts w:asciiTheme="minorHAnsi" w:hAnsiTheme="minorHAnsi"/>
          <w:sz w:val="22"/>
          <w:szCs w:val="22"/>
        </w:rPr>
        <w:t>and s</w:t>
      </w:r>
      <w:r w:rsidR="008043BC" w:rsidRPr="3DD734D3">
        <w:rPr>
          <w:rFonts w:asciiTheme="minorHAnsi" w:hAnsiTheme="minorHAnsi"/>
          <w:kern w:val="0"/>
          <w:sz w:val="22"/>
          <w:szCs w:val="22"/>
          <w14:ligatures w14:val="none"/>
        </w:rPr>
        <w:t>urveys (staff, students, families)</w:t>
      </w:r>
    </w:p>
    <w:p w14:paraId="2FD0003C" w14:textId="0BCBFF30" w:rsidR="00E3016B" w:rsidRPr="00F9043D" w:rsidRDefault="00057C57" w:rsidP="00E3016B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8043BC" w:rsidRPr="00057C57">
        <w:rPr>
          <w:rFonts w:asciiTheme="minorHAnsi" w:hAnsiTheme="minorHAnsi" w:cstheme="minorHAnsi"/>
          <w:kern w:val="0"/>
          <w:sz w:val="22"/>
          <w:szCs w:val="22"/>
          <w14:ligatures w14:val="none"/>
        </w:rPr>
        <w:t>nterviews and focus groups (leaders, teachers, students, families)</w:t>
      </w:r>
      <w:r w:rsidR="008043BC" w:rsidRPr="00057C57">
        <w:rPr>
          <w:rFonts w:asciiTheme="minorHAnsi" w:hAnsiTheme="minorHAnsi" w:cstheme="minorHAnsi"/>
          <w:sz w:val="22"/>
          <w:szCs w:val="22"/>
        </w:rPr>
        <w:t xml:space="preserve"> and a</w:t>
      </w:r>
      <w:r w:rsidR="008043BC" w:rsidRPr="00057C57">
        <w:rPr>
          <w:rFonts w:asciiTheme="minorHAnsi" w:hAnsiTheme="minorHAnsi" w:cstheme="minorHAnsi"/>
          <w:kern w:val="0"/>
          <w:sz w:val="22"/>
          <w:szCs w:val="22"/>
          <w14:ligatures w14:val="none"/>
        </w:rPr>
        <w:t>rtifacts (PD agendas, coaching plans, collaboration protocols)</w:t>
      </w:r>
    </w:p>
    <w:p w14:paraId="0102945E" w14:textId="77777777" w:rsidR="00F9043D" w:rsidRDefault="00F9043D" w:rsidP="00F9043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673E8D" w14:textId="479D3A65" w:rsidR="00D50DEA" w:rsidRPr="00D50DEA" w:rsidRDefault="00D50DEA" w:rsidP="00B94C98">
      <w:pPr>
        <w:keepNext/>
        <w:keepLines/>
        <w:shd w:val="clear" w:color="auto" w:fill="DBE5F1" w:themeFill="accent1" w:themeFillTint="33"/>
        <w:spacing w:before="40" w:line="259" w:lineRule="auto"/>
        <w:ind w:left="180" w:right="180"/>
        <w:jc w:val="both"/>
        <w:outlineLvl w:val="2"/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</w:pPr>
      <w:r w:rsidRPr="00D50DEA"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  <w:t xml:space="preserve">Planning </w:t>
      </w:r>
    </w:p>
    <w:p w14:paraId="663304F5" w14:textId="0734A3A3" w:rsidR="00951618" w:rsidRPr="00951618" w:rsidRDefault="00951618" w:rsidP="008D17C8">
      <w:pPr>
        <w:pStyle w:val="ListParagraph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Schools should create four separate teams, one for each </w:t>
      </w:r>
      <w:r w:rsidR="004E2009">
        <w:rPr>
          <w:rFonts w:asciiTheme="minorHAnsi" w:hAnsiTheme="minorHAnsi" w:cstheme="minorHAnsi"/>
          <w:sz w:val="22"/>
          <w:szCs w:val="22"/>
        </w:rPr>
        <w:t>Core D</w:t>
      </w:r>
      <w:r>
        <w:rPr>
          <w:rFonts w:asciiTheme="minorHAnsi" w:hAnsiTheme="minorHAnsi" w:cstheme="minorHAnsi"/>
          <w:sz w:val="22"/>
          <w:szCs w:val="22"/>
        </w:rPr>
        <w:t xml:space="preserve">imension. </w:t>
      </w:r>
    </w:p>
    <w:p w14:paraId="7B2A3705" w14:textId="25591979" w:rsidR="00F9043D" w:rsidRDefault="00974633" w:rsidP="008D17C8">
      <w:pPr>
        <w:pStyle w:val="ListParagraph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7FDF">
        <w:rPr>
          <w:rFonts w:asciiTheme="minorHAnsi" w:hAnsiTheme="minorHAnsi" w:cstheme="minorHAnsi"/>
          <w:sz w:val="22"/>
          <w:szCs w:val="22"/>
        </w:rPr>
        <w:t xml:space="preserve">After collecting </w:t>
      </w:r>
      <w:r w:rsidR="00D50DEA" w:rsidRPr="00E37FDF">
        <w:rPr>
          <w:rFonts w:asciiTheme="minorHAnsi" w:hAnsiTheme="minorHAnsi" w:cstheme="minorHAnsi"/>
          <w:sz w:val="22"/>
          <w:szCs w:val="22"/>
        </w:rPr>
        <w:t xml:space="preserve">the </w:t>
      </w:r>
      <w:r w:rsidRPr="00E37FDF">
        <w:rPr>
          <w:rFonts w:asciiTheme="minorHAnsi" w:hAnsiTheme="minorHAnsi" w:cstheme="minorHAnsi"/>
          <w:sz w:val="22"/>
          <w:szCs w:val="22"/>
        </w:rPr>
        <w:t>appropriate data</w:t>
      </w:r>
      <w:r w:rsidR="00D50DEA" w:rsidRPr="00E37FDF">
        <w:rPr>
          <w:rFonts w:asciiTheme="minorHAnsi" w:hAnsiTheme="minorHAnsi" w:cstheme="minorHAnsi"/>
          <w:sz w:val="22"/>
          <w:szCs w:val="22"/>
        </w:rPr>
        <w:t xml:space="preserve"> for each Core Dimension</w:t>
      </w:r>
      <w:r w:rsidR="00BC36D9" w:rsidRPr="00E37FDF">
        <w:rPr>
          <w:rFonts w:asciiTheme="minorHAnsi" w:hAnsiTheme="minorHAnsi" w:cstheme="minorHAnsi"/>
          <w:sz w:val="22"/>
          <w:szCs w:val="22"/>
        </w:rPr>
        <w:t xml:space="preserve">, distribute to </w:t>
      </w:r>
      <w:r w:rsidR="00657897" w:rsidRPr="00E37FDF">
        <w:rPr>
          <w:rFonts w:asciiTheme="minorHAnsi" w:hAnsiTheme="minorHAnsi" w:cstheme="minorHAnsi"/>
          <w:sz w:val="22"/>
          <w:szCs w:val="22"/>
        </w:rPr>
        <w:t xml:space="preserve">team members who will be </w:t>
      </w:r>
      <w:r w:rsidR="00BD6834" w:rsidRPr="00E37FDF">
        <w:rPr>
          <w:rFonts w:asciiTheme="minorHAnsi" w:hAnsiTheme="minorHAnsi" w:cstheme="minorHAnsi"/>
          <w:sz w:val="22"/>
          <w:szCs w:val="22"/>
        </w:rPr>
        <w:t>participating</w:t>
      </w:r>
      <w:r w:rsidR="00E940D5">
        <w:rPr>
          <w:rFonts w:asciiTheme="minorHAnsi" w:hAnsiTheme="minorHAnsi" w:cstheme="minorHAnsi"/>
          <w:sz w:val="22"/>
          <w:szCs w:val="22"/>
        </w:rPr>
        <w:t xml:space="preserve"> </w:t>
      </w:r>
      <w:r w:rsidR="006B0543">
        <w:rPr>
          <w:rFonts w:asciiTheme="minorHAnsi" w:hAnsiTheme="minorHAnsi" w:cstheme="minorHAnsi"/>
          <w:sz w:val="22"/>
          <w:szCs w:val="22"/>
        </w:rPr>
        <w:t>in the analysis and discussion</w:t>
      </w:r>
      <w:r w:rsidR="008B7F2C" w:rsidRPr="00E37FDF">
        <w:rPr>
          <w:rFonts w:asciiTheme="minorHAnsi" w:hAnsiTheme="minorHAnsi" w:cstheme="minorHAnsi"/>
          <w:sz w:val="22"/>
          <w:szCs w:val="22"/>
        </w:rPr>
        <w:t xml:space="preserve">, as applicable. </w:t>
      </w:r>
    </w:p>
    <w:p w14:paraId="1FDE615D" w14:textId="62830585" w:rsidR="00C9578D" w:rsidRPr="00C9578D" w:rsidRDefault="00C9578D" w:rsidP="008D17C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9578D">
        <w:rPr>
          <w:rFonts w:asciiTheme="minorHAnsi" w:hAnsiTheme="minorHAnsi" w:cstheme="minorHAnsi"/>
          <w:sz w:val="22"/>
          <w:szCs w:val="22"/>
        </w:rPr>
        <w:t xml:space="preserve">To save time, share questions from the </w:t>
      </w:r>
      <w:r w:rsidR="000523FB" w:rsidRPr="000523FB">
        <w:rPr>
          <w:rFonts w:asciiTheme="minorHAnsi" w:hAnsiTheme="minorHAnsi" w:cstheme="minorHAnsi"/>
          <w:i/>
          <w:iCs/>
          <w:sz w:val="22"/>
          <w:szCs w:val="22"/>
        </w:rPr>
        <w:t>“Activity Worksheets”</w:t>
      </w:r>
      <w:r w:rsidR="000523FB">
        <w:rPr>
          <w:rFonts w:asciiTheme="minorHAnsi" w:hAnsiTheme="minorHAnsi" w:cstheme="minorHAnsi"/>
          <w:sz w:val="22"/>
          <w:szCs w:val="22"/>
        </w:rPr>
        <w:t xml:space="preserve"> below,</w:t>
      </w:r>
      <w:r w:rsidRPr="00C9578D">
        <w:rPr>
          <w:rFonts w:asciiTheme="minorHAnsi" w:hAnsiTheme="minorHAnsi" w:cstheme="minorHAnsi"/>
          <w:sz w:val="22"/>
          <w:szCs w:val="22"/>
        </w:rPr>
        <w:t xml:space="preserve"> so participants can prepare observations</w:t>
      </w:r>
      <w:r w:rsidR="00102FC0">
        <w:rPr>
          <w:rFonts w:asciiTheme="minorHAnsi" w:hAnsiTheme="minorHAnsi" w:cstheme="minorHAnsi"/>
          <w:sz w:val="22"/>
          <w:szCs w:val="22"/>
        </w:rPr>
        <w:t xml:space="preserve"> prior to meeting as </w:t>
      </w:r>
      <w:r w:rsidR="007B491A">
        <w:rPr>
          <w:rFonts w:asciiTheme="minorHAnsi" w:hAnsiTheme="minorHAnsi" w:cstheme="minorHAnsi"/>
          <w:sz w:val="22"/>
          <w:szCs w:val="22"/>
        </w:rPr>
        <w:t xml:space="preserve">a </w:t>
      </w:r>
      <w:r w:rsidR="00102FC0">
        <w:rPr>
          <w:rFonts w:asciiTheme="minorHAnsi" w:hAnsiTheme="minorHAnsi" w:cstheme="minorHAnsi"/>
          <w:sz w:val="22"/>
          <w:szCs w:val="22"/>
        </w:rPr>
        <w:t>team</w:t>
      </w:r>
      <w:r w:rsidRPr="00C9578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0A7C9E" w14:textId="76A9AA26" w:rsidR="008A49DD" w:rsidRPr="00646A43" w:rsidRDefault="008A49DD" w:rsidP="008D17C8">
      <w:pPr>
        <w:pStyle w:val="ListParagraph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46A43">
        <w:rPr>
          <w:rFonts w:asciiTheme="minorHAnsi" w:hAnsiTheme="minorHAnsi" w:cstheme="minorHAnsi"/>
          <w:b/>
          <w:bCs/>
          <w:sz w:val="22"/>
          <w:szCs w:val="22"/>
        </w:rPr>
        <w:t xml:space="preserve">Tips for </w:t>
      </w:r>
      <w:r>
        <w:rPr>
          <w:rFonts w:asciiTheme="minorHAnsi" w:hAnsiTheme="minorHAnsi" w:cstheme="minorHAnsi"/>
          <w:b/>
          <w:bCs/>
          <w:sz w:val="22"/>
          <w:szCs w:val="22"/>
        </w:rPr>
        <w:t>Effective</w:t>
      </w:r>
      <w:r w:rsidRPr="00646A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6670">
        <w:rPr>
          <w:rFonts w:asciiTheme="minorHAnsi" w:hAnsiTheme="minorHAnsi" w:cstheme="minorHAnsi"/>
          <w:b/>
          <w:bCs/>
          <w:sz w:val="22"/>
          <w:szCs w:val="22"/>
        </w:rPr>
        <w:t xml:space="preserve">Data 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646A43">
        <w:rPr>
          <w:rFonts w:asciiTheme="minorHAnsi" w:hAnsiTheme="minorHAnsi" w:cstheme="minorHAnsi"/>
          <w:b/>
          <w:bCs/>
          <w:sz w:val="22"/>
          <w:szCs w:val="22"/>
        </w:rPr>
        <w:t>nalysis:</w:t>
      </w:r>
    </w:p>
    <w:p w14:paraId="2B638898" w14:textId="5C0E6686" w:rsidR="00D707BD" w:rsidRDefault="00D707BD" w:rsidP="00823D76">
      <w:pPr>
        <w:pStyle w:val="ListParagraph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945D1">
        <w:rPr>
          <w:rFonts w:asciiTheme="minorHAnsi" w:hAnsiTheme="minorHAnsi" w:cstheme="minorHAnsi"/>
          <w:i/>
          <w:iCs/>
          <w:sz w:val="22"/>
          <w:szCs w:val="22"/>
        </w:rPr>
        <w:t>Start with quantitative data</w:t>
      </w:r>
      <w:r w:rsidR="00F26B0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E6D5AA5" w14:textId="5557FBCB" w:rsidR="009E752D" w:rsidRPr="009E752D" w:rsidRDefault="002F1ECE" w:rsidP="009E752D">
      <w:pPr>
        <w:pStyle w:val="ListParagraph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945D1">
        <w:rPr>
          <w:rFonts w:asciiTheme="minorHAnsi" w:hAnsiTheme="minorHAnsi" w:cstheme="minorHAnsi"/>
          <w:i/>
          <w:iCs/>
          <w:sz w:val="22"/>
          <w:szCs w:val="22"/>
        </w:rPr>
        <w:t>Anchor</w:t>
      </w:r>
      <w:r w:rsidR="009E752D">
        <w:rPr>
          <w:rFonts w:asciiTheme="minorHAnsi" w:hAnsiTheme="minorHAnsi" w:cstheme="minorHAnsi"/>
          <w:i/>
          <w:iCs/>
          <w:sz w:val="22"/>
          <w:szCs w:val="22"/>
        </w:rPr>
        <w:t xml:space="preserve"> the analysis</w:t>
      </w:r>
      <w:r w:rsidRPr="000945D1">
        <w:rPr>
          <w:rFonts w:asciiTheme="minorHAnsi" w:hAnsiTheme="minorHAnsi" w:cstheme="minorHAnsi"/>
          <w:i/>
          <w:iCs/>
          <w:sz w:val="22"/>
          <w:szCs w:val="22"/>
        </w:rPr>
        <w:t xml:space="preserve"> in student-centered experiences and outcomes.</w:t>
      </w:r>
    </w:p>
    <w:p w14:paraId="4B5B82E7" w14:textId="28A01DAD" w:rsidR="008A49DD" w:rsidRPr="000945D1" w:rsidRDefault="000945D1" w:rsidP="008D17C8">
      <w:pPr>
        <w:pStyle w:val="ListParagraph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945D1">
        <w:rPr>
          <w:rFonts w:asciiTheme="minorHAnsi" w:hAnsiTheme="minorHAnsi" w:cstheme="minorHAnsi"/>
          <w:i/>
          <w:iCs/>
          <w:sz w:val="22"/>
          <w:szCs w:val="22"/>
        </w:rPr>
        <w:t xml:space="preserve">Focus on </w:t>
      </w:r>
      <w:r w:rsidR="00823D76">
        <w:rPr>
          <w:rFonts w:asciiTheme="minorHAnsi" w:hAnsiTheme="minorHAnsi" w:cstheme="minorHAnsi"/>
          <w:i/>
          <w:iCs/>
          <w:sz w:val="22"/>
          <w:szCs w:val="22"/>
        </w:rPr>
        <w:t xml:space="preserve">systems, </w:t>
      </w:r>
      <w:r w:rsidRPr="000945D1">
        <w:rPr>
          <w:rFonts w:asciiTheme="minorHAnsi" w:hAnsiTheme="minorHAnsi" w:cstheme="minorHAnsi"/>
          <w:i/>
          <w:iCs/>
          <w:sz w:val="22"/>
          <w:szCs w:val="22"/>
        </w:rPr>
        <w:t>structures, routines, patterns</w:t>
      </w:r>
      <w:r w:rsidR="00F26B08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945D1">
        <w:rPr>
          <w:rFonts w:asciiTheme="minorHAnsi" w:hAnsiTheme="minorHAnsi" w:cstheme="minorHAnsi"/>
          <w:i/>
          <w:iCs/>
          <w:sz w:val="22"/>
          <w:szCs w:val="22"/>
        </w:rPr>
        <w:t xml:space="preserve"> and conditions across all classrooms, teams, and student groups.</w:t>
      </w:r>
      <w:r w:rsidR="00EF2BED">
        <w:rPr>
          <w:rFonts w:asciiTheme="minorHAnsi" w:hAnsiTheme="minorHAnsi" w:cstheme="minorHAnsi"/>
          <w:i/>
          <w:iCs/>
          <w:sz w:val="22"/>
          <w:szCs w:val="22"/>
        </w:rPr>
        <w:t xml:space="preserve"> Do</w:t>
      </w:r>
      <w:r w:rsidR="00823D76">
        <w:rPr>
          <w:rFonts w:asciiTheme="minorHAnsi" w:hAnsiTheme="minorHAnsi" w:cstheme="minorHAnsi"/>
          <w:i/>
          <w:iCs/>
          <w:sz w:val="22"/>
          <w:szCs w:val="22"/>
        </w:rPr>
        <w:t xml:space="preserve"> not </w:t>
      </w:r>
      <w:r w:rsidR="00EF2BED">
        <w:rPr>
          <w:rFonts w:asciiTheme="minorHAnsi" w:hAnsiTheme="minorHAnsi" w:cstheme="minorHAnsi"/>
          <w:i/>
          <w:iCs/>
          <w:sz w:val="22"/>
          <w:szCs w:val="22"/>
        </w:rPr>
        <w:t>focus on</w:t>
      </w:r>
      <w:r w:rsidR="00823D76">
        <w:rPr>
          <w:rFonts w:asciiTheme="minorHAnsi" w:hAnsiTheme="minorHAnsi" w:cstheme="minorHAnsi"/>
          <w:i/>
          <w:iCs/>
          <w:sz w:val="22"/>
          <w:szCs w:val="22"/>
        </w:rPr>
        <w:t xml:space="preserve"> individual</w:t>
      </w:r>
      <w:r w:rsidR="00EF2BED">
        <w:rPr>
          <w:rFonts w:asciiTheme="minorHAnsi" w:hAnsiTheme="minorHAnsi" w:cstheme="minorHAnsi"/>
          <w:i/>
          <w:iCs/>
          <w:sz w:val="22"/>
          <w:szCs w:val="22"/>
        </w:rPr>
        <w:t xml:space="preserve"> outcomes</w:t>
      </w:r>
      <w:r w:rsidR="00823D7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48B343C" w14:textId="3A1555D4" w:rsidR="00E37FDF" w:rsidRDefault="000945D1" w:rsidP="008D17C8">
      <w:pPr>
        <w:pStyle w:val="ListParagraph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945D1">
        <w:rPr>
          <w:rFonts w:asciiTheme="minorHAnsi" w:hAnsiTheme="minorHAnsi" w:cstheme="minorHAnsi"/>
          <w:i/>
          <w:iCs/>
          <w:sz w:val="22"/>
          <w:szCs w:val="22"/>
        </w:rPr>
        <w:t>If needed, c</w:t>
      </w:r>
      <w:r w:rsidR="008A49DD" w:rsidRPr="000945D1">
        <w:rPr>
          <w:rFonts w:asciiTheme="minorHAnsi" w:hAnsiTheme="minorHAnsi" w:cstheme="minorHAnsi"/>
          <w:i/>
          <w:iCs/>
          <w:sz w:val="22"/>
          <w:szCs w:val="22"/>
        </w:rPr>
        <w:t>ompare current data with past data.</w:t>
      </w:r>
    </w:p>
    <w:p w14:paraId="393F408E" w14:textId="377C2084" w:rsidR="006C7068" w:rsidRDefault="008C3E54" w:rsidP="008D17C8">
      <w:pPr>
        <w:pStyle w:val="ListParagraph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Treat disagreement as information.</w:t>
      </w:r>
    </w:p>
    <w:p w14:paraId="5FE472BB" w14:textId="47654864" w:rsidR="008C3E54" w:rsidRPr="000945D1" w:rsidRDefault="00665917" w:rsidP="008D17C8">
      <w:pPr>
        <w:pStyle w:val="ListParagraph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Aim for clarity, not just conversation</w:t>
      </w:r>
      <w:r w:rsidR="001E447A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1E447A" w:rsidRPr="001E447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E447A">
        <w:rPr>
          <w:rFonts w:asciiTheme="minorHAnsi" w:hAnsiTheme="minorHAnsi" w:cstheme="minorHAnsi"/>
          <w:i/>
          <w:iCs/>
          <w:sz w:val="22"/>
          <w:szCs w:val="22"/>
        </w:rPr>
        <w:t>ask questions</w:t>
      </w:r>
      <w:r w:rsidR="001E447A" w:rsidRPr="000945D1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73EA8ACF" w14:textId="2E03E675" w:rsidR="00C55708" w:rsidRPr="000B0B76" w:rsidRDefault="00C55708" w:rsidP="008D17C8">
      <w:pPr>
        <w:pStyle w:val="ListParagraph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B0B76">
        <w:rPr>
          <w:rFonts w:asciiTheme="minorHAnsi" w:hAnsiTheme="minorHAnsi" w:cstheme="minorHAnsi"/>
          <w:sz w:val="22"/>
          <w:szCs w:val="22"/>
        </w:rPr>
        <w:t xml:space="preserve">Once each team has completed their analysis, </w:t>
      </w:r>
      <w:r w:rsidR="000B0B76" w:rsidRPr="000B0B76">
        <w:rPr>
          <w:rFonts w:asciiTheme="minorHAnsi" w:hAnsiTheme="minorHAnsi" w:cstheme="minorHAnsi"/>
          <w:sz w:val="22"/>
          <w:szCs w:val="22"/>
        </w:rPr>
        <w:t xml:space="preserve">all participants should come together as a </w:t>
      </w:r>
      <w:r w:rsidR="008E4289">
        <w:rPr>
          <w:rFonts w:asciiTheme="minorHAnsi" w:hAnsiTheme="minorHAnsi" w:cstheme="minorHAnsi"/>
          <w:sz w:val="22"/>
          <w:szCs w:val="22"/>
        </w:rPr>
        <w:t xml:space="preserve">large </w:t>
      </w:r>
      <w:r w:rsidR="000B0B76" w:rsidRPr="000B0B76">
        <w:rPr>
          <w:rFonts w:asciiTheme="minorHAnsi" w:hAnsiTheme="minorHAnsi" w:cstheme="minorHAnsi"/>
          <w:sz w:val="22"/>
          <w:szCs w:val="22"/>
        </w:rPr>
        <w:t>group to complete the “Cross-Structure Coherence Review” and “Gaps, Needs and Priorities”</w:t>
      </w:r>
      <w:r w:rsidR="008E4289">
        <w:rPr>
          <w:rFonts w:asciiTheme="minorHAnsi" w:hAnsiTheme="minorHAnsi" w:cstheme="minorHAnsi"/>
          <w:sz w:val="22"/>
          <w:szCs w:val="22"/>
        </w:rPr>
        <w:t xml:space="preserve"> sections</w:t>
      </w:r>
      <w:r w:rsidR="000B0B76" w:rsidRPr="000B0B76">
        <w:rPr>
          <w:rFonts w:asciiTheme="minorHAnsi" w:hAnsiTheme="minorHAnsi" w:cstheme="minorHAnsi"/>
          <w:sz w:val="22"/>
          <w:szCs w:val="22"/>
        </w:rPr>
        <w:t>.</w:t>
      </w:r>
    </w:p>
    <w:p w14:paraId="759E57CA" w14:textId="77777777" w:rsidR="007A33D6" w:rsidRDefault="007A33D6" w:rsidP="008D17C8">
      <w:pPr>
        <w:pStyle w:val="ListParagraph"/>
        <w:spacing w:line="276" w:lineRule="auto"/>
        <w:ind w:left="144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A6B4DFC" w14:textId="5251D012" w:rsidR="007A33D6" w:rsidRPr="00292015" w:rsidRDefault="007A33D6" w:rsidP="007A33D6">
      <w:pPr>
        <w:keepNext/>
        <w:keepLines/>
        <w:shd w:val="clear" w:color="auto" w:fill="FBD4B4" w:themeFill="accent6" w:themeFillTint="66"/>
        <w:spacing w:before="40" w:line="259" w:lineRule="auto"/>
        <w:outlineLvl w:val="1"/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</w:pPr>
      <w:bookmarkStart w:id="0" w:name="_Hlk216704614"/>
      <w:r w:rsidRPr="00292015"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Activit</w:t>
      </w:r>
      <w:r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y Worksheets</w:t>
      </w:r>
    </w:p>
    <w:bookmarkEnd w:id="0"/>
    <w:p w14:paraId="33E42DB3" w14:textId="374E878B" w:rsidR="00F83B19" w:rsidRDefault="00F83B19" w:rsidP="00F83B1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B5AB8C" w14:textId="333B1274" w:rsidR="00EB59B5" w:rsidRPr="0098796F" w:rsidRDefault="00BC1E21" w:rsidP="009879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796F">
        <w:rPr>
          <w:rFonts w:asciiTheme="minorHAnsi" w:hAnsiTheme="minorHAnsi" w:cstheme="minorHAnsi"/>
          <w:sz w:val="22"/>
          <w:szCs w:val="22"/>
        </w:rPr>
        <w:t>Each Core Dimension has an activity worksheet below</w:t>
      </w:r>
      <w:r w:rsidR="00E078F6" w:rsidRPr="0098796F">
        <w:rPr>
          <w:rFonts w:asciiTheme="minorHAnsi" w:hAnsiTheme="minorHAnsi" w:cstheme="minorHAnsi"/>
          <w:sz w:val="22"/>
          <w:szCs w:val="22"/>
        </w:rPr>
        <w:t xml:space="preserve">. </w:t>
      </w:r>
      <w:r w:rsidR="00237ABE">
        <w:rPr>
          <w:rFonts w:asciiTheme="minorHAnsi" w:hAnsiTheme="minorHAnsi" w:cstheme="minorHAnsi"/>
          <w:sz w:val="22"/>
          <w:szCs w:val="22"/>
        </w:rPr>
        <w:t xml:space="preserve">After analyzing the appropriate </w:t>
      </w:r>
      <w:r w:rsidR="00DF5B3C">
        <w:rPr>
          <w:rFonts w:asciiTheme="minorHAnsi" w:hAnsiTheme="minorHAnsi" w:cstheme="minorHAnsi"/>
          <w:sz w:val="22"/>
          <w:szCs w:val="22"/>
        </w:rPr>
        <w:t>data, p</w:t>
      </w:r>
      <w:r w:rsidR="00CB0BF2" w:rsidRPr="0098796F">
        <w:rPr>
          <w:rFonts w:asciiTheme="minorHAnsi" w:hAnsiTheme="minorHAnsi" w:cstheme="minorHAnsi"/>
          <w:sz w:val="22"/>
          <w:szCs w:val="22"/>
        </w:rPr>
        <w:t>articipating team members should a</w:t>
      </w:r>
      <w:r w:rsidR="00E078F6" w:rsidRPr="0098796F">
        <w:rPr>
          <w:rFonts w:asciiTheme="minorHAnsi" w:hAnsiTheme="minorHAnsi" w:cstheme="minorHAnsi"/>
          <w:sz w:val="22"/>
          <w:szCs w:val="22"/>
        </w:rPr>
        <w:t>nswer the prompts</w:t>
      </w:r>
      <w:r w:rsidR="000C1335" w:rsidRPr="0098796F">
        <w:rPr>
          <w:rFonts w:asciiTheme="minorHAnsi" w:hAnsiTheme="minorHAnsi" w:cstheme="minorHAnsi"/>
          <w:sz w:val="22"/>
          <w:szCs w:val="22"/>
        </w:rPr>
        <w:t xml:space="preserve"> </w:t>
      </w:r>
      <w:r w:rsidR="00DF5B3C">
        <w:rPr>
          <w:rFonts w:asciiTheme="minorHAnsi" w:hAnsiTheme="minorHAnsi" w:cstheme="minorHAnsi"/>
          <w:sz w:val="22"/>
          <w:szCs w:val="22"/>
        </w:rPr>
        <w:t xml:space="preserve">independently </w:t>
      </w:r>
      <w:r w:rsidR="000C1335" w:rsidRPr="0098796F">
        <w:rPr>
          <w:rFonts w:asciiTheme="minorHAnsi" w:hAnsiTheme="minorHAnsi" w:cstheme="minorHAnsi"/>
          <w:sz w:val="22"/>
          <w:szCs w:val="22"/>
        </w:rPr>
        <w:t xml:space="preserve">and be prepared to discuss their observations in the group. </w:t>
      </w:r>
      <w:r w:rsidR="0047536D" w:rsidRPr="0098796F">
        <w:rPr>
          <w:rFonts w:asciiTheme="minorHAnsi" w:hAnsiTheme="minorHAnsi" w:cstheme="minorHAnsi"/>
          <w:sz w:val="22"/>
          <w:szCs w:val="22"/>
        </w:rPr>
        <w:t>T</w:t>
      </w:r>
      <w:r w:rsidR="00EB59B5" w:rsidRPr="0098796F">
        <w:rPr>
          <w:rFonts w:asciiTheme="minorHAnsi" w:hAnsiTheme="minorHAnsi" w:cstheme="minorHAnsi"/>
          <w:sz w:val="22"/>
          <w:szCs w:val="22"/>
        </w:rPr>
        <w:t xml:space="preserve">eams </w:t>
      </w:r>
      <w:r w:rsidR="0047536D" w:rsidRPr="0098796F">
        <w:rPr>
          <w:rFonts w:asciiTheme="minorHAnsi" w:hAnsiTheme="minorHAnsi" w:cstheme="minorHAnsi"/>
          <w:sz w:val="22"/>
          <w:szCs w:val="22"/>
        </w:rPr>
        <w:t>can then</w:t>
      </w:r>
      <w:r w:rsidR="00EB59B5" w:rsidRPr="0098796F">
        <w:rPr>
          <w:rFonts w:asciiTheme="minorHAnsi" w:hAnsiTheme="minorHAnsi" w:cstheme="minorHAnsi"/>
          <w:sz w:val="22"/>
          <w:szCs w:val="22"/>
        </w:rPr>
        <w:t xml:space="preserve"> </w:t>
      </w:r>
      <w:r w:rsidR="0098796F">
        <w:rPr>
          <w:rFonts w:asciiTheme="minorHAnsi" w:hAnsiTheme="minorHAnsi" w:cstheme="minorHAnsi"/>
          <w:sz w:val="22"/>
          <w:szCs w:val="22"/>
        </w:rPr>
        <w:t xml:space="preserve">collectively </w:t>
      </w:r>
      <w:r w:rsidR="00EB59B5" w:rsidRPr="0098796F">
        <w:rPr>
          <w:rFonts w:asciiTheme="minorHAnsi" w:hAnsiTheme="minorHAnsi" w:cstheme="minorHAnsi"/>
          <w:sz w:val="22"/>
          <w:szCs w:val="22"/>
        </w:rPr>
        <w:t xml:space="preserve">complete one worksheet for each of the </w:t>
      </w:r>
      <w:r w:rsidR="0047536D" w:rsidRPr="0098796F">
        <w:rPr>
          <w:rFonts w:asciiTheme="minorHAnsi" w:hAnsiTheme="minorHAnsi" w:cstheme="minorHAnsi"/>
          <w:sz w:val="22"/>
          <w:szCs w:val="22"/>
        </w:rPr>
        <w:t>Core Dimensions</w:t>
      </w:r>
      <w:r w:rsidR="00EB59B5" w:rsidRPr="0098796F">
        <w:rPr>
          <w:rFonts w:asciiTheme="minorHAnsi" w:hAnsiTheme="minorHAnsi" w:cstheme="minorHAnsi"/>
          <w:sz w:val="22"/>
          <w:szCs w:val="22"/>
        </w:rPr>
        <w:t>.</w:t>
      </w:r>
    </w:p>
    <w:p w14:paraId="033FFE3D" w14:textId="79A74DCB" w:rsidR="009E78A7" w:rsidRDefault="00D03FEA" w:rsidP="00AE6E4E">
      <w:pPr>
        <w:pStyle w:val="Heading3"/>
        <w:shd w:val="clear" w:color="auto" w:fill="365F91" w:themeFill="accent1" w:themeFillShade="BF"/>
        <w:rPr>
          <w:color w:val="FFFFFF" w:themeColor="background1"/>
        </w:rPr>
      </w:pPr>
      <w:r w:rsidRPr="00AE6E4E">
        <w:rPr>
          <w:color w:val="FFFFFF" w:themeColor="background1"/>
        </w:rPr>
        <w:t>Leadership and Continuous Improvement</w:t>
      </w:r>
    </w:p>
    <w:p w14:paraId="4E0BDE9B" w14:textId="77777777" w:rsidR="00027BF7" w:rsidRPr="00027BF7" w:rsidRDefault="00027BF7" w:rsidP="00027BF7"/>
    <w:p w14:paraId="1730B81B" w14:textId="1BA37297" w:rsidR="0072793C" w:rsidRPr="00027BF7" w:rsidRDefault="00D94D0D" w:rsidP="00525C11">
      <w:pPr>
        <w:keepNext/>
        <w:keepLines/>
        <w:shd w:val="clear" w:color="auto" w:fill="DBE5F1" w:themeFill="accent1" w:themeFillTint="33"/>
        <w:spacing w:before="40" w:line="259" w:lineRule="auto"/>
        <w:ind w:left="180" w:right="180"/>
        <w:outlineLvl w:val="2"/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</w:pPr>
      <w:r w:rsidRPr="00D94D0D"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  <w:t>Considering What the Data Reveals</w:t>
      </w:r>
    </w:p>
    <w:tbl>
      <w:tblPr>
        <w:tblW w:w="105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3975"/>
        <w:gridCol w:w="3698"/>
      </w:tblGrid>
      <w:tr w:rsidR="002C796F" w:rsidRPr="002C796F" w14:paraId="1A1309C5" w14:textId="77777777" w:rsidTr="006C6F56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26056" w14:textId="2C06034B" w:rsidR="002C796F" w:rsidRPr="00622D55" w:rsidRDefault="00622D55" w:rsidP="002C796F">
            <w:pPr>
              <w:textAlignment w:val="baseline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14:ligatures w14:val="none"/>
              </w:rPr>
            </w:pPr>
            <w:r w:rsidRPr="00622D55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Guiding Questions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CD380C9" w14:textId="77777777" w:rsidR="00470787" w:rsidRDefault="00470787" w:rsidP="00470787">
            <w:pPr>
              <w:pStyle w:val="ListParagraph"/>
              <w:numPr>
                <w:ilvl w:val="0"/>
                <w:numId w:val="47"/>
              </w:numPr>
              <w:ind w:left="375"/>
              <w:textAlignment w:val="baseline"/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Yes or </w:t>
            </w:r>
            <w:proofErr w:type="gramStart"/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No</w:t>
            </w:r>
            <w:proofErr w:type="gramEnd"/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?</w:t>
            </w:r>
          </w:p>
          <w:p w14:paraId="6C532FE4" w14:textId="074734AF" w:rsidR="002C796F" w:rsidRPr="00470787" w:rsidRDefault="00470787" w:rsidP="00470787">
            <w:pPr>
              <w:pStyle w:val="ListParagraph"/>
              <w:numPr>
                <w:ilvl w:val="0"/>
                <w:numId w:val="47"/>
              </w:numPr>
              <w:ind w:left="375"/>
              <w:textAlignment w:val="baseline"/>
              <w:rPr>
                <w:rFonts w:asciiTheme="minorHAnsi" w:eastAsiaTheme="majorEastAsia" w:hAnsiTheme="minorHAnsi"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470787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What structure(s) is </w:t>
            </w:r>
            <w:r w:rsidR="00BE584F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currently</w:t>
            </w:r>
            <w:r w:rsidR="00503B8F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in place</w:t>
            </w:r>
            <w:r w:rsidRPr="00470787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to support this?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34B47ED" w14:textId="5877030F" w:rsidR="002C796F" w:rsidRPr="002C796F" w:rsidRDefault="006D33D6" w:rsidP="002C796F">
            <w:pPr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6D33D6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Have the structures </w:t>
            </w:r>
            <w:r w:rsidR="00A34500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currently </w:t>
            </w:r>
            <w:r w:rsidRPr="006D33D6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in place supported the desired outcomes? Why or why not?</w:t>
            </w:r>
          </w:p>
        </w:tc>
      </w:tr>
      <w:tr w:rsidR="000176D1" w:rsidRPr="002C796F" w14:paraId="5FA55CC2" w14:textId="77777777" w:rsidTr="00733F8F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DA1E" w14:textId="55CA7556" w:rsidR="000176D1" w:rsidRPr="00227785" w:rsidRDefault="000176D1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0176D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Do teams regularly review data and adjust practice?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79F5" w14:textId="77777777" w:rsidR="000176D1" w:rsidRPr="002C796F" w:rsidRDefault="000176D1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634D" w14:textId="77777777" w:rsidR="000176D1" w:rsidRPr="002C796F" w:rsidRDefault="000176D1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C796F" w:rsidRPr="002C796F" w14:paraId="2677975B" w14:textId="77777777" w:rsidTr="00733F8F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79F0" w14:textId="66564538" w:rsidR="002C796F" w:rsidRPr="002C796F" w:rsidRDefault="00227785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27785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Are improvement </w:t>
            </w:r>
            <w:r w:rsidR="0000734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or PDSA </w:t>
            </w:r>
            <w:r w:rsidRPr="00227785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cycles disciplined</w:t>
            </w:r>
            <w:r w:rsidR="004728B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 (i.e.</w:t>
            </w:r>
            <w:r w:rsidRPr="00227785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DD7EC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lastRenderedPageBreak/>
              <w:t xml:space="preserve">evidence-based, </w:t>
            </w:r>
            <w:r w:rsidRPr="00227785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data-informed, and learner-centered</w:t>
            </w:r>
            <w:r w:rsidR="004728B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0E173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5DCE2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C796F" w:rsidRPr="002C796F" w14:paraId="6009C775" w14:textId="77777777" w:rsidTr="00733F8F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3BF3" w14:textId="63A97664" w:rsidR="002C796F" w:rsidRPr="002C796F" w:rsidRDefault="009B37D8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9B37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Do leaders use data for learning</w:t>
            </w:r>
            <w:r w:rsidR="00375AC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or</w:t>
            </w:r>
            <w:r w:rsidRPr="009B37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compliance?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6B478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6153E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21CB" w:rsidRPr="002C796F" w14:paraId="0038EF1E" w14:textId="77777777" w:rsidTr="00733F8F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B97E" w14:textId="5FBBF3A1" w:rsidR="00A321CB" w:rsidRPr="00D667F2" w:rsidRDefault="00A321CB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A321C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Is implementation monitored early and adjusted quickly?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EF43" w14:textId="78FE11BA" w:rsidR="00A321CB" w:rsidRPr="002C796F" w:rsidRDefault="000176D1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CB0A" w14:textId="77777777" w:rsidR="00A321CB" w:rsidRPr="002C796F" w:rsidRDefault="00A321CB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C796F" w:rsidRPr="002C796F" w14:paraId="427148D4" w14:textId="77777777" w:rsidTr="00733F8F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CED5" w14:textId="35A18740" w:rsidR="002C796F" w:rsidRPr="002C796F" w:rsidRDefault="00D667F2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D667F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Are resources aligned to instructional priorities</w:t>
            </w:r>
            <w:r w:rsidR="009D0B6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CC0D6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E842B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A35C1" w:rsidRPr="002C796F" w14:paraId="20547FAF" w14:textId="77777777" w:rsidTr="00733F8F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00F7" w14:textId="7C4EEA12" w:rsidR="00EA35C1" w:rsidRPr="00D667F2" w:rsidRDefault="00EA35C1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A35C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Do communications reinforce the shared instructional vision, priorities and goals?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0B46" w14:textId="77777777" w:rsidR="00EA35C1" w:rsidRPr="002C796F" w:rsidRDefault="00EA35C1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6CE6" w14:textId="77777777" w:rsidR="00EA35C1" w:rsidRPr="002C796F" w:rsidRDefault="00EA35C1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C796F" w:rsidRPr="002C796F" w14:paraId="659AC128" w14:textId="77777777" w:rsidTr="00733F8F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B360" w14:textId="45EE3E5C" w:rsidR="002C796F" w:rsidRPr="002C796F" w:rsidRDefault="00A860E7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Are</w:t>
            </w:r>
            <w:r w:rsidR="00D70E13" w:rsidRPr="00D70E1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district guidance, principal supervision, coaching, and PD </w:t>
            </w:r>
            <w:r w:rsidR="002F06C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aligned to</w:t>
            </w:r>
            <w:r w:rsidR="00D70E13" w:rsidRPr="00D70E1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the same expectations?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32DC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D241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C796F" w:rsidRPr="002C796F" w14:paraId="0437321C" w14:textId="77777777" w:rsidTr="00733F8F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088C" w14:textId="7A35EB19" w:rsidR="002C796F" w:rsidRPr="002C796F" w:rsidRDefault="006C49BE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6C49B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Are leaders prepared to </w:t>
            </w:r>
            <w:r w:rsidR="00E17B2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support</w:t>
            </w:r>
            <w:r w:rsidR="006E748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all</w:t>
            </w:r>
            <w:r w:rsidRPr="006C49B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teachers </w:t>
            </w:r>
            <w:r w:rsidR="00620140" w:rsidRPr="00620140">
              <w:rPr>
                <w:rFonts w:asciiTheme="minorHAnsi" w:eastAsia="Times New Roman" w:hAnsiTheme="minorHAnsi" w:cstheme="minorHAnsi"/>
                <w:i/>
                <w:iCs/>
                <w:kern w:val="0"/>
                <w:sz w:val="22"/>
                <w:szCs w:val="22"/>
                <w14:ligatures w14:val="none"/>
              </w:rPr>
              <w:t xml:space="preserve">“where they </w:t>
            </w:r>
            <w:r w:rsidRPr="00620140"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14:ligatures w14:val="none"/>
              </w:rPr>
              <w:t>are</w:t>
            </w:r>
            <w:r w:rsidR="00620140" w:rsidRPr="00620140">
              <w:rPr>
                <w:rFonts w:asciiTheme="minorHAnsi" w:eastAsia="Times New Roman" w:hAnsiTheme="minorHAnsi" w:cstheme="minorHAnsi"/>
                <w:i/>
                <w:iCs/>
                <w:kern w:val="0"/>
                <w:sz w:val="22"/>
                <w:szCs w:val="22"/>
                <w14:ligatures w14:val="none"/>
              </w:rPr>
              <w:t>”</w:t>
            </w:r>
            <w:r w:rsidR="0062014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6E748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to improve </w:t>
            </w:r>
            <w:r w:rsidR="0062014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instructional</w:t>
            </w:r>
            <w:r w:rsidR="006E748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practice</w:t>
            </w:r>
            <w:r w:rsidRPr="006C49B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EE13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3BA1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C796F" w:rsidRPr="002C796F" w14:paraId="71673B7E" w14:textId="77777777" w:rsidTr="00733F8F">
        <w:trPr>
          <w:trHeight w:val="633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89DF" w14:textId="594107A6" w:rsidR="002C796F" w:rsidRPr="002C796F" w:rsidRDefault="009D7CDB" w:rsidP="002C796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9D7CD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Are</w:t>
            </w:r>
            <w:r w:rsidR="00716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all staff, including long-term subs, </w:t>
            </w:r>
            <w:r w:rsidR="007C663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teacher assistant</w:t>
            </w:r>
            <w:r w:rsidR="00716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s and para</w:t>
            </w:r>
            <w:r w:rsidR="007C663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professional</w:t>
            </w:r>
            <w:r w:rsidR="00716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s</w:t>
            </w:r>
            <w:r w:rsidRPr="009D7CD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treated as part of the instructional system?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1F6D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9CB3" w14:textId="77777777" w:rsidR="002C796F" w:rsidRPr="002C796F" w:rsidRDefault="002C796F" w:rsidP="002C796F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EF6BF61" w14:textId="77777777" w:rsidR="00E15D6D" w:rsidRDefault="00E15D6D" w:rsidP="00292015">
      <w:p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2AC26D7E" w14:textId="77777777" w:rsidR="0011074B" w:rsidRPr="0011074B" w:rsidRDefault="0011074B" w:rsidP="00971FD5">
      <w:pPr>
        <w:pStyle w:val="Heading3"/>
        <w:shd w:val="clear" w:color="auto" w:fill="C6D9F1" w:themeFill="text2" w:themeFillTint="33"/>
        <w:ind w:left="180" w:right="180"/>
        <w:rPr>
          <w:rStyle w:val="IntenseEmphasis"/>
          <w:rFonts w:ascii="Gill Sans MT" w:hAnsi="Gill Sans MT"/>
          <w:b w:val="0"/>
          <w:bCs w:val="0"/>
          <w:i w:val="0"/>
          <w:iCs w:val="0"/>
          <w:color w:val="1F497D" w:themeColor="text2"/>
          <w:sz w:val="22"/>
          <w:szCs w:val="22"/>
        </w:rPr>
      </w:pPr>
      <w:r w:rsidRPr="0011074B">
        <w:rPr>
          <w:rStyle w:val="IntenseEmphasis"/>
          <w:rFonts w:ascii="Gill Sans MT" w:hAnsi="Gill Sans MT"/>
          <w:b w:val="0"/>
          <w:bCs w:val="0"/>
          <w:i w:val="0"/>
          <w:iCs w:val="0"/>
          <w:color w:val="1F497D" w:themeColor="text2"/>
          <w:sz w:val="22"/>
          <w:szCs w:val="22"/>
        </w:rPr>
        <w:t>Making Connections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0525"/>
      </w:tblGrid>
      <w:tr w:rsidR="00487346" w:rsidRPr="0016235A" w14:paraId="50765327" w14:textId="77777777" w:rsidTr="00A43418">
        <w:trPr>
          <w:trHeight w:val="252"/>
          <w:jc w:val="center"/>
        </w:trPr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814664" w14:textId="1A754ABA" w:rsidR="00487346" w:rsidRPr="0016235A" w:rsidRDefault="00487346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In looking at </w:t>
            </w:r>
            <w:r w:rsidR="009D0C91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r w:rsidR="00110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what connections</w:t>
            </w:r>
            <w:r w:rsidR="003E2BBB">
              <w:rPr>
                <w:rFonts w:asciiTheme="minorHAnsi" w:hAnsiTheme="minorHAnsi" w:cstheme="minorHAnsi"/>
                <w:sz w:val="22"/>
                <w:szCs w:val="22"/>
              </w:rPr>
              <w:t>, themes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trends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do we see within 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data? </w:t>
            </w:r>
          </w:p>
        </w:tc>
      </w:tr>
      <w:tr w:rsidR="00487346" w:rsidRPr="0016235A" w14:paraId="2D1B8BC5" w14:textId="77777777" w:rsidTr="00A43418">
        <w:trPr>
          <w:trHeight w:val="629"/>
          <w:jc w:val="center"/>
        </w:trPr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DD6D" w14:textId="77777777" w:rsidR="00487346" w:rsidRPr="0016235A" w:rsidRDefault="00487346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21A5" w:rsidRPr="000C0812" w14:paraId="2E80A745" w14:textId="77777777" w:rsidTr="00971FD5">
        <w:trPr>
          <w:trHeight w:val="267"/>
          <w:jc w:val="center"/>
        </w:trPr>
        <w:tc>
          <w:tcPr>
            <w:tcW w:w="10525" w:type="dxa"/>
            <w:shd w:val="clear" w:color="auto" w:fill="F2F2F2" w:themeFill="background1" w:themeFillShade="F2"/>
          </w:tcPr>
          <w:p w14:paraId="68E1838D" w14:textId="77777777" w:rsidR="00E521A5" w:rsidRPr="000C0812" w:rsidRDefault="00E521A5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What did we learn from reviewing this data that we did not know before?</w:t>
            </w:r>
          </w:p>
        </w:tc>
      </w:tr>
      <w:tr w:rsidR="00E521A5" w:rsidRPr="000C0812" w14:paraId="76641A7E" w14:textId="77777777" w:rsidTr="00971FD5">
        <w:trPr>
          <w:trHeight w:val="701"/>
          <w:jc w:val="center"/>
        </w:trPr>
        <w:tc>
          <w:tcPr>
            <w:tcW w:w="10525" w:type="dxa"/>
          </w:tcPr>
          <w:p w14:paraId="189DBCE3" w14:textId="77777777" w:rsidR="00E521A5" w:rsidRPr="000C0812" w:rsidRDefault="00E521A5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21A5" w:rsidRPr="000C0812" w14:paraId="6FDE1342" w14:textId="77777777" w:rsidTr="00971FD5">
        <w:trPr>
          <w:trHeight w:val="267"/>
          <w:jc w:val="center"/>
        </w:trPr>
        <w:tc>
          <w:tcPr>
            <w:tcW w:w="10525" w:type="dxa"/>
            <w:shd w:val="clear" w:color="auto" w:fill="F2F2F2" w:themeFill="background1" w:themeFillShade="F2"/>
          </w:tcPr>
          <w:p w14:paraId="79593F4B" w14:textId="47B12331" w:rsidR="00E521A5" w:rsidRPr="000C0812" w:rsidRDefault="00E521A5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After reviewing our data, what </w:t>
            </w:r>
            <w:r w:rsidR="00CD3BB3" w:rsidRPr="00CD3BB3">
              <w:rPr>
                <w:rFonts w:asciiTheme="minorHAnsi" w:hAnsiTheme="minorHAnsi" w:cstheme="minorHAnsi"/>
                <w:sz w:val="22"/>
                <w:szCs w:val="22"/>
              </w:rPr>
              <w:t>structures</w:t>
            </w:r>
            <w:r w:rsidR="000969D9">
              <w:rPr>
                <w:rFonts w:asciiTheme="minorHAnsi" w:hAnsiTheme="minorHAnsi" w:cstheme="minorHAnsi"/>
                <w:sz w:val="22"/>
                <w:szCs w:val="22"/>
              </w:rPr>
              <w:t xml:space="preserve"> work well and should be strengthened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E521A5" w:rsidRPr="000C0812" w14:paraId="4D98015B" w14:textId="77777777" w:rsidTr="00971FD5">
        <w:trPr>
          <w:trHeight w:val="792"/>
          <w:jc w:val="center"/>
        </w:trPr>
        <w:tc>
          <w:tcPr>
            <w:tcW w:w="10525" w:type="dxa"/>
          </w:tcPr>
          <w:p w14:paraId="3595C449" w14:textId="77777777" w:rsidR="00E521A5" w:rsidRPr="000C0812" w:rsidRDefault="00E521A5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21A5" w:rsidRPr="000C0812" w14:paraId="4699BABC" w14:textId="77777777" w:rsidTr="00971FD5">
        <w:trPr>
          <w:trHeight w:val="267"/>
          <w:jc w:val="center"/>
        </w:trPr>
        <w:tc>
          <w:tcPr>
            <w:tcW w:w="10525" w:type="dxa"/>
            <w:shd w:val="clear" w:color="auto" w:fill="F2F2F2" w:themeFill="background1" w:themeFillShade="F2"/>
          </w:tcPr>
          <w:p w14:paraId="5B78DBEB" w14:textId="475A20A5" w:rsidR="00E521A5" w:rsidRPr="000C0812" w:rsidRDefault="00E521A5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24C0">
              <w:rPr>
                <w:rFonts w:asciiTheme="minorHAnsi" w:hAnsiTheme="minorHAnsi" w:cstheme="minorHAnsi"/>
                <w:sz w:val="22"/>
                <w:szCs w:val="22"/>
              </w:rPr>
              <w:t>policies</w:t>
            </w:r>
            <w:r w:rsidR="00623AAB" w:rsidRPr="00623AAB">
              <w:rPr>
                <w:rFonts w:asciiTheme="minorHAnsi" w:hAnsiTheme="minorHAnsi" w:cstheme="minorHAnsi"/>
                <w:sz w:val="22"/>
                <w:szCs w:val="22"/>
              </w:rPr>
              <w:t>, protocols,</w:t>
            </w:r>
            <w:r w:rsidR="00C624C0">
              <w:rPr>
                <w:rFonts w:asciiTheme="minorHAnsi" w:hAnsiTheme="minorHAnsi" w:cstheme="minorHAnsi"/>
                <w:sz w:val="22"/>
                <w:szCs w:val="22"/>
              </w:rPr>
              <w:t xml:space="preserve"> or structures unintentionally create barriers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521A5" w:rsidRPr="000C0812" w14:paraId="4363A291" w14:textId="77777777" w:rsidTr="00971FD5">
        <w:trPr>
          <w:trHeight w:val="792"/>
          <w:jc w:val="center"/>
        </w:trPr>
        <w:tc>
          <w:tcPr>
            <w:tcW w:w="10525" w:type="dxa"/>
          </w:tcPr>
          <w:p w14:paraId="129D9B83" w14:textId="77777777" w:rsidR="00E521A5" w:rsidRPr="000C0812" w:rsidRDefault="00E521A5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3418" w:rsidRPr="000C0812" w14:paraId="4E8A0D3B" w14:textId="77777777" w:rsidTr="00971FD5">
        <w:trPr>
          <w:trHeight w:val="267"/>
          <w:jc w:val="center"/>
        </w:trPr>
        <w:tc>
          <w:tcPr>
            <w:tcW w:w="10525" w:type="dxa"/>
            <w:shd w:val="clear" w:color="auto" w:fill="F2F2F2" w:themeFill="background1" w:themeFillShade="F2"/>
          </w:tcPr>
          <w:p w14:paraId="39500985" w14:textId="122DB9F9" w:rsidR="00A43418" w:rsidRPr="000C0812" w:rsidRDefault="00A43418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044">
              <w:rPr>
                <w:rFonts w:asciiTheme="minorHAnsi" w:hAnsiTheme="minorHAnsi" w:cstheme="minorHAnsi"/>
                <w:sz w:val="22"/>
                <w:szCs w:val="22"/>
              </w:rPr>
              <w:t xml:space="preserve">gaps exist between </w:t>
            </w:r>
            <w:r w:rsidR="00A937D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207D0">
              <w:rPr>
                <w:rFonts w:asciiTheme="minorHAnsi" w:hAnsiTheme="minorHAnsi" w:cstheme="minorHAnsi"/>
                <w:sz w:val="22"/>
                <w:szCs w:val="22"/>
              </w:rPr>
              <w:t>intent</w:t>
            </w:r>
            <w:r w:rsidR="00465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992">
              <w:rPr>
                <w:rFonts w:asciiTheme="minorHAnsi" w:hAnsiTheme="minorHAnsi" w:cstheme="minorHAnsi"/>
                <w:sz w:val="22"/>
                <w:szCs w:val="22"/>
              </w:rPr>
              <w:t xml:space="preserve">of current structures </w:t>
            </w:r>
            <w:r w:rsidR="00465044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C15AFD">
              <w:rPr>
                <w:rFonts w:asciiTheme="minorHAnsi" w:hAnsiTheme="minorHAnsi" w:cstheme="minorHAnsi"/>
                <w:sz w:val="22"/>
                <w:szCs w:val="22"/>
              </w:rPr>
              <w:t xml:space="preserve">actual </w:t>
            </w:r>
            <w:r w:rsidR="00BD6A4F"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43418" w:rsidRPr="000C0812" w14:paraId="730DD32B" w14:textId="77777777" w:rsidTr="00971FD5">
        <w:trPr>
          <w:trHeight w:val="792"/>
          <w:jc w:val="center"/>
        </w:trPr>
        <w:tc>
          <w:tcPr>
            <w:tcW w:w="10525" w:type="dxa"/>
          </w:tcPr>
          <w:p w14:paraId="212A6913" w14:textId="77777777" w:rsidR="00A43418" w:rsidRPr="000C0812" w:rsidRDefault="00A43418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5A9" w:rsidRPr="000C0812" w14:paraId="3435BCD4" w14:textId="77777777" w:rsidTr="00971FD5">
        <w:trPr>
          <w:trHeight w:val="287"/>
          <w:jc w:val="center"/>
        </w:trPr>
        <w:tc>
          <w:tcPr>
            <w:tcW w:w="10525" w:type="dxa"/>
            <w:shd w:val="clear" w:color="auto" w:fill="F2F2F2" w:themeFill="background1" w:themeFillShade="F2"/>
          </w:tcPr>
          <w:p w14:paraId="1E3A0DF2" w14:textId="51B34163" w:rsidR="004525A9" w:rsidRPr="000C0812" w:rsidRDefault="004525A9" w:rsidP="00452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After reviewing our data,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there </w:t>
            </w:r>
            <w:r w:rsidR="00B55830">
              <w:rPr>
                <w:rFonts w:asciiTheme="minorHAnsi" w:hAnsiTheme="minorHAnsi" w:cstheme="minorHAnsi"/>
                <w:sz w:val="22"/>
                <w:szCs w:val="22"/>
              </w:rPr>
              <w:t>breakdown</w:t>
            </w:r>
            <w:r w:rsidR="00BD6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55830">
              <w:rPr>
                <w:rFonts w:asciiTheme="minorHAnsi" w:hAnsiTheme="minorHAnsi" w:cstheme="minorHAnsi"/>
                <w:sz w:val="22"/>
                <w:szCs w:val="22"/>
              </w:rPr>
              <w:t xml:space="preserve"> between </w:t>
            </w:r>
            <w:r w:rsidR="00071A2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B4F25">
              <w:rPr>
                <w:rFonts w:asciiTheme="minorHAnsi" w:hAnsiTheme="minorHAnsi" w:cstheme="minorHAnsi"/>
                <w:sz w:val="22"/>
                <w:szCs w:val="22"/>
              </w:rPr>
              <w:t>structures</w:t>
            </w:r>
            <w:r w:rsidR="007761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1A21">
              <w:rPr>
                <w:rFonts w:asciiTheme="minorHAnsi" w:hAnsiTheme="minorHAnsi" w:cstheme="minorHAnsi"/>
                <w:sz w:val="22"/>
                <w:szCs w:val="22"/>
              </w:rPr>
              <w:t xml:space="preserve">currently </w:t>
            </w:r>
            <w:r w:rsidR="007761B3">
              <w:rPr>
                <w:rFonts w:asciiTheme="minorHAnsi" w:hAnsiTheme="minorHAnsi" w:cstheme="minorHAnsi"/>
                <w:sz w:val="22"/>
                <w:szCs w:val="22"/>
              </w:rPr>
              <w:t>in place</w:t>
            </w:r>
            <w:r w:rsidR="00B5583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071A21">
              <w:rPr>
                <w:rFonts w:asciiTheme="minorHAnsi" w:hAnsiTheme="minorHAnsi" w:cstheme="minorHAnsi"/>
                <w:sz w:val="22"/>
                <w:szCs w:val="22"/>
              </w:rPr>
              <w:t xml:space="preserve">the resulting </w:t>
            </w:r>
            <w:r w:rsidR="0001400F">
              <w:rPr>
                <w:rFonts w:asciiTheme="minorHAnsi" w:hAnsiTheme="minorHAnsi" w:cstheme="minorHAnsi"/>
                <w:sz w:val="22"/>
                <w:szCs w:val="22"/>
              </w:rPr>
              <w:t xml:space="preserve">instructional </w:t>
            </w:r>
            <w:r w:rsidR="00B55830">
              <w:rPr>
                <w:rFonts w:asciiTheme="minorHAnsi" w:hAnsiTheme="minorHAnsi" w:cstheme="minorHAnsi"/>
                <w:sz w:val="22"/>
                <w:szCs w:val="22"/>
              </w:rPr>
              <w:t>practice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525A9" w:rsidRPr="000C0812" w14:paraId="077A893E" w14:textId="77777777" w:rsidTr="00971FD5">
        <w:trPr>
          <w:trHeight w:val="792"/>
          <w:jc w:val="center"/>
        </w:trPr>
        <w:tc>
          <w:tcPr>
            <w:tcW w:w="10525" w:type="dxa"/>
          </w:tcPr>
          <w:p w14:paraId="0C99E889" w14:textId="77777777" w:rsidR="004525A9" w:rsidRPr="000C0812" w:rsidRDefault="004525A9" w:rsidP="00452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1E8A5B" w14:textId="77777777" w:rsidR="00487346" w:rsidRPr="00292015" w:rsidRDefault="00487346" w:rsidP="00292015">
      <w:p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5068536B" w14:textId="77777777" w:rsidR="00292015" w:rsidRPr="00292015" w:rsidRDefault="00292015" w:rsidP="00292015">
      <w:p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64451640" w14:textId="1E4CBF15" w:rsidR="00CD6AED" w:rsidRDefault="00CD6AED" w:rsidP="00CD6AED">
      <w:pPr>
        <w:pStyle w:val="Heading3"/>
        <w:shd w:val="clear" w:color="auto" w:fill="365F91" w:themeFill="accent1" w:themeFillShade="BF"/>
        <w:rPr>
          <w:color w:val="FFFFFF" w:themeColor="background1"/>
        </w:rPr>
      </w:pPr>
      <w:r>
        <w:rPr>
          <w:color w:val="FFFFFF" w:themeColor="background1"/>
        </w:rPr>
        <w:t>High Quality Core Instructional Programs</w:t>
      </w:r>
    </w:p>
    <w:p w14:paraId="49736F8A" w14:textId="77777777" w:rsidR="00CD6AED" w:rsidRPr="00027BF7" w:rsidRDefault="00CD6AED" w:rsidP="00CD6AED"/>
    <w:p w14:paraId="6C8AD640" w14:textId="77777777" w:rsidR="00CD6AED" w:rsidRPr="00027BF7" w:rsidRDefault="00CD6AED" w:rsidP="00CD6AED">
      <w:pPr>
        <w:keepNext/>
        <w:keepLines/>
        <w:shd w:val="clear" w:color="auto" w:fill="DBE5F1" w:themeFill="accent1" w:themeFillTint="33"/>
        <w:spacing w:before="40" w:line="259" w:lineRule="auto"/>
        <w:ind w:left="180" w:right="180"/>
        <w:outlineLvl w:val="2"/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</w:pPr>
      <w:r w:rsidRPr="00D94D0D"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  <w:t>Considering What the Data Reveals</w:t>
      </w:r>
    </w:p>
    <w:tbl>
      <w:tblPr>
        <w:tblW w:w="105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3975"/>
        <w:gridCol w:w="3698"/>
      </w:tblGrid>
      <w:tr w:rsidR="00CD6AED" w:rsidRPr="002C796F" w14:paraId="47F1AF95" w14:textId="77777777" w:rsidTr="006C6F56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54A3C47" w14:textId="3589F423" w:rsidR="00CD6AED" w:rsidRPr="002C796F" w:rsidRDefault="00637D70" w:rsidP="00232384">
            <w:pPr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HAnsi" w:eastAsiaTheme="majorEastAsia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Guiding Questions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BF74058" w14:textId="6647A89D" w:rsidR="00CD6AED" w:rsidRPr="00B726A4" w:rsidRDefault="002D3E7A" w:rsidP="00B726A4">
            <w:pPr>
              <w:pStyle w:val="ListParagraph"/>
              <w:numPr>
                <w:ilvl w:val="0"/>
                <w:numId w:val="50"/>
              </w:numPr>
              <w:ind w:left="375"/>
              <w:textAlignment w:val="baseline"/>
              <w:rPr>
                <w:rFonts w:asciiTheme="minorHAnsi" w:eastAsiaTheme="majorEastAsia" w:hAnsiTheme="minorHAnsi"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B726A4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Yes or </w:t>
            </w:r>
            <w:proofErr w:type="gramStart"/>
            <w:r w:rsidRPr="00B726A4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No</w:t>
            </w:r>
            <w:proofErr w:type="gramEnd"/>
            <w:r w:rsidR="00965A13" w:rsidRPr="00B726A4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?</w:t>
            </w:r>
          </w:p>
          <w:p w14:paraId="476C2D8F" w14:textId="64D9C310" w:rsidR="00CD6AED" w:rsidRPr="00213655" w:rsidRDefault="00870AF3" w:rsidP="00B726A4">
            <w:pPr>
              <w:pStyle w:val="ListParagraph"/>
              <w:numPr>
                <w:ilvl w:val="0"/>
                <w:numId w:val="50"/>
              </w:numPr>
              <w:ind w:left="375"/>
              <w:textAlignment w:val="baseline"/>
              <w:rPr>
                <w:rFonts w:asciiTheme="minorHAnsi" w:eastAsia="Times New Roman" w:hAnsiTheme="minorHAnsi"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965A13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What structure</w:t>
            </w:r>
            <w:r w:rsidR="0018758B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(s)</w:t>
            </w:r>
            <w:r w:rsidR="00507F19" w:rsidRPr="00965A13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is </w:t>
            </w:r>
            <w:r w:rsidR="00D8666B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currently in place</w:t>
            </w:r>
            <w:r w:rsidR="00507F19" w:rsidRPr="00965A13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to support this?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32F4834" w14:textId="06C08160" w:rsidR="00CD6AED" w:rsidRPr="002C796F" w:rsidRDefault="00637D70" w:rsidP="00232384">
            <w:pPr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6D33D6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Have the structures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currently </w:t>
            </w:r>
            <w:r w:rsidRPr="006D33D6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in place supported the desired outcomes? Why or why not?</w:t>
            </w:r>
          </w:p>
        </w:tc>
      </w:tr>
      <w:tr w:rsidR="00FC7EED" w:rsidRPr="002C796F" w14:paraId="151C7394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F9EF" w14:textId="5F65E489" w:rsidR="00FC7EED" w:rsidRPr="00507009" w:rsidRDefault="00FC7EED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FC7EE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Is there a </w:t>
            </w:r>
            <w:r w:rsidR="006650D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clear</w:t>
            </w:r>
            <w:r w:rsidR="0046270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and </w:t>
            </w:r>
            <w:r w:rsidR="00C73A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coherent </w:t>
            </w:r>
            <w:r w:rsidRPr="00FC7EE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vision</w:t>
            </w:r>
            <w:r w:rsidR="0046270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for </w:t>
            </w:r>
            <w:r w:rsidR="005E5FF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high quality </w:t>
            </w:r>
            <w:r w:rsidR="0046270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Tier 1 instruction</w:t>
            </w:r>
            <w:r w:rsidRPr="00FC7EE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0837" w14:textId="77777777" w:rsidR="00FC7EED" w:rsidRPr="002C796F" w:rsidRDefault="00FC7EED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D6E9" w14:textId="77777777" w:rsidR="00FC7EED" w:rsidRPr="002C796F" w:rsidRDefault="00FC7EED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5E5FF8" w:rsidRPr="002C796F" w14:paraId="2A5C0979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FECF" w14:textId="0F9672AC" w:rsidR="005E5FF8" w:rsidRPr="00507009" w:rsidRDefault="005E5FF8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5E5FF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Do all students have consistent access to high quality Tier 1 instruction?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3B25" w14:textId="77777777" w:rsidR="005E5FF8" w:rsidRPr="002C796F" w:rsidRDefault="005E5FF8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C28" w14:textId="77777777" w:rsidR="005E5FF8" w:rsidRPr="002C796F" w:rsidRDefault="005E5FF8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CD6AED" w:rsidRPr="002C796F" w14:paraId="4F056A42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C5EB" w14:textId="5E895038" w:rsidR="00CD6AED" w:rsidRPr="002C796F" w:rsidRDefault="00507009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50700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Do </w:t>
            </w:r>
            <w:r w:rsidR="00D227B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professional development</w:t>
            </w:r>
            <w:r w:rsidRPr="0050700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, coaching, and </w:t>
            </w:r>
            <w:r w:rsidR="00617F6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teacher </w:t>
            </w:r>
            <w:r w:rsidRPr="0050700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collaboration function as one learning system?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A8A3C" w14:textId="77777777" w:rsidR="00CD6AED" w:rsidRPr="002C796F" w:rsidRDefault="00CD6AED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5ECAD" w14:textId="77777777" w:rsidR="00CD6AED" w:rsidRPr="002C796F" w:rsidRDefault="00CD6AED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D6AED" w:rsidRPr="002C796F" w14:paraId="18968E3F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55C6" w14:textId="48725EFF" w:rsidR="00CD6AED" w:rsidRPr="002C796F" w:rsidRDefault="00507009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50700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Is professional learning</w:t>
            </w:r>
            <w:r w:rsidR="002F1D1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691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anchored</w:t>
            </w:r>
            <w:r w:rsidR="0015415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in</w:t>
            </w:r>
            <w:r w:rsidRPr="0050700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A265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trends found in</w:t>
            </w:r>
            <w:r w:rsidR="003A2D33" w:rsidRPr="003A2D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student work </w:t>
            </w:r>
            <w:r w:rsidR="003A2D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and </w:t>
            </w:r>
            <w:r w:rsidR="00E47DE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common goals for </w:t>
            </w:r>
            <w:r w:rsidR="003A2D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improving </w:t>
            </w:r>
            <w:r w:rsidRPr="0050700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classroom practice?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940B4" w14:textId="77777777" w:rsidR="00CD6AED" w:rsidRPr="002C796F" w:rsidRDefault="00CD6AED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426EF" w14:textId="77777777" w:rsidR="00CD6AED" w:rsidRPr="002C796F" w:rsidRDefault="00CD6AED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D6AED" w:rsidRPr="002C796F" w14:paraId="1037D1F7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BE42" w14:textId="7FADBB30" w:rsidR="00CD6AED" w:rsidRPr="00D667F2" w:rsidRDefault="00E020B1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Ar</w:t>
            </w:r>
            <w:r w:rsidRPr="00E020B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e 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all </w:t>
            </w:r>
            <w:r w:rsidRPr="00E020B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students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020B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consistently experiencing grade-level, cognitively demanding work?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CCBC" w14:textId="77777777" w:rsidR="00CD6AED" w:rsidRPr="002C796F" w:rsidRDefault="00CD6AED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0B35" w14:textId="77777777" w:rsidR="00CD6AED" w:rsidRPr="002C796F" w:rsidRDefault="00CD6AED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CD23AF" w:rsidRPr="002C796F" w14:paraId="626CBF73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F6BF" w14:textId="15B9E123" w:rsidR="00CD23AF" w:rsidRPr="00171B4B" w:rsidRDefault="00CD23AF" w:rsidP="00CD23AF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CD23A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Is collaborative time structured</w:t>
            </w:r>
            <w:r w:rsidR="00BA2AE5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CD23A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focused on improving instruction</w:t>
            </w:r>
            <w:r w:rsidR="00BA2AE5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and monitored for impact</w:t>
            </w:r>
            <w:r w:rsidRPr="00CD23A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E22A" w14:textId="77777777" w:rsidR="00CD23AF" w:rsidRPr="002C796F" w:rsidRDefault="00CD23AF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4ADD" w14:textId="77777777" w:rsidR="00CD23AF" w:rsidRPr="002C796F" w:rsidRDefault="00CD23AF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CD23AF" w:rsidRPr="002C796F" w14:paraId="3C902286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CEFF" w14:textId="06E6EF18" w:rsidR="00CD23AF" w:rsidRPr="00171B4B" w:rsidRDefault="00CD23AF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CD23A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Are teachers learning from their own practice and </w:t>
            </w:r>
            <w:r w:rsidR="000C714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others</w:t>
            </w:r>
            <w:r w:rsidRPr="00CD23A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0619" w14:textId="77777777" w:rsidR="00CD23AF" w:rsidRPr="002C796F" w:rsidRDefault="00CD23AF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B16B" w14:textId="77777777" w:rsidR="00CD23AF" w:rsidRPr="002C796F" w:rsidRDefault="00CD23AF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AD33938" w14:textId="77777777" w:rsidR="00CD6AED" w:rsidRDefault="00CD6AED" w:rsidP="00CD6AED">
      <w:p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5446F9DA" w14:textId="77777777" w:rsidR="00CD6AED" w:rsidRPr="0011074B" w:rsidRDefault="00CD6AED" w:rsidP="000977E4">
      <w:pPr>
        <w:pStyle w:val="Heading3"/>
        <w:shd w:val="clear" w:color="auto" w:fill="C6D9F1" w:themeFill="text2" w:themeFillTint="33"/>
        <w:ind w:left="180" w:right="180"/>
        <w:rPr>
          <w:rStyle w:val="IntenseEmphasis"/>
          <w:rFonts w:ascii="Gill Sans MT" w:hAnsi="Gill Sans MT"/>
          <w:b w:val="0"/>
          <w:bCs w:val="0"/>
          <w:i w:val="0"/>
          <w:iCs w:val="0"/>
          <w:color w:val="1F497D" w:themeColor="text2"/>
          <w:sz w:val="22"/>
          <w:szCs w:val="22"/>
        </w:rPr>
      </w:pPr>
      <w:r w:rsidRPr="0011074B">
        <w:rPr>
          <w:rStyle w:val="IntenseEmphasis"/>
          <w:rFonts w:ascii="Gill Sans MT" w:hAnsi="Gill Sans MT"/>
          <w:b w:val="0"/>
          <w:bCs w:val="0"/>
          <w:i w:val="0"/>
          <w:iCs w:val="0"/>
          <w:color w:val="1F497D" w:themeColor="text2"/>
          <w:sz w:val="22"/>
          <w:szCs w:val="22"/>
        </w:rPr>
        <w:t>Making Connections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0525"/>
      </w:tblGrid>
      <w:tr w:rsidR="00B55830" w:rsidRPr="0016235A" w14:paraId="1FDBB0B4" w14:textId="77777777" w:rsidTr="00232384">
        <w:trPr>
          <w:trHeight w:val="252"/>
          <w:jc w:val="center"/>
        </w:trPr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921FD3" w14:textId="4334509B" w:rsidR="00B55830" w:rsidRPr="0016235A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In looking 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our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what connections</w:t>
            </w:r>
            <w:r w:rsidR="003E2BBB">
              <w:rPr>
                <w:rFonts w:asciiTheme="minorHAnsi" w:hAnsiTheme="minorHAnsi" w:cstheme="minorHAnsi"/>
                <w:sz w:val="22"/>
                <w:szCs w:val="22"/>
              </w:rPr>
              <w:t>, themes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trends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do we see within 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data? </w:t>
            </w:r>
          </w:p>
        </w:tc>
      </w:tr>
      <w:tr w:rsidR="00B55830" w:rsidRPr="0016235A" w14:paraId="642D388C" w14:textId="77777777" w:rsidTr="00232384">
        <w:trPr>
          <w:trHeight w:val="629"/>
          <w:jc w:val="center"/>
        </w:trPr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511" w14:textId="77777777" w:rsidR="00B55830" w:rsidRPr="0016235A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4F6EED6E" w14:textId="77777777" w:rsidTr="00232384">
        <w:tblPrEx>
          <w:jc w:val="left"/>
        </w:tblPrEx>
        <w:trPr>
          <w:trHeight w:val="267"/>
        </w:trPr>
        <w:tc>
          <w:tcPr>
            <w:tcW w:w="10525" w:type="dxa"/>
            <w:shd w:val="clear" w:color="auto" w:fill="F2F2F2" w:themeFill="background1" w:themeFillShade="F2"/>
          </w:tcPr>
          <w:p w14:paraId="35DF37DD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What did we learn from reviewing this data that we did not know before?</w:t>
            </w:r>
          </w:p>
        </w:tc>
      </w:tr>
      <w:tr w:rsidR="00B55830" w:rsidRPr="000C0812" w14:paraId="6568A14E" w14:textId="77777777" w:rsidTr="00232384">
        <w:tblPrEx>
          <w:jc w:val="left"/>
        </w:tblPrEx>
        <w:trPr>
          <w:trHeight w:val="701"/>
        </w:trPr>
        <w:tc>
          <w:tcPr>
            <w:tcW w:w="10525" w:type="dxa"/>
          </w:tcPr>
          <w:p w14:paraId="6D976E20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19FD9BA7" w14:textId="77777777" w:rsidTr="00232384">
        <w:tblPrEx>
          <w:jc w:val="left"/>
        </w:tblPrEx>
        <w:trPr>
          <w:trHeight w:val="267"/>
        </w:trPr>
        <w:tc>
          <w:tcPr>
            <w:tcW w:w="10525" w:type="dxa"/>
            <w:shd w:val="clear" w:color="auto" w:fill="F2F2F2" w:themeFill="background1" w:themeFillShade="F2"/>
          </w:tcPr>
          <w:p w14:paraId="7A012BE3" w14:textId="712A7498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After reviewing our data, what </w:t>
            </w:r>
            <w:r w:rsidR="00606BFF">
              <w:rPr>
                <w:rFonts w:asciiTheme="minorHAnsi" w:hAnsiTheme="minorHAnsi" w:cstheme="minorHAnsi"/>
                <w:sz w:val="22"/>
                <w:szCs w:val="22"/>
              </w:rPr>
              <w:t>structures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work well and should be strengthened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B55830" w:rsidRPr="000C0812" w14:paraId="5BF60AD5" w14:textId="77777777" w:rsidTr="00232384">
        <w:tblPrEx>
          <w:jc w:val="left"/>
        </w:tblPrEx>
        <w:trPr>
          <w:trHeight w:val="792"/>
        </w:trPr>
        <w:tc>
          <w:tcPr>
            <w:tcW w:w="10525" w:type="dxa"/>
          </w:tcPr>
          <w:p w14:paraId="314916A2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72E6B5D1" w14:textId="77777777" w:rsidTr="00232384">
        <w:tblPrEx>
          <w:jc w:val="left"/>
        </w:tblPrEx>
        <w:trPr>
          <w:trHeight w:val="267"/>
        </w:trPr>
        <w:tc>
          <w:tcPr>
            <w:tcW w:w="10525" w:type="dxa"/>
            <w:shd w:val="clear" w:color="auto" w:fill="F2F2F2" w:themeFill="background1" w:themeFillShade="F2"/>
          </w:tcPr>
          <w:p w14:paraId="090A803F" w14:textId="39633151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policies</w:t>
            </w:r>
            <w:r w:rsidR="00996670">
              <w:rPr>
                <w:rFonts w:asciiTheme="minorHAnsi" w:hAnsiTheme="minorHAnsi" w:cstheme="minorHAnsi"/>
                <w:sz w:val="22"/>
                <w:szCs w:val="22"/>
              </w:rPr>
              <w:t>, protocols,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structures unintentionally create barriers?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24BDA37F" w14:textId="77777777" w:rsidTr="00232384">
        <w:tblPrEx>
          <w:jc w:val="left"/>
        </w:tblPrEx>
        <w:trPr>
          <w:trHeight w:val="792"/>
        </w:trPr>
        <w:tc>
          <w:tcPr>
            <w:tcW w:w="10525" w:type="dxa"/>
          </w:tcPr>
          <w:p w14:paraId="17DA1754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238C587E" w14:textId="77777777" w:rsidTr="00232384">
        <w:tblPrEx>
          <w:jc w:val="left"/>
        </w:tblPrEx>
        <w:trPr>
          <w:trHeight w:val="267"/>
        </w:trPr>
        <w:tc>
          <w:tcPr>
            <w:tcW w:w="10525" w:type="dxa"/>
            <w:shd w:val="clear" w:color="auto" w:fill="F2F2F2" w:themeFill="background1" w:themeFillShade="F2"/>
          </w:tcPr>
          <w:p w14:paraId="1A35F889" w14:textId="40ADB1BE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gaps exist between </w:t>
            </w:r>
            <w:r w:rsidR="00406551" w:rsidRPr="0040655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intent </w:t>
            </w:r>
            <w:r w:rsidR="00406551" w:rsidRPr="00406551">
              <w:rPr>
                <w:rFonts w:asciiTheme="minorHAnsi" w:hAnsiTheme="minorHAnsi" w:cstheme="minorHAnsi"/>
                <w:sz w:val="22"/>
                <w:szCs w:val="22"/>
              </w:rPr>
              <w:t xml:space="preserve">of current structures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C27C64">
              <w:rPr>
                <w:rFonts w:asciiTheme="minorHAnsi" w:hAnsiTheme="minorHAnsi" w:cstheme="minorHAnsi"/>
                <w:sz w:val="22"/>
                <w:szCs w:val="22"/>
              </w:rPr>
              <w:t xml:space="preserve">actual </w:t>
            </w:r>
            <w:r w:rsidR="00406551" w:rsidRPr="00406551"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56B960AF" w14:textId="77777777" w:rsidTr="00232384">
        <w:tblPrEx>
          <w:jc w:val="left"/>
        </w:tblPrEx>
        <w:trPr>
          <w:trHeight w:val="792"/>
        </w:trPr>
        <w:tc>
          <w:tcPr>
            <w:tcW w:w="10525" w:type="dxa"/>
          </w:tcPr>
          <w:p w14:paraId="5A2BA081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5ABD81F6" w14:textId="77777777" w:rsidTr="00232384">
        <w:tblPrEx>
          <w:jc w:val="left"/>
        </w:tblPrEx>
        <w:trPr>
          <w:trHeight w:val="287"/>
        </w:trPr>
        <w:tc>
          <w:tcPr>
            <w:tcW w:w="10525" w:type="dxa"/>
            <w:shd w:val="clear" w:color="auto" w:fill="F2F2F2" w:themeFill="background1" w:themeFillShade="F2"/>
          </w:tcPr>
          <w:p w14:paraId="20BF0207" w14:textId="1196861C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After reviewing our data,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there </w:t>
            </w:r>
            <w:r w:rsidR="00406551" w:rsidRPr="00406551">
              <w:rPr>
                <w:rFonts w:asciiTheme="minorHAnsi" w:hAnsiTheme="minorHAnsi" w:cstheme="minorHAnsi"/>
                <w:sz w:val="22"/>
                <w:szCs w:val="22"/>
              </w:rPr>
              <w:t>breakdowns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between </w:t>
            </w:r>
            <w:r w:rsidR="00406551" w:rsidRPr="0040655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71481">
              <w:rPr>
                <w:rFonts w:asciiTheme="minorHAnsi" w:hAnsiTheme="minorHAnsi" w:cstheme="minorHAnsi"/>
                <w:sz w:val="22"/>
                <w:szCs w:val="22"/>
              </w:rPr>
              <w:t xml:space="preserve">structures </w:t>
            </w:r>
            <w:r w:rsidR="00406551" w:rsidRPr="00406551">
              <w:rPr>
                <w:rFonts w:asciiTheme="minorHAnsi" w:hAnsiTheme="minorHAnsi" w:cstheme="minorHAnsi"/>
                <w:sz w:val="22"/>
                <w:szCs w:val="22"/>
              </w:rPr>
              <w:t>currently in place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406551" w:rsidRPr="00406551">
              <w:rPr>
                <w:rFonts w:asciiTheme="minorHAnsi" w:hAnsiTheme="minorHAnsi" w:cstheme="minorHAnsi"/>
                <w:sz w:val="22"/>
                <w:szCs w:val="22"/>
              </w:rPr>
              <w:t xml:space="preserve">the resulting </w:t>
            </w:r>
            <w:r w:rsidR="00C27C64" w:rsidRPr="00C27C64">
              <w:rPr>
                <w:rFonts w:asciiTheme="minorHAnsi" w:hAnsiTheme="minorHAnsi" w:cstheme="minorHAnsi"/>
                <w:sz w:val="22"/>
                <w:szCs w:val="22"/>
              </w:rPr>
              <w:t xml:space="preserve">instructional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practice?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4391E436" w14:textId="77777777" w:rsidTr="00232384">
        <w:tblPrEx>
          <w:jc w:val="left"/>
        </w:tblPrEx>
        <w:trPr>
          <w:trHeight w:val="792"/>
        </w:trPr>
        <w:tc>
          <w:tcPr>
            <w:tcW w:w="10525" w:type="dxa"/>
          </w:tcPr>
          <w:p w14:paraId="332F95C8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550F42" w14:textId="54B7383B" w:rsidR="00292015" w:rsidRDefault="00292015" w:rsidP="00292015">
      <w:pPr>
        <w:spacing w:line="276" w:lineRule="auto"/>
        <w:jc w:val="both"/>
        <w:rPr>
          <w:rFonts w:ascii="Gill Sans MT" w:eastAsiaTheme="majorEastAsia" w:hAnsi="Gill Sans MT" w:cstheme="minorHAnsi"/>
          <w:color w:val="1F497D" w:themeColor="text2"/>
          <w:kern w:val="32"/>
          <w:sz w:val="32"/>
          <w:szCs w:val="32"/>
          <w14:ligatures w14:val="none"/>
        </w:rPr>
      </w:pPr>
    </w:p>
    <w:p w14:paraId="01D2A7BA" w14:textId="0B8B1A4C" w:rsidR="0083095A" w:rsidRDefault="0022396C" w:rsidP="0083095A">
      <w:pPr>
        <w:pStyle w:val="Heading3"/>
        <w:shd w:val="clear" w:color="auto" w:fill="365F91" w:themeFill="accent1" w:themeFillShade="BF"/>
        <w:rPr>
          <w:color w:val="FFFFFF" w:themeColor="background1"/>
        </w:rPr>
      </w:pPr>
      <w:r>
        <w:rPr>
          <w:color w:val="FFFFFF" w:themeColor="background1"/>
        </w:rPr>
        <w:t>Culture: Connectedness and Belonging</w:t>
      </w:r>
    </w:p>
    <w:p w14:paraId="09793ECD" w14:textId="77777777" w:rsidR="0083095A" w:rsidRPr="00027BF7" w:rsidRDefault="0083095A" w:rsidP="0083095A"/>
    <w:p w14:paraId="0B6AE2BE" w14:textId="77777777" w:rsidR="0083095A" w:rsidRPr="00027BF7" w:rsidRDefault="0083095A" w:rsidP="0083095A">
      <w:pPr>
        <w:keepNext/>
        <w:keepLines/>
        <w:shd w:val="clear" w:color="auto" w:fill="DBE5F1" w:themeFill="accent1" w:themeFillTint="33"/>
        <w:spacing w:before="40" w:line="259" w:lineRule="auto"/>
        <w:ind w:left="180" w:right="180"/>
        <w:outlineLvl w:val="2"/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</w:pPr>
      <w:r w:rsidRPr="00D94D0D"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  <w:t>Considering What the Data Reveals</w:t>
      </w:r>
    </w:p>
    <w:tbl>
      <w:tblPr>
        <w:tblW w:w="105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3975"/>
        <w:gridCol w:w="3698"/>
      </w:tblGrid>
      <w:tr w:rsidR="0083095A" w:rsidRPr="002C796F" w14:paraId="3152AA0D" w14:textId="77777777" w:rsidTr="006C6F56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E895A33" w14:textId="7DF34FE2" w:rsidR="0083095A" w:rsidRPr="00EA2675" w:rsidRDefault="00EA2675" w:rsidP="00232384">
            <w:pPr>
              <w:textAlignment w:val="baseline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14:ligatures w14:val="none"/>
              </w:rPr>
            </w:pPr>
            <w:r w:rsidRPr="00EA2675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Guiding Questions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F3BB043" w14:textId="77777777" w:rsidR="00D35905" w:rsidRPr="00965A13" w:rsidRDefault="00D35905" w:rsidP="00D35905">
            <w:pPr>
              <w:pStyle w:val="ListParagraph"/>
              <w:numPr>
                <w:ilvl w:val="0"/>
                <w:numId w:val="48"/>
              </w:numPr>
              <w:ind w:left="375"/>
              <w:textAlignment w:val="baseline"/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Yes or </w:t>
            </w:r>
            <w:proofErr w:type="gramStart"/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No</w:t>
            </w:r>
            <w:proofErr w:type="gramEnd"/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?</w:t>
            </w:r>
          </w:p>
          <w:p w14:paraId="7EB76363" w14:textId="3C9B4F86" w:rsidR="0083095A" w:rsidRPr="00213655" w:rsidRDefault="00D35905" w:rsidP="00213655">
            <w:pPr>
              <w:pStyle w:val="ListParagraph"/>
              <w:numPr>
                <w:ilvl w:val="0"/>
                <w:numId w:val="48"/>
              </w:numPr>
              <w:ind w:left="375"/>
              <w:textAlignment w:val="baseline"/>
              <w:rPr>
                <w:rFonts w:asciiTheme="minorHAnsi" w:eastAsia="Times New Roman" w:hAnsiTheme="minorHAnsi"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965A13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What structure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(s)</w:t>
            </w:r>
            <w:r w:rsidRPr="00965A13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is </w:t>
            </w:r>
            <w:r w:rsidR="00EA2675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currently in place</w:t>
            </w:r>
            <w:r w:rsidRPr="00965A13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to support this?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A9774D" w14:textId="12883F6F" w:rsidR="0083095A" w:rsidRPr="00F4536F" w:rsidRDefault="00F90EBD" w:rsidP="00232384">
            <w:pPr>
              <w:textAlignment w:val="baseline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14:ligatures w14:val="none"/>
              </w:rPr>
            </w:pPr>
            <w:r w:rsidRPr="00F4536F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Have the structures currently in place supported the desired outcomes? Why or why not?</w:t>
            </w:r>
          </w:p>
        </w:tc>
      </w:tr>
      <w:tr w:rsidR="0083095A" w:rsidRPr="002C796F" w14:paraId="46EBD7DC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8FD6" w14:textId="2C84F54F" w:rsidR="0083095A" w:rsidRPr="00507009" w:rsidRDefault="004B5E1B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Is there a coherent MTSS-I</w:t>
            </w:r>
            <w:r w:rsidR="00493A7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system</w:t>
            </w:r>
            <w:r w:rsidR="00372A8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for student support</w:t>
            </w:r>
            <w:r w:rsidR="00493A7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D9C9" w14:textId="77777777" w:rsidR="0083095A" w:rsidRPr="002C796F" w:rsidRDefault="0083095A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D413" w14:textId="77777777" w:rsidR="0083095A" w:rsidRPr="002C796F" w:rsidRDefault="0083095A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DD4560" w:rsidRPr="002C796F" w14:paraId="1F2BD8F6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AEC" w14:textId="0A8CA012" w:rsidR="00DD4560" w:rsidRPr="00911F29" w:rsidRDefault="00DD4560" w:rsidP="00911F29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DD456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Are there routines that define and model a caring learning community?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D1B4" w14:textId="77777777" w:rsidR="00DD4560" w:rsidRPr="002C796F" w:rsidRDefault="00DD4560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A481" w14:textId="77777777" w:rsidR="00DD4560" w:rsidRPr="002C796F" w:rsidRDefault="00DD4560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D00A62" w:rsidRPr="002C796F" w14:paraId="5EB97450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7736" w14:textId="78B201EC" w:rsidR="00D00A62" w:rsidRPr="00911F29" w:rsidRDefault="00D00A62" w:rsidP="00911F29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00A6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Is</w:t>
            </w:r>
            <w:proofErr w:type="gramEnd"/>
            <w:r w:rsidRPr="00D00A6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student connectedness and belonging measured?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53B9" w14:textId="77777777" w:rsidR="00D00A62" w:rsidRPr="002C796F" w:rsidRDefault="00D00A62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927B" w14:textId="77777777" w:rsidR="00D00A62" w:rsidRPr="002C796F" w:rsidRDefault="00D00A62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3095A" w:rsidRPr="002C796F" w14:paraId="590B1B30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EF9B" w14:textId="25A77667" w:rsidR="0083095A" w:rsidRPr="002C796F" w:rsidRDefault="00911F29" w:rsidP="00911F29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911F2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Are students and staff meaningfully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involved in</w:t>
            </w:r>
            <w:r w:rsidRPr="00911F2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decision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making</w:t>
            </w:r>
            <w:r w:rsidRPr="00911F2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0198" w14:textId="77777777" w:rsidR="0083095A" w:rsidRPr="002C796F" w:rsidRDefault="0083095A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F20D4" w14:textId="77777777" w:rsidR="0083095A" w:rsidRPr="002C796F" w:rsidRDefault="0083095A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7005D" w:rsidRPr="002C796F" w14:paraId="33C207AA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D2E8" w14:textId="5AF2928A" w:rsidR="0017005D" w:rsidRDefault="00513199" w:rsidP="00911F29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830F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Do students</w:t>
            </w:r>
            <w:r w:rsidR="004A7E2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830F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and staff have meaningful ways to give feedback?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06" w14:textId="77777777" w:rsidR="0017005D" w:rsidRPr="002C796F" w:rsidRDefault="0017005D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D49A" w14:textId="77777777" w:rsidR="0017005D" w:rsidRPr="002C796F" w:rsidRDefault="0017005D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F2759A9" w14:textId="77777777" w:rsidR="0083095A" w:rsidRDefault="0083095A" w:rsidP="0083095A">
      <w:p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23A7B317" w14:textId="77777777" w:rsidR="0083095A" w:rsidRPr="0011074B" w:rsidRDefault="0083095A" w:rsidP="0083095A">
      <w:pPr>
        <w:pStyle w:val="Heading3"/>
        <w:shd w:val="clear" w:color="auto" w:fill="C6D9F1" w:themeFill="text2" w:themeFillTint="33"/>
        <w:ind w:left="180" w:right="90"/>
        <w:rPr>
          <w:rStyle w:val="IntenseEmphasis"/>
          <w:rFonts w:ascii="Gill Sans MT" w:hAnsi="Gill Sans MT"/>
          <w:b w:val="0"/>
          <w:bCs w:val="0"/>
          <w:i w:val="0"/>
          <w:iCs w:val="0"/>
          <w:color w:val="1F497D" w:themeColor="text2"/>
          <w:sz w:val="22"/>
          <w:szCs w:val="22"/>
        </w:rPr>
      </w:pPr>
      <w:r w:rsidRPr="0011074B">
        <w:rPr>
          <w:rStyle w:val="IntenseEmphasis"/>
          <w:rFonts w:ascii="Gill Sans MT" w:hAnsi="Gill Sans MT"/>
          <w:b w:val="0"/>
          <w:bCs w:val="0"/>
          <w:i w:val="0"/>
          <w:iCs w:val="0"/>
          <w:color w:val="1F497D" w:themeColor="text2"/>
          <w:sz w:val="22"/>
          <w:szCs w:val="22"/>
        </w:rPr>
        <w:lastRenderedPageBreak/>
        <w:t>Making Connections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0525"/>
      </w:tblGrid>
      <w:tr w:rsidR="00B55830" w:rsidRPr="0016235A" w14:paraId="35FC0683" w14:textId="77777777" w:rsidTr="00232384">
        <w:trPr>
          <w:trHeight w:val="252"/>
          <w:jc w:val="center"/>
        </w:trPr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052F7F" w14:textId="4EE75314" w:rsidR="00B55830" w:rsidRPr="0016235A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In looking 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our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what connections</w:t>
            </w:r>
            <w:r w:rsidR="003E2BBB">
              <w:rPr>
                <w:rFonts w:asciiTheme="minorHAnsi" w:hAnsiTheme="minorHAnsi" w:cstheme="minorHAnsi"/>
                <w:sz w:val="22"/>
                <w:szCs w:val="22"/>
              </w:rPr>
              <w:t>, themes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trends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do we see within 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data? </w:t>
            </w:r>
          </w:p>
        </w:tc>
      </w:tr>
      <w:tr w:rsidR="00B55830" w:rsidRPr="0016235A" w14:paraId="31674194" w14:textId="77777777" w:rsidTr="00232384">
        <w:trPr>
          <w:trHeight w:val="629"/>
          <w:jc w:val="center"/>
        </w:trPr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E3B" w14:textId="77777777" w:rsidR="00B55830" w:rsidRPr="0016235A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2DDCC125" w14:textId="77777777" w:rsidTr="00232384">
        <w:tblPrEx>
          <w:jc w:val="left"/>
        </w:tblPrEx>
        <w:trPr>
          <w:trHeight w:val="267"/>
        </w:trPr>
        <w:tc>
          <w:tcPr>
            <w:tcW w:w="10525" w:type="dxa"/>
            <w:shd w:val="clear" w:color="auto" w:fill="F2F2F2" w:themeFill="background1" w:themeFillShade="F2"/>
          </w:tcPr>
          <w:p w14:paraId="614BA3EE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What did we learn from reviewing this data that we did not know before?</w:t>
            </w:r>
          </w:p>
        </w:tc>
      </w:tr>
      <w:tr w:rsidR="00B55830" w:rsidRPr="000C0812" w14:paraId="2752B8CE" w14:textId="77777777" w:rsidTr="00232384">
        <w:tblPrEx>
          <w:jc w:val="left"/>
        </w:tblPrEx>
        <w:trPr>
          <w:trHeight w:val="701"/>
        </w:trPr>
        <w:tc>
          <w:tcPr>
            <w:tcW w:w="10525" w:type="dxa"/>
          </w:tcPr>
          <w:p w14:paraId="08EA8090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2E06D258" w14:textId="77777777" w:rsidTr="00232384">
        <w:tblPrEx>
          <w:jc w:val="left"/>
        </w:tblPrEx>
        <w:trPr>
          <w:trHeight w:val="267"/>
        </w:trPr>
        <w:tc>
          <w:tcPr>
            <w:tcW w:w="10525" w:type="dxa"/>
            <w:shd w:val="clear" w:color="auto" w:fill="F2F2F2" w:themeFill="background1" w:themeFillShade="F2"/>
          </w:tcPr>
          <w:p w14:paraId="2B887BEC" w14:textId="1663526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After reviewing our data, what </w:t>
            </w:r>
            <w:r w:rsidR="00CD3BB3" w:rsidRPr="00CD3BB3">
              <w:rPr>
                <w:rFonts w:asciiTheme="minorHAnsi" w:hAnsiTheme="minorHAnsi" w:cstheme="minorHAnsi"/>
                <w:sz w:val="22"/>
                <w:szCs w:val="22"/>
              </w:rPr>
              <w:t>structures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work well and should be strengthened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B55830" w:rsidRPr="000C0812" w14:paraId="29E36ED0" w14:textId="77777777" w:rsidTr="00232384">
        <w:tblPrEx>
          <w:jc w:val="left"/>
        </w:tblPrEx>
        <w:trPr>
          <w:trHeight w:val="792"/>
        </w:trPr>
        <w:tc>
          <w:tcPr>
            <w:tcW w:w="10525" w:type="dxa"/>
          </w:tcPr>
          <w:p w14:paraId="56C049FE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60F88C14" w14:textId="77777777" w:rsidTr="00232384">
        <w:tblPrEx>
          <w:jc w:val="left"/>
        </w:tblPrEx>
        <w:trPr>
          <w:trHeight w:val="267"/>
        </w:trPr>
        <w:tc>
          <w:tcPr>
            <w:tcW w:w="10525" w:type="dxa"/>
            <w:shd w:val="clear" w:color="auto" w:fill="F2F2F2" w:themeFill="background1" w:themeFillShade="F2"/>
          </w:tcPr>
          <w:p w14:paraId="151EFDBA" w14:textId="25022379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policies</w:t>
            </w:r>
            <w:r w:rsidR="00B71481" w:rsidRPr="00B71481">
              <w:rPr>
                <w:rFonts w:asciiTheme="minorHAnsi" w:hAnsiTheme="minorHAnsi" w:cstheme="minorHAnsi"/>
                <w:sz w:val="22"/>
                <w:szCs w:val="22"/>
              </w:rPr>
              <w:t>, protocols,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structures unintentionally create barriers?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645352E5" w14:textId="77777777" w:rsidTr="00232384">
        <w:tblPrEx>
          <w:jc w:val="left"/>
        </w:tblPrEx>
        <w:trPr>
          <w:trHeight w:val="792"/>
        </w:trPr>
        <w:tc>
          <w:tcPr>
            <w:tcW w:w="10525" w:type="dxa"/>
          </w:tcPr>
          <w:p w14:paraId="3A22CE5B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770E7175" w14:textId="77777777" w:rsidTr="00232384">
        <w:tblPrEx>
          <w:jc w:val="left"/>
        </w:tblPrEx>
        <w:trPr>
          <w:trHeight w:val="267"/>
        </w:trPr>
        <w:tc>
          <w:tcPr>
            <w:tcW w:w="10525" w:type="dxa"/>
            <w:shd w:val="clear" w:color="auto" w:fill="F2F2F2" w:themeFill="background1" w:themeFillShade="F2"/>
          </w:tcPr>
          <w:p w14:paraId="6BA01339" w14:textId="6A456246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gaps exist between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intent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 xml:space="preserve">of current structures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D00A62">
              <w:rPr>
                <w:rFonts w:asciiTheme="minorHAnsi" w:hAnsiTheme="minorHAnsi" w:cstheme="minorHAnsi"/>
                <w:sz w:val="22"/>
                <w:szCs w:val="22"/>
              </w:rPr>
              <w:t xml:space="preserve">actual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6E78666A" w14:textId="77777777" w:rsidTr="00232384">
        <w:tblPrEx>
          <w:jc w:val="left"/>
        </w:tblPrEx>
        <w:trPr>
          <w:trHeight w:val="792"/>
        </w:trPr>
        <w:tc>
          <w:tcPr>
            <w:tcW w:w="10525" w:type="dxa"/>
          </w:tcPr>
          <w:p w14:paraId="00238A2C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7661C92F" w14:textId="77777777" w:rsidTr="00232384">
        <w:tblPrEx>
          <w:jc w:val="left"/>
        </w:tblPrEx>
        <w:trPr>
          <w:trHeight w:val="287"/>
        </w:trPr>
        <w:tc>
          <w:tcPr>
            <w:tcW w:w="10525" w:type="dxa"/>
            <w:shd w:val="clear" w:color="auto" w:fill="F2F2F2" w:themeFill="background1" w:themeFillShade="F2"/>
          </w:tcPr>
          <w:p w14:paraId="1BFDE5B3" w14:textId="610FADCA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After reviewing our data,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there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>breakdowns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between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>the structures currently in place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 xml:space="preserve">the resulting </w:t>
            </w:r>
            <w:r w:rsidR="00D00A62">
              <w:rPr>
                <w:rFonts w:asciiTheme="minorHAnsi" w:hAnsiTheme="minorHAnsi" w:cstheme="minorHAnsi"/>
                <w:sz w:val="22"/>
                <w:szCs w:val="22"/>
              </w:rPr>
              <w:t xml:space="preserve">instructional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practice?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04307C82" w14:textId="77777777" w:rsidTr="00232384">
        <w:tblPrEx>
          <w:jc w:val="left"/>
        </w:tblPrEx>
        <w:trPr>
          <w:trHeight w:val="792"/>
        </w:trPr>
        <w:tc>
          <w:tcPr>
            <w:tcW w:w="10525" w:type="dxa"/>
          </w:tcPr>
          <w:p w14:paraId="20700304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491C31" w14:textId="43E3B460" w:rsidR="00B609FF" w:rsidRDefault="00933BBA" w:rsidP="00B609FF">
      <w:pPr>
        <w:pStyle w:val="Heading3"/>
        <w:shd w:val="clear" w:color="auto" w:fill="365F91" w:themeFill="accent1" w:themeFillShade="BF"/>
        <w:rPr>
          <w:color w:val="FFFFFF" w:themeColor="background1"/>
        </w:rPr>
      </w:pPr>
      <w:r>
        <w:rPr>
          <w:color w:val="FFFFFF" w:themeColor="background1"/>
        </w:rPr>
        <w:t>Family and Community Partnerships</w:t>
      </w:r>
    </w:p>
    <w:p w14:paraId="39CB5C97" w14:textId="77777777" w:rsidR="00B609FF" w:rsidRPr="00027BF7" w:rsidRDefault="00B609FF" w:rsidP="00B609FF"/>
    <w:p w14:paraId="49ABF00F" w14:textId="77777777" w:rsidR="00B609FF" w:rsidRPr="00027BF7" w:rsidRDefault="00B609FF" w:rsidP="00B609FF">
      <w:pPr>
        <w:keepNext/>
        <w:keepLines/>
        <w:shd w:val="clear" w:color="auto" w:fill="DBE5F1" w:themeFill="accent1" w:themeFillTint="33"/>
        <w:spacing w:before="40" w:line="259" w:lineRule="auto"/>
        <w:ind w:left="180" w:right="180"/>
        <w:outlineLvl w:val="2"/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</w:pPr>
      <w:r w:rsidRPr="00D94D0D">
        <w:rPr>
          <w:rFonts w:ascii="Gill Sans MT" w:eastAsiaTheme="majorEastAsia" w:hAnsi="Gill Sans MT" w:cs="Calibri Light"/>
          <w:color w:val="1F497D" w:themeColor="text2"/>
          <w:kern w:val="32"/>
          <w:sz w:val="22"/>
          <w:szCs w:val="22"/>
          <w14:ligatures w14:val="none"/>
        </w:rPr>
        <w:t>Considering What the Data Reveals</w:t>
      </w:r>
    </w:p>
    <w:tbl>
      <w:tblPr>
        <w:tblW w:w="105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3975"/>
        <w:gridCol w:w="3698"/>
      </w:tblGrid>
      <w:tr w:rsidR="00B609FF" w:rsidRPr="002C796F" w14:paraId="72E27764" w14:textId="77777777" w:rsidTr="006C6F56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255C2B" w14:textId="3A482076" w:rsidR="00B609FF" w:rsidRPr="00D00A62" w:rsidRDefault="00D00A62" w:rsidP="00232384">
            <w:pPr>
              <w:textAlignment w:val="baseline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14:ligatures w14:val="none"/>
              </w:rPr>
            </w:pPr>
            <w:r w:rsidRPr="00D00A62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Guiding Questions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1E2F331" w14:textId="77777777" w:rsidR="00D35905" w:rsidRPr="00965A13" w:rsidRDefault="00D35905" w:rsidP="00D35905">
            <w:pPr>
              <w:pStyle w:val="ListParagraph"/>
              <w:numPr>
                <w:ilvl w:val="0"/>
                <w:numId w:val="49"/>
              </w:numPr>
              <w:ind w:left="375"/>
              <w:textAlignment w:val="baseline"/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Yes or </w:t>
            </w:r>
            <w:proofErr w:type="gramStart"/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No</w:t>
            </w:r>
            <w:proofErr w:type="gramEnd"/>
            <w:r w:rsidRPr="00965A13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?</w:t>
            </w:r>
          </w:p>
          <w:p w14:paraId="2BBCF66D" w14:textId="61150166" w:rsidR="00B609FF" w:rsidRPr="00213655" w:rsidRDefault="00D35905" w:rsidP="00213655">
            <w:pPr>
              <w:pStyle w:val="ListParagraph"/>
              <w:numPr>
                <w:ilvl w:val="0"/>
                <w:numId w:val="49"/>
              </w:numPr>
              <w:ind w:left="375"/>
              <w:textAlignment w:val="baseline"/>
              <w:rPr>
                <w:rFonts w:asciiTheme="minorHAnsi" w:eastAsia="Times New Roman" w:hAnsiTheme="minorHAnsi"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965A13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What structure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(s)</w:t>
            </w:r>
            <w:r w:rsidRPr="00965A13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is intended to support this?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4A902EF" w14:textId="70D4F667" w:rsidR="00B609FF" w:rsidRPr="00F4536F" w:rsidRDefault="00F4536F" w:rsidP="00232384">
            <w:pPr>
              <w:textAlignment w:val="baseline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14:ligatures w14:val="none"/>
              </w:rPr>
            </w:pPr>
            <w:r w:rsidRPr="00F4536F">
              <w:rPr>
                <w:rFonts w:asciiTheme="minorHAnsi" w:eastAsiaTheme="majorEastAsia" w:hAnsiTheme="minorHAnsi" w:cs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Have the structures currently in place supported the desired outcomes? Why or why not?</w:t>
            </w:r>
          </w:p>
        </w:tc>
      </w:tr>
      <w:tr w:rsidR="00B609FF" w:rsidRPr="002C796F" w14:paraId="54FE159B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3F18" w14:textId="50C0CA24" w:rsidR="00B609FF" w:rsidRPr="00507009" w:rsidRDefault="00F44CB9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F44CB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Do communications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to families</w:t>
            </w:r>
            <w:r w:rsidRPr="00F44CB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reinforce instructional priorities?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8104" w14:textId="77777777" w:rsidR="00B609FF" w:rsidRPr="002C796F" w:rsidRDefault="00B609FF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55B1" w14:textId="77777777" w:rsidR="00B609FF" w:rsidRPr="002C796F" w:rsidRDefault="00B609FF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FF6B4A" w:rsidRPr="002C796F" w14:paraId="27A5AE81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4A24" w14:textId="6863F3A2" w:rsidR="00FF6B4A" w:rsidRPr="00911F29" w:rsidRDefault="00FF6B4A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FF6B4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Does the school have sustained partnerships with families and community partners that support students’ needs?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3ED1" w14:textId="77777777" w:rsidR="00FF6B4A" w:rsidRPr="002C796F" w:rsidRDefault="00FF6B4A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9597" w14:textId="77777777" w:rsidR="00FF6B4A" w:rsidRPr="002C796F" w:rsidRDefault="00FF6B4A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B609FF" w:rsidRPr="002C796F" w14:paraId="5B942FB3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BEE4" w14:textId="375CCFA2" w:rsidR="00B609FF" w:rsidRPr="002C796F" w:rsidRDefault="00B609FF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911F2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Are families</w:t>
            </w:r>
            <w:r w:rsidR="008551B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and </w:t>
            </w:r>
            <w:r w:rsidR="000A388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community</w:t>
            </w:r>
            <w:r w:rsidR="008551B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partners </w:t>
            </w:r>
            <w:r w:rsidRPr="00911F2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meaningfully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involved in</w:t>
            </w:r>
            <w:r w:rsidRPr="00911F2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decision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 making</w:t>
            </w:r>
            <w:r w:rsidRPr="00911F2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AF3AA" w14:textId="77777777" w:rsidR="00B609FF" w:rsidRPr="002C796F" w:rsidRDefault="00B609FF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29B80" w14:textId="77777777" w:rsidR="00B609FF" w:rsidRPr="002C796F" w:rsidRDefault="00B609FF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C796F"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830F8" w:rsidRPr="002C796F" w14:paraId="529161BA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D037" w14:textId="37E7B9A3" w:rsidR="00E830F8" w:rsidRPr="00911F29" w:rsidRDefault="00E830F8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830F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Do students, families, and staff have meaningful ways to give feedback?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AB45" w14:textId="77777777" w:rsidR="00E830F8" w:rsidRPr="002C796F" w:rsidRDefault="00E830F8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2F03" w14:textId="77777777" w:rsidR="00E830F8" w:rsidRPr="002C796F" w:rsidRDefault="00E830F8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9519D9" w:rsidRPr="002C796F" w14:paraId="3C0F8AB9" w14:textId="77777777" w:rsidTr="009D1151">
        <w:trPr>
          <w:trHeight w:val="30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AD6F" w14:textId="716D38F7" w:rsidR="009519D9" w:rsidRPr="00E830F8" w:rsidRDefault="00B375D9" w:rsidP="00232384">
            <w:pPr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 xml:space="preserve">Does the school offer opportunities for family 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lastRenderedPageBreak/>
              <w:t>engagement throughout the year?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7B74" w14:textId="77777777" w:rsidR="009519D9" w:rsidRPr="002C796F" w:rsidRDefault="009519D9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DBFF" w14:textId="77777777" w:rsidR="009519D9" w:rsidRPr="002C796F" w:rsidRDefault="009519D9" w:rsidP="00232384">
            <w:pPr>
              <w:spacing w:line="276" w:lineRule="auto"/>
              <w:textAlignment w:val="baseline"/>
              <w:rPr>
                <w:rFonts w:asciiTheme="minorHAnsi" w:eastAsiaTheme="majorEastAsia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EF6DAB0" w14:textId="77777777" w:rsidR="00B609FF" w:rsidRDefault="00B609FF" w:rsidP="00B609FF">
      <w:pPr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14:ligatures w14:val="none"/>
        </w:rPr>
      </w:pPr>
    </w:p>
    <w:p w14:paraId="3F308B06" w14:textId="77777777" w:rsidR="00B609FF" w:rsidRPr="0011074B" w:rsidRDefault="00B609FF" w:rsidP="00B609FF">
      <w:pPr>
        <w:pStyle w:val="Heading3"/>
        <w:shd w:val="clear" w:color="auto" w:fill="C6D9F1" w:themeFill="text2" w:themeFillTint="33"/>
        <w:ind w:left="180" w:right="90"/>
        <w:rPr>
          <w:rStyle w:val="IntenseEmphasis"/>
          <w:rFonts w:ascii="Gill Sans MT" w:hAnsi="Gill Sans MT"/>
          <w:b w:val="0"/>
          <w:bCs w:val="0"/>
          <w:i w:val="0"/>
          <w:iCs w:val="0"/>
          <w:color w:val="1F497D" w:themeColor="text2"/>
          <w:sz w:val="22"/>
          <w:szCs w:val="22"/>
        </w:rPr>
      </w:pPr>
      <w:r w:rsidRPr="0011074B">
        <w:rPr>
          <w:rStyle w:val="IntenseEmphasis"/>
          <w:rFonts w:ascii="Gill Sans MT" w:hAnsi="Gill Sans MT"/>
          <w:b w:val="0"/>
          <w:bCs w:val="0"/>
          <w:i w:val="0"/>
          <w:iCs w:val="0"/>
          <w:color w:val="1F497D" w:themeColor="text2"/>
          <w:sz w:val="22"/>
          <w:szCs w:val="22"/>
        </w:rPr>
        <w:t>Making Connections</w:t>
      </w:r>
    </w:p>
    <w:tbl>
      <w:tblPr>
        <w:tblStyle w:val="TableGrid"/>
        <w:tblW w:w="10535" w:type="dxa"/>
        <w:jc w:val="center"/>
        <w:tblLook w:val="04A0" w:firstRow="1" w:lastRow="0" w:firstColumn="1" w:lastColumn="0" w:noHBand="0" w:noVBand="1"/>
      </w:tblPr>
      <w:tblGrid>
        <w:gridCol w:w="10535"/>
      </w:tblGrid>
      <w:tr w:rsidR="00B55830" w:rsidRPr="0016235A" w14:paraId="0C745E86" w14:textId="77777777" w:rsidTr="00E11AAE">
        <w:trPr>
          <w:trHeight w:val="252"/>
          <w:jc w:val="center"/>
        </w:trPr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AF5C4A" w14:textId="7B91D256" w:rsidR="00B55830" w:rsidRPr="0016235A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In looking 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our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what connections</w:t>
            </w:r>
            <w:r w:rsidR="003E2BBB">
              <w:rPr>
                <w:rFonts w:asciiTheme="minorHAnsi" w:hAnsiTheme="minorHAnsi" w:cstheme="minorHAnsi"/>
                <w:sz w:val="22"/>
                <w:szCs w:val="22"/>
              </w:rPr>
              <w:t>, themes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trends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do we see within 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data? </w:t>
            </w:r>
          </w:p>
        </w:tc>
      </w:tr>
      <w:tr w:rsidR="00B55830" w:rsidRPr="0016235A" w14:paraId="2746DC81" w14:textId="77777777" w:rsidTr="00E11AAE">
        <w:trPr>
          <w:trHeight w:val="629"/>
          <w:jc w:val="center"/>
        </w:trPr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3C6" w14:textId="77777777" w:rsidR="00B55830" w:rsidRPr="0016235A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0756A198" w14:textId="77777777" w:rsidTr="00E11AAE">
        <w:tblPrEx>
          <w:jc w:val="left"/>
        </w:tblPrEx>
        <w:trPr>
          <w:trHeight w:val="267"/>
        </w:trPr>
        <w:tc>
          <w:tcPr>
            <w:tcW w:w="10535" w:type="dxa"/>
            <w:shd w:val="clear" w:color="auto" w:fill="F2F2F2" w:themeFill="background1" w:themeFillShade="F2"/>
          </w:tcPr>
          <w:p w14:paraId="64861814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What did we learn from reviewing this data that we did not know before?</w:t>
            </w:r>
          </w:p>
        </w:tc>
      </w:tr>
      <w:tr w:rsidR="00B55830" w:rsidRPr="000C0812" w14:paraId="10956A06" w14:textId="77777777" w:rsidTr="00E11AAE">
        <w:tblPrEx>
          <w:jc w:val="left"/>
        </w:tblPrEx>
        <w:trPr>
          <w:trHeight w:val="701"/>
        </w:trPr>
        <w:tc>
          <w:tcPr>
            <w:tcW w:w="10535" w:type="dxa"/>
          </w:tcPr>
          <w:p w14:paraId="2181EE08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5D7BB7EB" w14:textId="77777777" w:rsidTr="00E11AAE">
        <w:tblPrEx>
          <w:jc w:val="left"/>
        </w:tblPrEx>
        <w:trPr>
          <w:trHeight w:val="267"/>
        </w:trPr>
        <w:tc>
          <w:tcPr>
            <w:tcW w:w="10535" w:type="dxa"/>
            <w:shd w:val="clear" w:color="auto" w:fill="F2F2F2" w:themeFill="background1" w:themeFillShade="F2"/>
          </w:tcPr>
          <w:p w14:paraId="4F1115BC" w14:textId="7DE15E82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After reviewing our data, what </w:t>
            </w:r>
            <w:r w:rsidR="00CD3BB3" w:rsidRPr="00CD3BB3">
              <w:rPr>
                <w:rFonts w:asciiTheme="minorHAnsi" w:hAnsiTheme="minorHAnsi" w:cstheme="minorHAnsi"/>
                <w:sz w:val="22"/>
                <w:szCs w:val="22"/>
              </w:rPr>
              <w:t>structures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work well and should be strengthened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B55830" w:rsidRPr="000C0812" w14:paraId="660945DC" w14:textId="77777777" w:rsidTr="00E11AAE">
        <w:tblPrEx>
          <w:jc w:val="left"/>
        </w:tblPrEx>
        <w:trPr>
          <w:trHeight w:val="792"/>
        </w:trPr>
        <w:tc>
          <w:tcPr>
            <w:tcW w:w="10535" w:type="dxa"/>
          </w:tcPr>
          <w:p w14:paraId="6E4B9E6A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3D2629CC" w14:textId="77777777" w:rsidTr="00E11AAE">
        <w:tblPrEx>
          <w:jc w:val="left"/>
        </w:tblPrEx>
        <w:trPr>
          <w:trHeight w:val="267"/>
        </w:trPr>
        <w:tc>
          <w:tcPr>
            <w:tcW w:w="10535" w:type="dxa"/>
            <w:shd w:val="clear" w:color="auto" w:fill="F2F2F2" w:themeFill="background1" w:themeFillShade="F2"/>
          </w:tcPr>
          <w:p w14:paraId="0CCA04C8" w14:textId="2BA6F0D9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policies</w:t>
            </w:r>
            <w:r w:rsidR="00B71481" w:rsidRPr="00B71481">
              <w:rPr>
                <w:rFonts w:asciiTheme="minorHAnsi" w:hAnsiTheme="minorHAnsi" w:cstheme="minorHAnsi"/>
                <w:sz w:val="22"/>
                <w:szCs w:val="22"/>
              </w:rPr>
              <w:t>, protocols,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structures unintentionally create barriers?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33563D77" w14:textId="77777777" w:rsidTr="00E11AAE">
        <w:tblPrEx>
          <w:jc w:val="left"/>
        </w:tblPrEx>
        <w:trPr>
          <w:trHeight w:val="792"/>
        </w:trPr>
        <w:tc>
          <w:tcPr>
            <w:tcW w:w="10535" w:type="dxa"/>
          </w:tcPr>
          <w:p w14:paraId="7C1E5956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7FB47ECB" w14:textId="77777777" w:rsidTr="00E11AAE">
        <w:tblPrEx>
          <w:jc w:val="left"/>
        </w:tblPrEx>
        <w:trPr>
          <w:trHeight w:val="267"/>
        </w:trPr>
        <w:tc>
          <w:tcPr>
            <w:tcW w:w="10535" w:type="dxa"/>
            <w:shd w:val="clear" w:color="auto" w:fill="F2F2F2" w:themeFill="background1" w:themeFillShade="F2"/>
          </w:tcPr>
          <w:p w14:paraId="0E80D693" w14:textId="0287CBC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gaps exist between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intent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 xml:space="preserve">of current structures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C50EAC">
              <w:rPr>
                <w:rFonts w:asciiTheme="minorHAnsi" w:hAnsiTheme="minorHAnsi" w:cstheme="minorHAnsi"/>
                <w:sz w:val="22"/>
                <w:szCs w:val="22"/>
              </w:rPr>
              <w:t xml:space="preserve">actual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745F3FF8" w14:textId="77777777" w:rsidTr="00E11AAE">
        <w:tblPrEx>
          <w:jc w:val="left"/>
        </w:tblPrEx>
        <w:trPr>
          <w:trHeight w:val="792"/>
        </w:trPr>
        <w:tc>
          <w:tcPr>
            <w:tcW w:w="10535" w:type="dxa"/>
          </w:tcPr>
          <w:p w14:paraId="4A713731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830" w:rsidRPr="000C0812" w14:paraId="1DD6656F" w14:textId="77777777" w:rsidTr="00E11AAE">
        <w:tblPrEx>
          <w:jc w:val="left"/>
        </w:tblPrEx>
        <w:trPr>
          <w:trHeight w:val="287"/>
        </w:trPr>
        <w:tc>
          <w:tcPr>
            <w:tcW w:w="10535" w:type="dxa"/>
            <w:shd w:val="clear" w:color="auto" w:fill="F2F2F2" w:themeFill="background1" w:themeFillShade="F2"/>
          </w:tcPr>
          <w:p w14:paraId="0525FFE3" w14:textId="5E842730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After reviewing our data,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there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>breakdowns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between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>the structures currently in place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A33C9C" w:rsidRPr="00A33C9C">
              <w:rPr>
                <w:rFonts w:asciiTheme="minorHAnsi" w:hAnsiTheme="minorHAnsi" w:cstheme="minorHAnsi"/>
                <w:sz w:val="22"/>
                <w:szCs w:val="22"/>
              </w:rPr>
              <w:t xml:space="preserve">the resulting </w:t>
            </w:r>
            <w:r w:rsidR="00C50EAC">
              <w:rPr>
                <w:rFonts w:asciiTheme="minorHAnsi" w:hAnsiTheme="minorHAnsi" w:cstheme="minorHAnsi"/>
                <w:sz w:val="22"/>
                <w:szCs w:val="22"/>
              </w:rPr>
              <w:t xml:space="preserve">instructional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practice?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5830" w:rsidRPr="000C0812" w14:paraId="6196C9CA" w14:textId="77777777" w:rsidTr="00E11AAE">
        <w:tblPrEx>
          <w:jc w:val="left"/>
        </w:tblPrEx>
        <w:trPr>
          <w:trHeight w:val="792"/>
        </w:trPr>
        <w:tc>
          <w:tcPr>
            <w:tcW w:w="10535" w:type="dxa"/>
          </w:tcPr>
          <w:p w14:paraId="44FE0F1E" w14:textId="77777777" w:rsidR="00B55830" w:rsidRPr="000C0812" w:rsidRDefault="00B55830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9D9AD1" w14:textId="77777777" w:rsidR="00B609FF" w:rsidRPr="00292015" w:rsidRDefault="00B609FF" w:rsidP="00292015">
      <w:pPr>
        <w:spacing w:line="276" w:lineRule="auto"/>
        <w:jc w:val="both"/>
        <w:rPr>
          <w:rFonts w:ascii="Gill Sans MT" w:eastAsiaTheme="majorEastAsia" w:hAnsi="Gill Sans MT" w:cstheme="minorHAnsi"/>
          <w:color w:val="1F497D" w:themeColor="text2"/>
          <w:kern w:val="32"/>
          <w:sz w:val="32"/>
          <w:szCs w:val="32"/>
          <w14:ligatures w14:val="none"/>
        </w:rPr>
      </w:pPr>
    </w:p>
    <w:p w14:paraId="38F5C282" w14:textId="6197A467" w:rsidR="00D03157" w:rsidRPr="00292015" w:rsidRDefault="00D03157" w:rsidP="00D03157">
      <w:pPr>
        <w:keepNext/>
        <w:keepLines/>
        <w:shd w:val="clear" w:color="auto" w:fill="FBD4B4" w:themeFill="accent6" w:themeFillTint="66"/>
        <w:spacing w:before="40" w:line="259" w:lineRule="auto"/>
        <w:outlineLvl w:val="1"/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</w:pPr>
      <w:r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C</w:t>
      </w:r>
      <w:r w:rsidR="008E7276"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ross-Structure Coherence Review</w:t>
      </w:r>
    </w:p>
    <w:p w14:paraId="18CD1049" w14:textId="2A737927" w:rsidR="00F90DB6" w:rsidRDefault="00F90DB6">
      <w:pPr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</w:pPr>
      <w:r w:rsidRPr="00AA1BA3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 xml:space="preserve">As a </w:t>
      </w:r>
      <w:r w:rsidR="0025133E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 xml:space="preserve">large </w:t>
      </w:r>
      <w:r w:rsidRPr="00AA1BA3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>group, examine the responses for each Core Dime</w:t>
      </w:r>
      <w:r w:rsidR="00AA1BA3" w:rsidRPr="00AA1BA3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>nsion</w:t>
      </w:r>
      <w:r w:rsidR="005E77E8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 xml:space="preserve">, thinking </w:t>
      </w:r>
      <w:r w:rsidR="00CC628D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 xml:space="preserve">about how these structures can work </w:t>
      </w:r>
      <w:r w:rsidR="00656D12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>cohesively</w:t>
      </w:r>
      <w:r w:rsidR="007E5BF6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 xml:space="preserve"> across the Four Dimensions</w:t>
      </w:r>
      <w:r w:rsidR="00656D12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 xml:space="preserve">. </w:t>
      </w:r>
      <w:r w:rsidR="00AA1BA3" w:rsidRPr="00AA1BA3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 xml:space="preserve"> </w:t>
      </w:r>
      <w:r w:rsidR="00656D12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>A</w:t>
      </w:r>
      <w:r w:rsidR="00AA1BA3" w:rsidRPr="00AA1BA3"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  <w:t>nswer the prompts below.</w:t>
      </w:r>
    </w:p>
    <w:p w14:paraId="4896471C" w14:textId="77777777" w:rsidR="00FD049E" w:rsidRPr="00AA1BA3" w:rsidRDefault="00FD049E">
      <w:pPr>
        <w:rPr>
          <w:rFonts w:asciiTheme="minorHAnsi" w:eastAsiaTheme="majorEastAsia" w:hAnsiTheme="minorHAnsi" w:cstheme="minorHAnsi"/>
          <w:color w:val="000000" w:themeColor="text1"/>
          <w:kern w:val="32"/>
          <w:sz w:val="22"/>
          <w:szCs w:val="22"/>
          <w14:ligatures w14:val="none"/>
        </w:rPr>
      </w:pPr>
    </w:p>
    <w:tbl>
      <w:tblPr>
        <w:tblStyle w:val="TableGrid"/>
        <w:tblW w:w="10625" w:type="dxa"/>
        <w:jc w:val="center"/>
        <w:tblLook w:val="04A0" w:firstRow="1" w:lastRow="0" w:firstColumn="1" w:lastColumn="0" w:noHBand="0" w:noVBand="1"/>
      </w:tblPr>
      <w:tblGrid>
        <w:gridCol w:w="10625"/>
      </w:tblGrid>
      <w:tr w:rsidR="008E7276" w:rsidRPr="0016235A" w14:paraId="39BCE8AB" w14:textId="77777777" w:rsidTr="00E11AAE">
        <w:trPr>
          <w:trHeight w:val="252"/>
          <w:jc w:val="center"/>
        </w:trPr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3B15B8" w14:textId="14737E4E" w:rsidR="008E7276" w:rsidRPr="0016235A" w:rsidRDefault="008E7276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In looking 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our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6C62">
              <w:rPr>
                <w:rFonts w:asciiTheme="minorHAnsi" w:hAnsiTheme="minorHAnsi" w:cstheme="minorHAnsi"/>
                <w:sz w:val="22"/>
                <w:szCs w:val="22"/>
              </w:rPr>
              <w:t xml:space="preserve">are there </w:t>
            </w:r>
            <w:r w:rsidR="00960060">
              <w:rPr>
                <w:rFonts w:asciiTheme="minorHAnsi" w:hAnsiTheme="minorHAnsi" w:cstheme="minorHAnsi"/>
                <w:sz w:val="22"/>
                <w:szCs w:val="22"/>
              </w:rPr>
              <w:t>identified</w:t>
            </w:r>
            <w:r w:rsidR="00E37F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6C62">
              <w:rPr>
                <w:rFonts w:asciiTheme="minorHAnsi" w:hAnsiTheme="minorHAnsi" w:cstheme="minorHAnsi"/>
                <w:sz w:val="22"/>
                <w:szCs w:val="22"/>
              </w:rPr>
              <w:t xml:space="preserve">structures </w:t>
            </w:r>
            <w:r w:rsidR="00727B21">
              <w:rPr>
                <w:rFonts w:asciiTheme="minorHAnsi" w:hAnsiTheme="minorHAnsi" w:cstheme="minorHAnsi"/>
                <w:sz w:val="22"/>
                <w:szCs w:val="22"/>
              </w:rPr>
              <w:t xml:space="preserve">that exist within </w:t>
            </w:r>
            <w:r w:rsidR="00F64A68">
              <w:rPr>
                <w:rFonts w:asciiTheme="minorHAnsi" w:hAnsiTheme="minorHAnsi" w:cstheme="minorHAnsi"/>
                <w:sz w:val="22"/>
                <w:szCs w:val="22"/>
              </w:rPr>
              <w:t xml:space="preserve">any of </w:t>
            </w:r>
            <w:r w:rsidR="00727B21">
              <w:rPr>
                <w:rFonts w:asciiTheme="minorHAnsi" w:hAnsiTheme="minorHAnsi" w:cstheme="minorHAnsi"/>
                <w:sz w:val="22"/>
                <w:szCs w:val="22"/>
              </w:rPr>
              <w:t xml:space="preserve">the Core </w:t>
            </w:r>
            <w:r w:rsidR="00886ECA">
              <w:rPr>
                <w:rFonts w:asciiTheme="minorHAnsi" w:hAnsiTheme="minorHAnsi" w:cstheme="minorHAnsi"/>
                <w:sz w:val="22"/>
                <w:szCs w:val="22"/>
              </w:rPr>
              <w:t>Dimensions</w:t>
            </w:r>
            <w:r w:rsidR="00C57662">
              <w:rPr>
                <w:rFonts w:asciiTheme="minorHAnsi" w:hAnsiTheme="minorHAnsi" w:cstheme="minorHAnsi"/>
                <w:sz w:val="22"/>
                <w:szCs w:val="22"/>
              </w:rPr>
              <w:t xml:space="preserve"> individually</w:t>
            </w:r>
            <w:r w:rsidR="008C4FC8" w:rsidRPr="008C4F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4FC8">
              <w:rPr>
                <w:rFonts w:asciiTheme="minorHAnsi" w:hAnsiTheme="minorHAnsi" w:cstheme="minorHAnsi"/>
                <w:sz w:val="22"/>
                <w:szCs w:val="22"/>
              </w:rPr>
              <w:t xml:space="preserve">that are </w:t>
            </w:r>
            <w:r w:rsidR="00886C62">
              <w:rPr>
                <w:rFonts w:asciiTheme="minorHAnsi" w:hAnsiTheme="minorHAnsi" w:cstheme="minorHAnsi"/>
                <w:sz w:val="22"/>
                <w:szCs w:val="22"/>
              </w:rPr>
              <w:t>misalign</w:t>
            </w:r>
            <w:r w:rsidR="008C4FC8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886C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2E53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E3184E">
              <w:rPr>
                <w:rFonts w:asciiTheme="minorHAnsi" w:hAnsiTheme="minorHAnsi" w:cstheme="minorHAnsi"/>
                <w:sz w:val="22"/>
                <w:szCs w:val="22"/>
              </w:rPr>
              <w:t xml:space="preserve">each </w:t>
            </w:r>
            <w:r w:rsidR="00C62E5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886ECA">
              <w:rPr>
                <w:rFonts w:asciiTheme="minorHAnsi" w:hAnsiTheme="minorHAnsi" w:cstheme="minorHAnsi"/>
                <w:sz w:val="22"/>
                <w:szCs w:val="22"/>
              </w:rPr>
              <w:t xml:space="preserve"> (i.e</w:t>
            </w:r>
            <w:r w:rsidR="00222C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86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C4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F22D5">
              <w:rPr>
                <w:rFonts w:asciiTheme="minorHAnsi" w:hAnsiTheme="minorHAnsi" w:cstheme="minorHAnsi"/>
                <w:sz w:val="22"/>
                <w:szCs w:val="22"/>
              </w:rPr>
              <w:t>nstructional priorities</w:t>
            </w:r>
            <w:r w:rsidR="00222C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07BF">
              <w:rPr>
                <w:rFonts w:asciiTheme="minorHAnsi" w:hAnsiTheme="minorHAnsi" w:cstheme="minorHAnsi"/>
                <w:sz w:val="22"/>
                <w:szCs w:val="22"/>
              </w:rPr>
              <w:t>are not supported by</w:t>
            </w:r>
            <w:r w:rsidR="00222C44">
              <w:rPr>
                <w:rFonts w:asciiTheme="minorHAnsi" w:hAnsiTheme="minorHAnsi" w:cstheme="minorHAnsi"/>
                <w:sz w:val="22"/>
                <w:szCs w:val="22"/>
              </w:rPr>
              <w:t xml:space="preserve"> provided PD</w:t>
            </w:r>
            <w:r w:rsidR="003B07B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B6655B">
              <w:rPr>
                <w:rFonts w:asciiTheme="minorHAnsi" w:hAnsiTheme="minorHAnsi" w:cstheme="minorHAnsi"/>
                <w:sz w:val="22"/>
                <w:szCs w:val="22"/>
              </w:rPr>
              <w:t>an expectation for teacher collaboration with no protected time to do so</w:t>
            </w:r>
            <w:r w:rsidR="00CF22D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86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E7276" w:rsidRPr="0016235A" w14:paraId="130F284B" w14:textId="77777777" w:rsidTr="00E11AAE">
        <w:trPr>
          <w:trHeight w:val="629"/>
          <w:jc w:val="center"/>
        </w:trPr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423" w14:textId="77777777" w:rsidR="008E7276" w:rsidRPr="0016235A" w:rsidRDefault="008E7276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7276" w:rsidRPr="000C0812" w14:paraId="7F2E4B48" w14:textId="77777777" w:rsidTr="00E11AAE">
        <w:tblPrEx>
          <w:jc w:val="left"/>
        </w:tblPrEx>
        <w:trPr>
          <w:trHeight w:val="267"/>
        </w:trPr>
        <w:tc>
          <w:tcPr>
            <w:tcW w:w="10625" w:type="dxa"/>
            <w:shd w:val="clear" w:color="auto" w:fill="F2F2F2" w:themeFill="background1" w:themeFillShade="F2"/>
          </w:tcPr>
          <w:p w14:paraId="478973DA" w14:textId="48C6FC34" w:rsidR="008E7276" w:rsidRPr="000C0812" w:rsidRDefault="00AE5B44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there </w:t>
            </w:r>
            <w:r w:rsidR="00994C61" w:rsidRPr="00994C61">
              <w:rPr>
                <w:rFonts w:asciiTheme="minorHAnsi" w:hAnsiTheme="minorHAnsi" w:cstheme="minorHAnsi"/>
                <w:sz w:val="22"/>
                <w:szCs w:val="22"/>
              </w:rPr>
              <w:t>identified</w:t>
            </w:r>
            <w:r w:rsidR="00E37F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579C">
              <w:rPr>
                <w:rFonts w:asciiTheme="minorHAnsi" w:hAnsiTheme="minorHAnsi" w:cstheme="minorHAnsi"/>
                <w:sz w:val="22"/>
                <w:szCs w:val="22"/>
              </w:rPr>
              <w:t xml:space="preserve">structures that exist within </w:t>
            </w:r>
            <w:r w:rsidR="00F64A68">
              <w:rPr>
                <w:rFonts w:asciiTheme="minorHAnsi" w:hAnsiTheme="minorHAnsi" w:cstheme="minorHAnsi"/>
                <w:sz w:val="22"/>
                <w:szCs w:val="22"/>
              </w:rPr>
              <w:t xml:space="preserve">any of </w:t>
            </w:r>
            <w:r w:rsidR="0075579C">
              <w:rPr>
                <w:rFonts w:asciiTheme="minorHAnsi" w:hAnsiTheme="minorHAnsi" w:cstheme="minorHAnsi"/>
                <w:sz w:val="22"/>
                <w:szCs w:val="22"/>
              </w:rPr>
              <w:t>the Core Dimensions</w:t>
            </w:r>
            <w:r w:rsidR="00C57662">
              <w:rPr>
                <w:rFonts w:asciiTheme="minorHAnsi" w:hAnsiTheme="minorHAnsi" w:cstheme="minorHAnsi"/>
                <w:sz w:val="22"/>
                <w:szCs w:val="22"/>
              </w:rPr>
              <w:t xml:space="preserve"> individually</w:t>
            </w:r>
            <w:r w:rsidR="00F64A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17F2">
              <w:rPr>
                <w:rFonts w:asciiTheme="minorHAnsi" w:hAnsiTheme="minorHAnsi" w:cstheme="minorHAnsi"/>
                <w:sz w:val="22"/>
                <w:szCs w:val="22"/>
              </w:rPr>
              <w:t xml:space="preserve">that compete </w:t>
            </w:r>
            <w:r w:rsidR="00EE2092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C017F2">
              <w:rPr>
                <w:rFonts w:asciiTheme="minorHAnsi" w:hAnsiTheme="minorHAnsi" w:cstheme="minorHAnsi"/>
                <w:sz w:val="22"/>
                <w:szCs w:val="22"/>
              </w:rPr>
              <w:t xml:space="preserve">or contradict </w:t>
            </w:r>
            <w:r w:rsidR="00EE2092">
              <w:rPr>
                <w:rFonts w:asciiTheme="minorHAnsi" w:hAnsiTheme="minorHAnsi" w:cstheme="minorHAnsi"/>
                <w:sz w:val="22"/>
                <w:szCs w:val="22"/>
              </w:rPr>
              <w:t xml:space="preserve">each </w:t>
            </w:r>
            <w:r w:rsidR="00E821F0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8E7276" w:rsidRPr="000C081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9A71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221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D13E4">
              <w:rPr>
                <w:rFonts w:asciiTheme="minorHAnsi" w:hAnsiTheme="minorHAnsi" w:cstheme="minorHAnsi"/>
                <w:sz w:val="22"/>
                <w:szCs w:val="22"/>
              </w:rPr>
              <w:t xml:space="preserve">i.e. </w:t>
            </w:r>
            <w:r w:rsidR="00241305">
              <w:rPr>
                <w:rFonts w:asciiTheme="minorHAnsi" w:hAnsiTheme="minorHAnsi" w:cstheme="minorHAnsi"/>
                <w:sz w:val="22"/>
                <w:szCs w:val="22"/>
              </w:rPr>
              <w:t xml:space="preserve">Instructional </w:t>
            </w:r>
            <w:r w:rsidR="004B38F9">
              <w:rPr>
                <w:rFonts w:asciiTheme="minorHAnsi" w:hAnsiTheme="minorHAnsi" w:cstheme="minorHAnsi"/>
                <w:sz w:val="22"/>
                <w:szCs w:val="22"/>
              </w:rPr>
              <w:t>expectations</w:t>
            </w:r>
            <w:r w:rsidR="00241305">
              <w:rPr>
                <w:rFonts w:asciiTheme="minorHAnsi" w:hAnsiTheme="minorHAnsi" w:cstheme="minorHAnsi"/>
                <w:sz w:val="22"/>
                <w:szCs w:val="22"/>
              </w:rPr>
              <w:t xml:space="preserve"> communicated to staff are different from those communicated to families</w:t>
            </w:r>
            <w:r w:rsidR="002D13E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E7276" w:rsidRPr="000C0812" w14:paraId="7847C208" w14:textId="77777777" w:rsidTr="00E11AAE">
        <w:tblPrEx>
          <w:jc w:val="left"/>
        </w:tblPrEx>
        <w:trPr>
          <w:trHeight w:val="701"/>
        </w:trPr>
        <w:tc>
          <w:tcPr>
            <w:tcW w:w="10625" w:type="dxa"/>
          </w:tcPr>
          <w:p w14:paraId="2E0B083C" w14:textId="77777777" w:rsidR="008E7276" w:rsidRPr="000C0812" w:rsidRDefault="008E7276" w:rsidP="00232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9E33EF" w14:textId="77777777" w:rsidR="008E7276" w:rsidRDefault="008E7276">
      <w:pPr>
        <w:rPr>
          <w:rFonts w:ascii="Gill Sans MT" w:eastAsiaTheme="majorEastAsia" w:hAnsi="Gill Sans MT" w:cstheme="minorHAnsi"/>
          <w:color w:val="1F497D" w:themeColor="text2"/>
          <w:kern w:val="32"/>
          <w:sz w:val="16"/>
          <w:szCs w:val="16"/>
          <w14:ligatures w14:val="none"/>
        </w:rPr>
      </w:pPr>
    </w:p>
    <w:p w14:paraId="63F56FBF" w14:textId="4B3B7CAD" w:rsidR="00E2380A" w:rsidRPr="00292015" w:rsidRDefault="00EB03EB" w:rsidP="00E2380A">
      <w:pPr>
        <w:keepNext/>
        <w:keepLines/>
        <w:shd w:val="clear" w:color="auto" w:fill="FBD4B4" w:themeFill="accent6" w:themeFillTint="66"/>
        <w:spacing w:before="40" w:line="259" w:lineRule="auto"/>
        <w:outlineLvl w:val="1"/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</w:pPr>
      <w:r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lastRenderedPageBreak/>
        <w:t xml:space="preserve">Gaps, </w:t>
      </w:r>
      <w:r w:rsidR="00E2380A">
        <w:rPr>
          <w:rFonts w:ascii="Gill Sans MT" w:eastAsiaTheme="majorEastAsia" w:hAnsi="Gill Sans MT" w:cstheme="minorHAnsi"/>
          <w:color w:val="1F497D" w:themeColor="text2"/>
          <w:kern w:val="32"/>
          <w:sz w:val="36"/>
          <w:szCs w:val="36"/>
          <w14:ligatures w14:val="none"/>
        </w:rPr>
        <w:t>Needs and Priorities</w:t>
      </w:r>
    </w:p>
    <w:p w14:paraId="642C1F78" w14:textId="168181B6" w:rsidR="007A1D3E" w:rsidRDefault="004677D0">
      <w:pPr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</w:pPr>
      <w:r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>As a large group, examine all results</w:t>
      </w:r>
      <w:r w:rsidR="006759F2"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 xml:space="preserve">. </w:t>
      </w:r>
      <w:r w:rsidR="007A1D3E" w:rsidRPr="00C827C1"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 xml:space="preserve">The prompts below will assist the school in </w:t>
      </w:r>
      <w:r w:rsidR="00380970" w:rsidRPr="00C827C1"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 xml:space="preserve">assessing their biggest needs and which structures </w:t>
      </w:r>
      <w:r w:rsidR="00C827C1" w:rsidRPr="00C827C1"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>t</w:t>
      </w:r>
      <w:r w:rsidR="00380970" w:rsidRPr="00C827C1"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>o prioritize</w:t>
      </w:r>
      <w:r w:rsidR="00335A0F"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 xml:space="preserve"> prior to creating an improvement plan.</w:t>
      </w:r>
      <w:r w:rsidR="00281706"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 xml:space="preserve"> </w:t>
      </w:r>
      <w:r w:rsidR="008C6BB6"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  <w:t>You may add additional response rows as needed.</w:t>
      </w:r>
    </w:p>
    <w:p w14:paraId="2B5E55EE" w14:textId="77777777" w:rsidR="00C827C1" w:rsidRPr="00C827C1" w:rsidRDefault="00C827C1">
      <w:pPr>
        <w:rPr>
          <w:rFonts w:asciiTheme="minorHAnsi" w:eastAsiaTheme="majorEastAsia" w:hAnsiTheme="minorHAnsi" w:cstheme="minorHAnsi"/>
          <w:kern w:val="32"/>
          <w:sz w:val="22"/>
          <w:szCs w:val="22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0"/>
      </w:tblGrid>
      <w:tr w:rsidR="00EE5790" w14:paraId="0E8D79A8" w14:textId="77777777" w:rsidTr="00AC75E8">
        <w:trPr>
          <w:trHeight w:val="287"/>
          <w:jc w:val="center"/>
        </w:trPr>
        <w:tc>
          <w:tcPr>
            <w:tcW w:w="10620" w:type="dxa"/>
            <w:shd w:val="clear" w:color="auto" w:fill="F2F2F2" w:themeFill="background1" w:themeFillShade="F2"/>
          </w:tcPr>
          <w:p w14:paraId="76FACCBE" w14:textId="25D75057" w:rsidR="00EE5790" w:rsidRDefault="00EE5790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  <w:r w:rsidRPr="00EE5790"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  <w:t xml:space="preserve">What gaps have been identified </w:t>
            </w:r>
            <w:proofErr w:type="gramStart"/>
            <w:r w:rsidRPr="00EE5790"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  <w:t>as a result of</w:t>
            </w:r>
            <w:proofErr w:type="gramEnd"/>
            <w:r w:rsidRPr="00EE5790"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  <w:t xml:space="preserve"> this conversation?</w:t>
            </w:r>
          </w:p>
        </w:tc>
      </w:tr>
      <w:tr w:rsidR="00EE5790" w14:paraId="3D3B3185" w14:textId="77777777" w:rsidTr="00AC75E8">
        <w:trPr>
          <w:trHeight w:val="530"/>
          <w:jc w:val="center"/>
        </w:trPr>
        <w:tc>
          <w:tcPr>
            <w:tcW w:w="10620" w:type="dxa"/>
          </w:tcPr>
          <w:p w14:paraId="6480D368" w14:textId="77777777" w:rsidR="00EE5790" w:rsidRDefault="00EE5790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  <w:tr w:rsidR="00C056AA" w14:paraId="7E9A0C47" w14:textId="77777777" w:rsidTr="00AC75E8">
        <w:trPr>
          <w:trHeight w:val="530"/>
          <w:jc w:val="center"/>
        </w:trPr>
        <w:tc>
          <w:tcPr>
            <w:tcW w:w="10620" w:type="dxa"/>
          </w:tcPr>
          <w:p w14:paraId="107549BA" w14:textId="77777777" w:rsidR="00C056AA" w:rsidRDefault="00C056AA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  <w:tr w:rsidR="00C056AA" w14:paraId="0E12C3F3" w14:textId="77777777" w:rsidTr="00AC75E8">
        <w:trPr>
          <w:trHeight w:val="530"/>
          <w:jc w:val="center"/>
        </w:trPr>
        <w:tc>
          <w:tcPr>
            <w:tcW w:w="10620" w:type="dxa"/>
          </w:tcPr>
          <w:p w14:paraId="0C57598A" w14:textId="77777777" w:rsidR="00C056AA" w:rsidRDefault="00C056AA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</w:tbl>
    <w:p w14:paraId="2AD02A36" w14:textId="77777777" w:rsidR="00107D28" w:rsidRDefault="00107D28">
      <w:pPr>
        <w:rPr>
          <w:rFonts w:ascii="Gill Sans MT" w:eastAsiaTheme="majorEastAsia" w:hAnsi="Gill Sans MT" w:cstheme="minorHAnsi"/>
          <w:color w:val="1F497D" w:themeColor="text2"/>
          <w:kern w:val="32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0"/>
      </w:tblGrid>
      <w:tr w:rsidR="00107D28" w14:paraId="2EB0EFA9" w14:textId="77777777" w:rsidTr="00AC75E8">
        <w:trPr>
          <w:trHeight w:val="287"/>
          <w:jc w:val="center"/>
        </w:trPr>
        <w:tc>
          <w:tcPr>
            <w:tcW w:w="10620" w:type="dxa"/>
            <w:shd w:val="clear" w:color="auto" w:fill="F2F2F2" w:themeFill="background1" w:themeFillShade="F2"/>
          </w:tcPr>
          <w:p w14:paraId="0EF02B11" w14:textId="46B99E1B" w:rsidR="00107D28" w:rsidRDefault="00107D28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  <w:r w:rsidRPr="00107D28"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  <w:t>Do any structures limit student learning?</w:t>
            </w:r>
            <w:r w:rsidR="00C056AA"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  <w:t xml:space="preserve"> How?</w:t>
            </w:r>
          </w:p>
        </w:tc>
      </w:tr>
      <w:tr w:rsidR="00107D28" w14:paraId="3D1D8E2D" w14:textId="77777777" w:rsidTr="00AC75E8">
        <w:trPr>
          <w:trHeight w:val="530"/>
          <w:jc w:val="center"/>
        </w:trPr>
        <w:tc>
          <w:tcPr>
            <w:tcW w:w="10620" w:type="dxa"/>
          </w:tcPr>
          <w:p w14:paraId="54E700FB" w14:textId="77777777" w:rsidR="00107D28" w:rsidRDefault="00107D28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  <w:tr w:rsidR="00C056AA" w14:paraId="36B79C2B" w14:textId="77777777" w:rsidTr="00AC75E8">
        <w:trPr>
          <w:trHeight w:val="530"/>
          <w:jc w:val="center"/>
        </w:trPr>
        <w:tc>
          <w:tcPr>
            <w:tcW w:w="10620" w:type="dxa"/>
          </w:tcPr>
          <w:p w14:paraId="00E39AD5" w14:textId="77777777" w:rsidR="00C056AA" w:rsidRDefault="00C056AA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  <w:tr w:rsidR="00C056AA" w14:paraId="6D2A42B5" w14:textId="77777777" w:rsidTr="00AC75E8">
        <w:trPr>
          <w:trHeight w:val="530"/>
          <w:jc w:val="center"/>
        </w:trPr>
        <w:tc>
          <w:tcPr>
            <w:tcW w:w="10620" w:type="dxa"/>
          </w:tcPr>
          <w:p w14:paraId="37D478C7" w14:textId="77777777" w:rsidR="00C056AA" w:rsidRDefault="00C056AA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</w:tbl>
    <w:p w14:paraId="4D9D7B89" w14:textId="77777777" w:rsidR="00107D28" w:rsidRDefault="00107D28">
      <w:pPr>
        <w:rPr>
          <w:rFonts w:ascii="Gill Sans MT" w:eastAsiaTheme="majorEastAsia" w:hAnsi="Gill Sans MT" w:cstheme="minorHAnsi"/>
          <w:color w:val="1F497D" w:themeColor="text2"/>
          <w:kern w:val="32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0"/>
      </w:tblGrid>
      <w:tr w:rsidR="00107D28" w14:paraId="670D4096" w14:textId="77777777" w:rsidTr="00AC75E8">
        <w:trPr>
          <w:trHeight w:val="287"/>
          <w:jc w:val="center"/>
        </w:trPr>
        <w:tc>
          <w:tcPr>
            <w:tcW w:w="10620" w:type="dxa"/>
            <w:shd w:val="clear" w:color="auto" w:fill="F2F2F2" w:themeFill="background1" w:themeFillShade="F2"/>
          </w:tcPr>
          <w:p w14:paraId="2D99242B" w14:textId="51869282" w:rsidR="00107D28" w:rsidRDefault="00107D28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  <w:r w:rsidRPr="00107D28"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  <w:t>Would improving any one structure help multiple areas at once?</w:t>
            </w:r>
          </w:p>
        </w:tc>
      </w:tr>
      <w:tr w:rsidR="00107D28" w14:paraId="2C863392" w14:textId="77777777" w:rsidTr="00AC75E8">
        <w:trPr>
          <w:trHeight w:val="530"/>
          <w:jc w:val="center"/>
        </w:trPr>
        <w:tc>
          <w:tcPr>
            <w:tcW w:w="10620" w:type="dxa"/>
          </w:tcPr>
          <w:p w14:paraId="0273B8D3" w14:textId="77777777" w:rsidR="00107D28" w:rsidRDefault="00107D28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</w:tbl>
    <w:p w14:paraId="704256D0" w14:textId="0AA4C372" w:rsidR="000478B3" w:rsidRDefault="000478B3" w:rsidP="000478B3">
      <w:pPr>
        <w:rPr>
          <w:rFonts w:ascii="Gill Sans MT" w:eastAsiaTheme="majorEastAsia" w:hAnsi="Gill Sans MT" w:cstheme="minorHAnsi"/>
          <w:color w:val="1F497D" w:themeColor="text2"/>
          <w:kern w:val="32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0"/>
      </w:tblGrid>
      <w:tr w:rsidR="007F480B" w14:paraId="1A4AFE36" w14:textId="77777777" w:rsidTr="00AC75E8">
        <w:trPr>
          <w:trHeight w:val="287"/>
          <w:jc w:val="center"/>
        </w:trPr>
        <w:tc>
          <w:tcPr>
            <w:tcW w:w="10620" w:type="dxa"/>
            <w:shd w:val="clear" w:color="auto" w:fill="F2F2F2" w:themeFill="background1" w:themeFillShade="F2"/>
          </w:tcPr>
          <w:p w14:paraId="04FA8849" w14:textId="76069204" w:rsidR="007F480B" w:rsidRDefault="007F480B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  <w: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  <w:t>What are the 2-3 strongest structures currently in place?</w:t>
            </w:r>
          </w:p>
        </w:tc>
      </w:tr>
      <w:tr w:rsidR="007F480B" w14:paraId="0E411F36" w14:textId="77777777" w:rsidTr="00AC75E8">
        <w:trPr>
          <w:trHeight w:val="530"/>
          <w:jc w:val="center"/>
        </w:trPr>
        <w:tc>
          <w:tcPr>
            <w:tcW w:w="10620" w:type="dxa"/>
          </w:tcPr>
          <w:p w14:paraId="4A071F1B" w14:textId="77777777" w:rsidR="007F480B" w:rsidRDefault="007F480B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  <w:tr w:rsidR="007F480B" w14:paraId="6D31E6FC" w14:textId="77777777" w:rsidTr="00AC75E8">
        <w:trPr>
          <w:trHeight w:val="530"/>
          <w:jc w:val="center"/>
        </w:trPr>
        <w:tc>
          <w:tcPr>
            <w:tcW w:w="10620" w:type="dxa"/>
          </w:tcPr>
          <w:p w14:paraId="73570A45" w14:textId="77777777" w:rsidR="007F480B" w:rsidRDefault="007F480B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  <w:tr w:rsidR="007F480B" w14:paraId="2F7A27AD" w14:textId="77777777" w:rsidTr="00AC75E8">
        <w:trPr>
          <w:trHeight w:val="530"/>
          <w:jc w:val="center"/>
        </w:trPr>
        <w:tc>
          <w:tcPr>
            <w:tcW w:w="10620" w:type="dxa"/>
          </w:tcPr>
          <w:p w14:paraId="2E773D5F" w14:textId="77777777" w:rsidR="007F480B" w:rsidRDefault="007F480B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</w:tbl>
    <w:p w14:paraId="6C988457" w14:textId="77777777" w:rsidR="000478B3" w:rsidRDefault="000478B3">
      <w:pPr>
        <w:rPr>
          <w:rFonts w:ascii="Gill Sans MT" w:eastAsiaTheme="majorEastAsia" w:hAnsi="Gill Sans MT" w:cstheme="minorHAnsi"/>
          <w:color w:val="1F497D" w:themeColor="text2"/>
          <w:kern w:val="32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7"/>
      </w:tblGrid>
      <w:tr w:rsidR="007F480B" w14:paraId="5A4EA058" w14:textId="77777777" w:rsidTr="00AC75E8">
        <w:trPr>
          <w:trHeight w:val="287"/>
          <w:jc w:val="center"/>
        </w:trPr>
        <w:tc>
          <w:tcPr>
            <w:tcW w:w="10627" w:type="dxa"/>
            <w:shd w:val="clear" w:color="auto" w:fill="F2F2F2" w:themeFill="background1" w:themeFillShade="F2"/>
          </w:tcPr>
          <w:p w14:paraId="5A110737" w14:textId="2953DCA1" w:rsidR="007F480B" w:rsidRDefault="007F480B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  <w:r w:rsidRPr="00107D28"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  <w:t>What are the 2-3 weakest or constraining structures currently in place?</w:t>
            </w:r>
          </w:p>
        </w:tc>
      </w:tr>
      <w:tr w:rsidR="007F480B" w14:paraId="2961C75E" w14:textId="77777777" w:rsidTr="00AC75E8">
        <w:trPr>
          <w:trHeight w:val="530"/>
          <w:jc w:val="center"/>
        </w:trPr>
        <w:tc>
          <w:tcPr>
            <w:tcW w:w="10627" w:type="dxa"/>
          </w:tcPr>
          <w:p w14:paraId="156A483B" w14:textId="77777777" w:rsidR="007F480B" w:rsidRDefault="007F480B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  <w:tr w:rsidR="007F480B" w14:paraId="168DF6F8" w14:textId="77777777" w:rsidTr="00AC75E8">
        <w:trPr>
          <w:trHeight w:val="530"/>
          <w:jc w:val="center"/>
        </w:trPr>
        <w:tc>
          <w:tcPr>
            <w:tcW w:w="10627" w:type="dxa"/>
          </w:tcPr>
          <w:p w14:paraId="272A2303" w14:textId="77777777" w:rsidR="007F480B" w:rsidRDefault="007F480B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  <w:tr w:rsidR="007F480B" w14:paraId="7338C9A7" w14:textId="77777777" w:rsidTr="00AC75E8">
        <w:trPr>
          <w:trHeight w:val="530"/>
          <w:jc w:val="center"/>
        </w:trPr>
        <w:tc>
          <w:tcPr>
            <w:tcW w:w="10627" w:type="dxa"/>
          </w:tcPr>
          <w:p w14:paraId="5F484981" w14:textId="77777777" w:rsidR="007F480B" w:rsidRDefault="007F480B" w:rsidP="00232384">
            <w:pPr>
              <w:rPr>
                <w:rFonts w:ascii="Gill Sans MT" w:eastAsiaTheme="majorEastAsia" w:hAnsi="Gill Sans MT" w:cstheme="minorHAnsi"/>
                <w:color w:val="1F497D" w:themeColor="text2"/>
                <w:kern w:val="32"/>
              </w:rPr>
            </w:pPr>
          </w:p>
        </w:tc>
      </w:tr>
    </w:tbl>
    <w:p w14:paraId="5BFED3D2" w14:textId="77777777" w:rsidR="007F480B" w:rsidRPr="00E2380A" w:rsidRDefault="007F480B">
      <w:pPr>
        <w:rPr>
          <w:rFonts w:ascii="Gill Sans MT" w:eastAsiaTheme="majorEastAsia" w:hAnsi="Gill Sans MT" w:cstheme="minorHAnsi"/>
          <w:color w:val="1F497D" w:themeColor="text2"/>
          <w:kern w:val="32"/>
          <w14:ligatures w14:val="none"/>
        </w:rPr>
      </w:pPr>
    </w:p>
    <w:sectPr w:rsidR="007F480B" w:rsidRPr="00E2380A" w:rsidSect="00525C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9600" w14:textId="77777777" w:rsidR="00ED3854" w:rsidRDefault="00ED3854" w:rsidP="00531B52">
      <w:r>
        <w:separator/>
      </w:r>
    </w:p>
  </w:endnote>
  <w:endnote w:type="continuationSeparator" w:id="0">
    <w:p w14:paraId="1CDACE2A" w14:textId="77777777" w:rsidR="00ED3854" w:rsidRDefault="00ED385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C918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27A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42F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9583" w14:textId="77777777" w:rsidR="00ED3854" w:rsidRDefault="00ED3854" w:rsidP="00531B52">
      <w:r>
        <w:separator/>
      </w:r>
    </w:p>
  </w:footnote>
  <w:footnote w:type="continuationSeparator" w:id="0">
    <w:p w14:paraId="7E4D1574" w14:textId="77777777" w:rsidR="00ED3854" w:rsidRDefault="00ED385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EDA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ED69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A4E9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8DD"/>
    <w:multiLevelType w:val="hybridMultilevel"/>
    <w:tmpl w:val="6D8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4362"/>
    <w:multiLevelType w:val="hybridMultilevel"/>
    <w:tmpl w:val="7D3E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071"/>
    <w:multiLevelType w:val="hybridMultilevel"/>
    <w:tmpl w:val="D2E40C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8433F"/>
    <w:multiLevelType w:val="hybridMultilevel"/>
    <w:tmpl w:val="F2E0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74E7"/>
    <w:multiLevelType w:val="hybridMultilevel"/>
    <w:tmpl w:val="5752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1A4"/>
    <w:multiLevelType w:val="hybridMultilevel"/>
    <w:tmpl w:val="9C26CFD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CC2EA2"/>
    <w:multiLevelType w:val="hybridMultilevel"/>
    <w:tmpl w:val="B1964C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55220"/>
    <w:multiLevelType w:val="hybridMultilevel"/>
    <w:tmpl w:val="6458E9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65D6"/>
    <w:multiLevelType w:val="hybridMultilevel"/>
    <w:tmpl w:val="E5220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E9"/>
    <w:multiLevelType w:val="hybridMultilevel"/>
    <w:tmpl w:val="3C04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371E4"/>
    <w:multiLevelType w:val="hybridMultilevel"/>
    <w:tmpl w:val="EE70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3651C"/>
    <w:multiLevelType w:val="hybridMultilevel"/>
    <w:tmpl w:val="043A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E6F52"/>
    <w:multiLevelType w:val="hybridMultilevel"/>
    <w:tmpl w:val="F6C45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73953"/>
    <w:multiLevelType w:val="hybridMultilevel"/>
    <w:tmpl w:val="DF160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34B0C"/>
    <w:multiLevelType w:val="hybridMultilevel"/>
    <w:tmpl w:val="25E4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50CDC"/>
    <w:multiLevelType w:val="hybridMultilevel"/>
    <w:tmpl w:val="6458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E014A"/>
    <w:multiLevelType w:val="hybridMultilevel"/>
    <w:tmpl w:val="D2E40C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5A2518"/>
    <w:multiLevelType w:val="hybridMultilevel"/>
    <w:tmpl w:val="A9A0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70153"/>
    <w:multiLevelType w:val="hybridMultilevel"/>
    <w:tmpl w:val="248C99BA"/>
    <w:lvl w:ilvl="0" w:tplc="E6EA1EA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E2744"/>
    <w:multiLevelType w:val="hybridMultilevel"/>
    <w:tmpl w:val="1326E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563496"/>
    <w:multiLevelType w:val="hybridMultilevel"/>
    <w:tmpl w:val="E5220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CE3"/>
    <w:multiLevelType w:val="hybridMultilevel"/>
    <w:tmpl w:val="B54C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470F2"/>
    <w:multiLevelType w:val="hybridMultilevel"/>
    <w:tmpl w:val="0B92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643BF"/>
    <w:multiLevelType w:val="hybridMultilevel"/>
    <w:tmpl w:val="6458E9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0440"/>
    <w:multiLevelType w:val="hybridMultilevel"/>
    <w:tmpl w:val="9C585176"/>
    <w:lvl w:ilvl="0" w:tplc="6CE6259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inorHAnsi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D320D"/>
    <w:multiLevelType w:val="hybridMultilevel"/>
    <w:tmpl w:val="248C99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14FE8"/>
    <w:multiLevelType w:val="hybridMultilevel"/>
    <w:tmpl w:val="CB4A85B4"/>
    <w:lvl w:ilvl="0" w:tplc="D236E5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A138B"/>
    <w:multiLevelType w:val="hybridMultilevel"/>
    <w:tmpl w:val="E5220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C5287"/>
    <w:multiLevelType w:val="hybridMultilevel"/>
    <w:tmpl w:val="CDE8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F349D"/>
    <w:multiLevelType w:val="hybridMultilevel"/>
    <w:tmpl w:val="6C6E4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3C0D14"/>
    <w:multiLevelType w:val="hybridMultilevel"/>
    <w:tmpl w:val="D83E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15861"/>
    <w:multiLevelType w:val="hybridMultilevel"/>
    <w:tmpl w:val="6458E9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4467E"/>
    <w:multiLevelType w:val="hybridMultilevel"/>
    <w:tmpl w:val="283AC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D0476"/>
    <w:multiLevelType w:val="hybridMultilevel"/>
    <w:tmpl w:val="248C99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C7377"/>
    <w:multiLevelType w:val="hybridMultilevel"/>
    <w:tmpl w:val="BBE0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87D"/>
    <w:multiLevelType w:val="hybridMultilevel"/>
    <w:tmpl w:val="F562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B3D90"/>
    <w:multiLevelType w:val="hybridMultilevel"/>
    <w:tmpl w:val="118C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A79A0"/>
    <w:multiLevelType w:val="hybridMultilevel"/>
    <w:tmpl w:val="4716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C2863"/>
    <w:multiLevelType w:val="hybridMultilevel"/>
    <w:tmpl w:val="1BCE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9300A"/>
    <w:multiLevelType w:val="hybridMultilevel"/>
    <w:tmpl w:val="6D8AD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709AE"/>
    <w:multiLevelType w:val="hybridMultilevel"/>
    <w:tmpl w:val="12349D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661073"/>
    <w:multiLevelType w:val="hybridMultilevel"/>
    <w:tmpl w:val="732A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3F5A"/>
    <w:multiLevelType w:val="hybridMultilevel"/>
    <w:tmpl w:val="628C1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9D7120"/>
    <w:multiLevelType w:val="hybridMultilevel"/>
    <w:tmpl w:val="506ED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9472F"/>
    <w:multiLevelType w:val="hybridMultilevel"/>
    <w:tmpl w:val="6D8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7642B"/>
    <w:multiLevelType w:val="hybridMultilevel"/>
    <w:tmpl w:val="04C0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5A34"/>
    <w:multiLevelType w:val="hybridMultilevel"/>
    <w:tmpl w:val="A9BC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A1722"/>
    <w:multiLevelType w:val="hybridMultilevel"/>
    <w:tmpl w:val="3E12C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9306EBE"/>
    <w:multiLevelType w:val="hybridMultilevel"/>
    <w:tmpl w:val="6D8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E01A6"/>
    <w:multiLevelType w:val="hybridMultilevel"/>
    <w:tmpl w:val="B664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374966">
    <w:abstractNumId w:val="49"/>
  </w:num>
  <w:num w:numId="2" w16cid:durableId="1119759880">
    <w:abstractNumId w:val="4"/>
  </w:num>
  <w:num w:numId="3" w16cid:durableId="1168180913">
    <w:abstractNumId w:val="31"/>
  </w:num>
  <w:num w:numId="4" w16cid:durableId="1274747890">
    <w:abstractNumId w:val="6"/>
  </w:num>
  <w:num w:numId="5" w16cid:durableId="1323847009">
    <w:abstractNumId w:val="19"/>
  </w:num>
  <w:num w:numId="6" w16cid:durableId="1334067809">
    <w:abstractNumId w:val="24"/>
  </w:num>
  <w:num w:numId="7" w16cid:durableId="1337267125">
    <w:abstractNumId w:val="17"/>
  </w:num>
  <w:num w:numId="8" w16cid:durableId="1441486790">
    <w:abstractNumId w:val="7"/>
  </w:num>
  <w:num w:numId="9" w16cid:durableId="1505558546">
    <w:abstractNumId w:val="5"/>
  </w:num>
  <w:num w:numId="10" w16cid:durableId="1526285257">
    <w:abstractNumId w:val="13"/>
  </w:num>
  <w:num w:numId="11" w16cid:durableId="155414921">
    <w:abstractNumId w:val="41"/>
  </w:num>
  <w:num w:numId="12" w16cid:durableId="161509971">
    <w:abstractNumId w:val="9"/>
  </w:num>
  <w:num w:numId="13" w16cid:durableId="1664238710">
    <w:abstractNumId w:val="14"/>
  </w:num>
  <w:num w:numId="14" w16cid:durableId="1777096943">
    <w:abstractNumId w:val="29"/>
  </w:num>
  <w:num w:numId="15" w16cid:durableId="1792749083">
    <w:abstractNumId w:val="2"/>
  </w:num>
  <w:num w:numId="16" w16cid:durableId="1798912947">
    <w:abstractNumId w:val="45"/>
  </w:num>
  <w:num w:numId="17" w16cid:durableId="1833911814">
    <w:abstractNumId w:val="36"/>
  </w:num>
  <w:num w:numId="18" w16cid:durableId="1847360440">
    <w:abstractNumId w:val="22"/>
  </w:num>
  <w:num w:numId="19" w16cid:durableId="1876650684">
    <w:abstractNumId w:val="27"/>
  </w:num>
  <w:num w:numId="20" w16cid:durableId="2042396225">
    <w:abstractNumId w:val="28"/>
  </w:num>
  <w:num w:numId="21" w16cid:durableId="2086339363">
    <w:abstractNumId w:val="3"/>
  </w:num>
  <w:num w:numId="22" w16cid:durableId="2143839720">
    <w:abstractNumId w:val="21"/>
  </w:num>
  <w:num w:numId="23" w16cid:durableId="231161517">
    <w:abstractNumId w:val="11"/>
  </w:num>
  <w:num w:numId="24" w16cid:durableId="260993263">
    <w:abstractNumId w:val="0"/>
  </w:num>
  <w:num w:numId="25" w16cid:durableId="320546436">
    <w:abstractNumId w:val="44"/>
  </w:num>
  <w:num w:numId="26" w16cid:durableId="330529118">
    <w:abstractNumId w:val="16"/>
  </w:num>
  <w:num w:numId="27" w16cid:durableId="350105192">
    <w:abstractNumId w:val="40"/>
  </w:num>
  <w:num w:numId="28" w16cid:durableId="431824206">
    <w:abstractNumId w:val="43"/>
  </w:num>
  <w:num w:numId="29" w16cid:durableId="472646719">
    <w:abstractNumId w:val="46"/>
  </w:num>
  <w:num w:numId="30" w16cid:durableId="546720512">
    <w:abstractNumId w:val="8"/>
  </w:num>
  <w:num w:numId="31" w16cid:durableId="577060277">
    <w:abstractNumId w:val="35"/>
  </w:num>
  <w:num w:numId="32" w16cid:durableId="592126780">
    <w:abstractNumId w:val="42"/>
  </w:num>
  <w:num w:numId="33" w16cid:durableId="626395956">
    <w:abstractNumId w:val="37"/>
  </w:num>
  <w:num w:numId="34" w16cid:durableId="673456086">
    <w:abstractNumId w:val="1"/>
  </w:num>
  <w:num w:numId="35" w16cid:durableId="678124016">
    <w:abstractNumId w:val="10"/>
  </w:num>
  <w:num w:numId="36" w16cid:durableId="722943339">
    <w:abstractNumId w:val="47"/>
  </w:num>
  <w:num w:numId="37" w16cid:durableId="722946827">
    <w:abstractNumId w:val="20"/>
  </w:num>
  <w:num w:numId="38" w16cid:durableId="732896378">
    <w:abstractNumId w:val="39"/>
  </w:num>
  <w:num w:numId="39" w16cid:durableId="78139015">
    <w:abstractNumId w:val="30"/>
  </w:num>
  <w:num w:numId="40" w16cid:durableId="798844349">
    <w:abstractNumId w:val="48"/>
  </w:num>
  <w:num w:numId="41" w16cid:durableId="805775892">
    <w:abstractNumId w:val="23"/>
  </w:num>
  <w:num w:numId="42" w16cid:durableId="811949131">
    <w:abstractNumId w:val="38"/>
  </w:num>
  <w:num w:numId="43" w16cid:durableId="825979822">
    <w:abstractNumId w:val="15"/>
  </w:num>
  <w:num w:numId="44" w16cid:durableId="906648527">
    <w:abstractNumId w:val="32"/>
  </w:num>
  <w:num w:numId="45" w16cid:durableId="918055551">
    <w:abstractNumId w:val="34"/>
  </w:num>
  <w:num w:numId="46" w16cid:durableId="938023259">
    <w:abstractNumId w:val="26"/>
  </w:num>
  <w:num w:numId="47" w16cid:durableId="999309767">
    <w:abstractNumId w:val="18"/>
  </w:num>
  <w:num w:numId="48" w16cid:durableId="1155100264">
    <w:abstractNumId w:val="33"/>
  </w:num>
  <w:num w:numId="49" w16cid:durableId="1578050125">
    <w:abstractNumId w:val="25"/>
  </w:num>
  <w:num w:numId="50" w16cid:durableId="1136754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1A"/>
    <w:rsid w:val="00003EA8"/>
    <w:rsid w:val="00005365"/>
    <w:rsid w:val="00005517"/>
    <w:rsid w:val="0000703C"/>
    <w:rsid w:val="0000734A"/>
    <w:rsid w:val="00012A43"/>
    <w:rsid w:val="0001400F"/>
    <w:rsid w:val="00014B2F"/>
    <w:rsid w:val="000176D1"/>
    <w:rsid w:val="00020203"/>
    <w:rsid w:val="000219C6"/>
    <w:rsid w:val="00027BF7"/>
    <w:rsid w:val="000478B3"/>
    <w:rsid w:val="000523FB"/>
    <w:rsid w:val="0005457C"/>
    <w:rsid w:val="00057C57"/>
    <w:rsid w:val="000624B8"/>
    <w:rsid w:val="00064407"/>
    <w:rsid w:val="00071A21"/>
    <w:rsid w:val="0008268E"/>
    <w:rsid w:val="0008459A"/>
    <w:rsid w:val="000945D1"/>
    <w:rsid w:val="000962D3"/>
    <w:rsid w:val="000969D9"/>
    <w:rsid w:val="000977E4"/>
    <w:rsid w:val="000A3886"/>
    <w:rsid w:val="000B0B76"/>
    <w:rsid w:val="000C1335"/>
    <w:rsid w:val="000C45B6"/>
    <w:rsid w:val="000C7141"/>
    <w:rsid w:val="000C7E16"/>
    <w:rsid w:val="000D1D59"/>
    <w:rsid w:val="000D62B8"/>
    <w:rsid w:val="000E68C2"/>
    <w:rsid w:val="000F306D"/>
    <w:rsid w:val="00102FC0"/>
    <w:rsid w:val="001031D6"/>
    <w:rsid w:val="00107D28"/>
    <w:rsid w:val="0011074B"/>
    <w:rsid w:val="0015415E"/>
    <w:rsid w:val="0017005D"/>
    <w:rsid w:val="00171B4B"/>
    <w:rsid w:val="00172C81"/>
    <w:rsid w:val="00181D34"/>
    <w:rsid w:val="00182313"/>
    <w:rsid w:val="0018758B"/>
    <w:rsid w:val="00191A9F"/>
    <w:rsid w:val="00192CC7"/>
    <w:rsid w:val="001958D7"/>
    <w:rsid w:val="001A2439"/>
    <w:rsid w:val="001B6AD9"/>
    <w:rsid w:val="001B6C51"/>
    <w:rsid w:val="001E0F8F"/>
    <w:rsid w:val="001E447A"/>
    <w:rsid w:val="00203963"/>
    <w:rsid w:val="00213655"/>
    <w:rsid w:val="00213DD2"/>
    <w:rsid w:val="002205BE"/>
    <w:rsid w:val="00222C44"/>
    <w:rsid w:val="0022396C"/>
    <w:rsid w:val="0022593D"/>
    <w:rsid w:val="00227785"/>
    <w:rsid w:val="00232384"/>
    <w:rsid w:val="00235B55"/>
    <w:rsid w:val="00237ABE"/>
    <w:rsid w:val="00241305"/>
    <w:rsid w:val="0025133E"/>
    <w:rsid w:val="00264448"/>
    <w:rsid w:val="002670D8"/>
    <w:rsid w:val="00274A3D"/>
    <w:rsid w:val="0028086B"/>
    <w:rsid w:val="00281706"/>
    <w:rsid w:val="00292015"/>
    <w:rsid w:val="002B0F26"/>
    <w:rsid w:val="002B4A78"/>
    <w:rsid w:val="002C1C26"/>
    <w:rsid w:val="002C796F"/>
    <w:rsid w:val="002C7CFC"/>
    <w:rsid w:val="002D13E4"/>
    <w:rsid w:val="002D3E7A"/>
    <w:rsid w:val="002F0519"/>
    <w:rsid w:val="002F06C3"/>
    <w:rsid w:val="002F1D17"/>
    <w:rsid w:val="002F1ECE"/>
    <w:rsid w:val="002F20B8"/>
    <w:rsid w:val="003124FE"/>
    <w:rsid w:val="00325CCF"/>
    <w:rsid w:val="00326F26"/>
    <w:rsid w:val="00334D21"/>
    <w:rsid w:val="00335A0F"/>
    <w:rsid w:val="003365F8"/>
    <w:rsid w:val="00341BCA"/>
    <w:rsid w:val="00343992"/>
    <w:rsid w:val="003621B5"/>
    <w:rsid w:val="003645D4"/>
    <w:rsid w:val="00366A2E"/>
    <w:rsid w:val="00372A8F"/>
    <w:rsid w:val="00375AC6"/>
    <w:rsid w:val="00380819"/>
    <w:rsid w:val="00380851"/>
    <w:rsid w:val="00380970"/>
    <w:rsid w:val="00393823"/>
    <w:rsid w:val="00397265"/>
    <w:rsid w:val="003A2659"/>
    <w:rsid w:val="003A2D33"/>
    <w:rsid w:val="003A5347"/>
    <w:rsid w:val="003B07BF"/>
    <w:rsid w:val="003B63A8"/>
    <w:rsid w:val="003C79BF"/>
    <w:rsid w:val="003E1AAD"/>
    <w:rsid w:val="003E1BCF"/>
    <w:rsid w:val="003E2BBB"/>
    <w:rsid w:val="003E320F"/>
    <w:rsid w:val="00406551"/>
    <w:rsid w:val="00410C02"/>
    <w:rsid w:val="0041376B"/>
    <w:rsid w:val="00414AC9"/>
    <w:rsid w:val="00421B54"/>
    <w:rsid w:val="00424913"/>
    <w:rsid w:val="00430ECE"/>
    <w:rsid w:val="004525A9"/>
    <w:rsid w:val="004574D1"/>
    <w:rsid w:val="00462706"/>
    <w:rsid w:val="00464B79"/>
    <w:rsid w:val="00465044"/>
    <w:rsid w:val="004677D0"/>
    <w:rsid w:val="00470787"/>
    <w:rsid w:val="004728B3"/>
    <w:rsid w:val="0047536D"/>
    <w:rsid w:val="00480338"/>
    <w:rsid w:val="00481E21"/>
    <w:rsid w:val="004832E5"/>
    <w:rsid w:val="00487346"/>
    <w:rsid w:val="00493A73"/>
    <w:rsid w:val="00495954"/>
    <w:rsid w:val="004A0B85"/>
    <w:rsid w:val="004A7E26"/>
    <w:rsid w:val="004B38F9"/>
    <w:rsid w:val="004B5E1B"/>
    <w:rsid w:val="004C363B"/>
    <w:rsid w:val="004D01B3"/>
    <w:rsid w:val="004D47F6"/>
    <w:rsid w:val="004E01E6"/>
    <w:rsid w:val="004E2009"/>
    <w:rsid w:val="004F5399"/>
    <w:rsid w:val="00503B8F"/>
    <w:rsid w:val="00506914"/>
    <w:rsid w:val="00507009"/>
    <w:rsid w:val="00507F19"/>
    <w:rsid w:val="00513199"/>
    <w:rsid w:val="00517818"/>
    <w:rsid w:val="00525C11"/>
    <w:rsid w:val="0052734A"/>
    <w:rsid w:val="00531B52"/>
    <w:rsid w:val="0054284F"/>
    <w:rsid w:val="00545EF3"/>
    <w:rsid w:val="00552255"/>
    <w:rsid w:val="00555A67"/>
    <w:rsid w:val="005627AD"/>
    <w:rsid w:val="005763AD"/>
    <w:rsid w:val="005A3EC6"/>
    <w:rsid w:val="005A4304"/>
    <w:rsid w:val="005A43DB"/>
    <w:rsid w:val="005A6185"/>
    <w:rsid w:val="005D6335"/>
    <w:rsid w:val="005E5FF8"/>
    <w:rsid w:val="005E77E8"/>
    <w:rsid w:val="005F141B"/>
    <w:rsid w:val="005F35CD"/>
    <w:rsid w:val="006017EB"/>
    <w:rsid w:val="00606BFF"/>
    <w:rsid w:val="00607712"/>
    <w:rsid w:val="00614920"/>
    <w:rsid w:val="00614E53"/>
    <w:rsid w:val="00617F62"/>
    <w:rsid w:val="00620140"/>
    <w:rsid w:val="00620DEE"/>
    <w:rsid w:val="00622D55"/>
    <w:rsid w:val="00623AAB"/>
    <w:rsid w:val="00632BE1"/>
    <w:rsid w:val="00637D70"/>
    <w:rsid w:val="00644087"/>
    <w:rsid w:val="00646670"/>
    <w:rsid w:val="00651416"/>
    <w:rsid w:val="00656D12"/>
    <w:rsid w:val="00657897"/>
    <w:rsid w:val="006650DA"/>
    <w:rsid w:val="00665917"/>
    <w:rsid w:val="00672B80"/>
    <w:rsid w:val="00675189"/>
    <w:rsid w:val="006759F2"/>
    <w:rsid w:val="006824BF"/>
    <w:rsid w:val="00686502"/>
    <w:rsid w:val="00687517"/>
    <w:rsid w:val="00690EBA"/>
    <w:rsid w:val="00691A6C"/>
    <w:rsid w:val="00695158"/>
    <w:rsid w:val="006962DD"/>
    <w:rsid w:val="00697036"/>
    <w:rsid w:val="006B0543"/>
    <w:rsid w:val="006B0BD5"/>
    <w:rsid w:val="006B17D9"/>
    <w:rsid w:val="006B51E5"/>
    <w:rsid w:val="006C30C6"/>
    <w:rsid w:val="006C49BE"/>
    <w:rsid w:val="006C6F56"/>
    <w:rsid w:val="006C7068"/>
    <w:rsid w:val="006D2B1E"/>
    <w:rsid w:val="006D33D6"/>
    <w:rsid w:val="006D5B23"/>
    <w:rsid w:val="006D6CAB"/>
    <w:rsid w:val="006E6359"/>
    <w:rsid w:val="006E748B"/>
    <w:rsid w:val="006F6C55"/>
    <w:rsid w:val="0071639F"/>
    <w:rsid w:val="00725E02"/>
    <w:rsid w:val="0072793C"/>
    <w:rsid w:val="00727B21"/>
    <w:rsid w:val="00733613"/>
    <w:rsid w:val="00733F8F"/>
    <w:rsid w:val="0073723C"/>
    <w:rsid w:val="007376F7"/>
    <w:rsid w:val="0075579C"/>
    <w:rsid w:val="00771C4B"/>
    <w:rsid w:val="007761B3"/>
    <w:rsid w:val="00795614"/>
    <w:rsid w:val="00797684"/>
    <w:rsid w:val="007A1D3E"/>
    <w:rsid w:val="007A33D6"/>
    <w:rsid w:val="007B491A"/>
    <w:rsid w:val="007C12EF"/>
    <w:rsid w:val="007C6637"/>
    <w:rsid w:val="007E5BF6"/>
    <w:rsid w:val="007F3794"/>
    <w:rsid w:val="007F45D6"/>
    <w:rsid w:val="007F480B"/>
    <w:rsid w:val="007F4F22"/>
    <w:rsid w:val="008043BC"/>
    <w:rsid w:val="00813A6B"/>
    <w:rsid w:val="00817324"/>
    <w:rsid w:val="00823D76"/>
    <w:rsid w:val="0083095A"/>
    <w:rsid w:val="00832ADF"/>
    <w:rsid w:val="00842101"/>
    <w:rsid w:val="008504D7"/>
    <w:rsid w:val="008551B6"/>
    <w:rsid w:val="00857DF3"/>
    <w:rsid w:val="00870AF3"/>
    <w:rsid w:val="00886C62"/>
    <w:rsid w:val="00886ECA"/>
    <w:rsid w:val="0088786B"/>
    <w:rsid w:val="00887F5D"/>
    <w:rsid w:val="0089194D"/>
    <w:rsid w:val="008A2219"/>
    <w:rsid w:val="008A49DD"/>
    <w:rsid w:val="008B4F25"/>
    <w:rsid w:val="008B7F2C"/>
    <w:rsid w:val="008C3E54"/>
    <w:rsid w:val="008C4FC8"/>
    <w:rsid w:val="008C6BB6"/>
    <w:rsid w:val="008D0679"/>
    <w:rsid w:val="008D17C8"/>
    <w:rsid w:val="008E174A"/>
    <w:rsid w:val="008E4153"/>
    <w:rsid w:val="008E4199"/>
    <w:rsid w:val="008E4289"/>
    <w:rsid w:val="008E5087"/>
    <w:rsid w:val="008E7276"/>
    <w:rsid w:val="008F1BAB"/>
    <w:rsid w:val="008F3F7B"/>
    <w:rsid w:val="00900CAA"/>
    <w:rsid w:val="00903681"/>
    <w:rsid w:val="00903B0A"/>
    <w:rsid w:val="00911F29"/>
    <w:rsid w:val="00914263"/>
    <w:rsid w:val="009207D0"/>
    <w:rsid w:val="00933BBA"/>
    <w:rsid w:val="00936987"/>
    <w:rsid w:val="009423A5"/>
    <w:rsid w:val="00943834"/>
    <w:rsid w:val="00951618"/>
    <w:rsid w:val="009519D9"/>
    <w:rsid w:val="00960060"/>
    <w:rsid w:val="009640B7"/>
    <w:rsid w:val="00965A13"/>
    <w:rsid w:val="009664CF"/>
    <w:rsid w:val="00967E02"/>
    <w:rsid w:val="00971FD5"/>
    <w:rsid w:val="00974633"/>
    <w:rsid w:val="00975F86"/>
    <w:rsid w:val="00985E76"/>
    <w:rsid w:val="0098796F"/>
    <w:rsid w:val="00993535"/>
    <w:rsid w:val="00994C61"/>
    <w:rsid w:val="00996670"/>
    <w:rsid w:val="009A449F"/>
    <w:rsid w:val="009A7104"/>
    <w:rsid w:val="009B37D8"/>
    <w:rsid w:val="009C1E7C"/>
    <w:rsid w:val="009D0B6B"/>
    <w:rsid w:val="009D0C91"/>
    <w:rsid w:val="009D1151"/>
    <w:rsid w:val="009D35BA"/>
    <w:rsid w:val="009D7CDB"/>
    <w:rsid w:val="009E752D"/>
    <w:rsid w:val="009E78A7"/>
    <w:rsid w:val="009F6AF5"/>
    <w:rsid w:val="00A321CB"/>
    <w:rsid w:val="00A33C9C"/>
    <w:rsid w:val="00A34500"/>
    <w:rsid w:val="00A40490"/>
    <w:rsid w:val="00A421A4"/>
    <w:rsid w:val="00A43418"/>
    <w:rsid w:val="00A4682F"/>
    <w:rsid w:val="00A47802"/>
    <w:rsid w:val="00A608BB"/>
    <w:rsid w:val="00A60C8B"/>
    <w:rsid w:val="00A65DF9"/>
    <w:rsid w:val="00A7326E"/>
    <w:rsid w:val="00A76B32"/>
    <w:rsid w:val="00A860E7"/>
    <w:rsid w:val="00A87323"/>
    <w:rsid w:val="00A90BAB"/>
    <w:rsid w:val="00A937DF"/>
    <w:rsid w:val="00A956B6"/>
    <w:rsid w:val="00AA0383"/>
    <w:rsid w:val="00AA1BA3"/>
    <w:rsid w:val="00AA46BF"/>
    <w:rsid w:val="00AA59E7"/>
    <w:rsid w:val="00AB6FD8"/>
    <w:rsid w:val="00AC57B3"/>
    <w:rsid w:val="00AC626B"/>
    <w:rsid w:val="00AC75E8"/>
    <w:rsid w:val="00AD10C2"/>
    <w:rsid w:val="00AD6BB9"/>
    <w:rsid w:val="00AE5B44"/>
    <w:rsid w:val="00AE6E4E"/>
    <w:rsid w:val="00AF6916"/>
    <w:rsid w:val="00B007B9"/>
    <w:rsid w:val="00B0508A"/>
    <w:rsid w:val="00B050A7"/>
    <w:rsid w:val="00B10AD4"/>
    <w:rsid w:val="00B2353A"/>
    <w:rsid w:val="00B375D9"/>
    <w:rsid w:val="00B40525"/>
    <w:rsid w:val="00B439C9"/>
    <w:rsid w:val="00B55830"/>
    <w:rsid w:val="00B57B90"/>
    <w:rsid w:val="00B609FF"/>
    <w:rsid w:val="00B6655B"/>
    <w:rsid w:val="00B71481"/>
    <w:rsid w:val="00B726A4"/>
    <w:rsid w:val="00B830D3"/>
    <w:rsid w:val="00B94C98"/>
    <w:rsid w:val="00BA2AE5"/>
    <w:rsid w:val="00BB0C70"/>
    <w:rsid w:val="00BB35B0"/>
    <w:rsid w:val="00BB51BE"/>
    <w:rsid w:val="00BB703D"/>
    <w:rsid w:val="00BC1E21"/>
    <w:rsid w:val="00BC36D9"/>
    <w:rsid w:val="00BD5545"/>
    <w:rsid w:val="00BD6834"/>
    <w:rsid w:val="00BD6A4F"/>
    <w:rsid w:val="00BE584F"/>
    <w:rsid w:val="00BE5DCB"/>
    <w:rsid w:val="00C017F2"/>
    <w:rsid w:val="00C056AA"/>
    <w:rsid w:val="00C15AFD"/>
    <w:rsid w:val="00C2063F"/>
    <w:rsid w:val="00C2767E"/>
    <w:rsid w:val="00C27C64"/>
    <w:rsid w:val="00C3061A"/>
    <w:rsid w:val="00C3166F"/>
    <w:rsid w:val="00C33494"/>
    <w:rsid w:val="00C4074A"/>
    <w:rsid w:val="00C50EAC"/>
    <w:rsid w:val="00C51AE3"/>
    <w:rsid w:val="00C52545"/>
    <w:rsid w:val="00C55708"/>
    <w:rsid w:val="00C57662"/>
    <w:rsid w:val="00C624C0"/>
    <w:rsid w:val="00C62E53"/>
    <w:rsid w:val="00C645D6"/>
    <w:rsid w:val="00C647F6"/>
    <w:rsid w:val="00C727E2"/>
    <w:rsid w:val="00C73188"/>
    <w:rsid w:val="00C73A33"/>
    <w:rsid w:val="00C827C1"/>
    <w:rsid w:val="00C9576E"/>
    <w:rsid w:val="00C9578D"/>
    <w:rsid w:val="00CB0BF2"/>
    <w:rsid w:val="00CB0CF2"/>
    <w:rsid w:val="00CB688B"/>
    <w:rsid w:val="00CC3150"/>
    <w:rsid w:val="00CC628D"/>
    <w:rsid w:val="00CD23AF"/>
    <w:rsid w:val="00CD3BB3"/>
    <w:rsid w:val="00CD6AED"/>
    <w:rsid w:val="00CD6BAA"/>
    <w:rsid w:val="00CD7CD9"/>
    <w:rsid w:val="00CE0A79"/>
    <w:rsid w:val="00CE17E2"/>
    <w:rsid w:val="00CF22D5"/>
    <w:rsid w:val="00CF2F34"/>
    <w:rsid w:val="00D00A62"/>
    <w:rsid w:val="00D03157"/>
    <w:rsid w:val="00D03FEA"/>
    <w:rsid w:val="00D1672B"/>
    <w:rsid w:val="00D21D25"/>
    <w:rsid w:val="00D227B6"/>
    <w:rsid w:val="00D23177"/>
    <w:rsid w:val="00D312A3"/>
    <w:rsid w:val="00D32DAC"/>
    <w:rsid w:val="00D35905"/>
    <w:rsid w:val="00D50DEA"/>
    <w:rsid w:val="00D65963"/>
    <w:rsid w:val="00D667F2"/>
    <w:rsid w:val="00D707BD"/>
    <w:rsid w:val="00D70E13"/>
    <w:rsid w:val="00D75F07"/>
    <w:rsid w:val="00D76411"/>
    <w:rsid w:val="00D80E62"/>
    <w:rsid w:val="00D8666B"/>
    <w:rsid w:val="00D94D0D"/>
    <w:rsid w:val="00DA6BC9"/>
    <w:rsid w:val="00DC7EF3"/>
    <w:rsid w:val="00DD0568"/>
    <w:rsid w:val="00DD4560"/>
    <w:rsid w:val="00DD73A6"/>
    <w:rsid w:val="00DD7EC8"/>
    <w:rsid w:val="00DE5B6E"/>
    <w:rsid w:val="00DF1715"/>
    <w:rsid w:val="00DF5B3C"/>
    <w:rsid w:val="00E020B1"/>
    <w:rsid w:val="00E04B83"/>
    <w:rsid w:val="00E078F6"/>
    <w:rsid w:val="00E11AAE"/>
    <w:rsid w:val="00E15358"/>
    <w:rsid w:val="00E15D6D"/>
    <w:rsid w:val="00E16182"/>
    <w:rsid w:val="00E17B27"/>
    <w:rsid w:val="00E2380A"/>
    <w:rsid w:val="00E3016B"/>
    <w:rsid w:val="00E3184E"/>
    <w:rsid w:val="00E37F03"/>
    <w:rsid w:val="00E37FDF"/>
    <w:rsid w:val="00E47DE9"/>
    <w:rsid w:val="00E521A5"/>
    <w:rsid w:val="00E630C6"/>
    <w:rsid w:val="00E71E9D"/>
    <w:rsid w:val="00E821F0"/>
    <w:rsid w:val="00E830F8"/>
    <w:rsid w:val="00E940D5"/>
    <w:rsid w:val="00E97DD1"/>
    <w:rsid w:val="00EA2675"/>
    <w:rsid w:val="00EA35C1"/>
    <w:rsid w:val="00EA7555"/>
    <w:rsid w:val="00EB03EB"/>
    <w:rsid w:val="00EB59B5"/>
    <w:rsid w:val="00EC2992"/>
    <w:rsid w:val="00EC30E9"/>
    <w:rsid w:val="00EC6BA9"/>
    <w:rsid w:val="00ED2081"/>
    <w:rsid w:val="00ED3854"/>
    <w:rsid w:val="00EE2092"/>
    <w:rsid w:val="00EE3001"/>
    <w:rsid w:val="00EE5790"/>
    <w:rsid w:val="00EE5F0D"/>
    <w:rsid w:val="00EF2BED"/>
    <w:rsid w:val="00EF5774"/>
    <w:rsid w:val="00EF5E44"/>
    <w:rsid w:val="00F0191F"/>
    <w:rsid w:val="00F06397"/>
    <w:rsid w:val="00F26B08"/>
    <w:rsid w:val="00F33BF3"/>
    <w:rsid w:val="00F35351"/>
    <w:rsid w:val="00F36CB9"/>
    <w:rsid w:val="00F44CB9"/>
    <w:rsid w:val="00F4536F"/>
    <w:rsid w:val="00F55243"/>
    <w:rsid w:val="00F64A68"/>
    <w:rsid w:val="00F7028F"/>
    <w:rsid w:val="00F82E50"/>
    <w:rsid w:val="00F835A5"/>
    <w:rsid w:val="00F83B19"/>
    <w:rsid w:val="00F863C6"/>
    <w:rsid w:val="00F9043D"/>
    <w:rsid w:val="00F90DB6"/>
    <w:rsid w:val="00F90EBD"/>
    <w:rsid w:val="00F9417F"/>
    <w:rsid w:val="00FA458B"/>
    <w:rsid w:val="00FA5BC6"/>
    <w:rsid w:val="00FC4880"/>
    <w:rsid w:val="00FC7EED"/>
    <w:rsid w:val="00FD049E"/>
    <w:rsid w:val="00FD6FDC"/>
    <w:rsid w:val="00FF6B4A"/>
    <w:rsid w:val="04535CAE"/>
    <w:rsid w:val="06BBA0D6"/>
    <w:rsid w:val="157AC9D8"/>
    <w:rsid w:val="1BBB7196"/>
    <w:rsid w:val="21145DBA"/>
    <w:rsid w:val="21DA9A9D"/>
    <w:rsid w:val="2AA1AA5B"/>
    <w:rsid w:val="2ACD00B0"/>
    <w:rsid w:val="2BA82511"/>
    <w:rsid w:val="2EA56D26"/>
    <w:rsid w:val="35254329"/>
    <w:rsid w:val="38CFFDDF"/>
    <w:rsid w:val="3DD734D3"/>
    <w:rsid w:val="43848D17"/>
    <w:rsid w:val="54F910D0"/>
    <w:rsid w:val="55A18A6C"/>
    <w:rsid w:val="5C493E69"/>
    <w:rsid w:val="661356F3"/>
    <w:rsid w:val="670D8022"/>
    <w:rsid w:val="6CC69057"/>
    <w:rsid w:val="73446922"/>
    <w:rsid w:val="7E0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A03A"/>
  <w15:chartTrackingRefBased/>
  <w15:docId w15:val="{97596CF2-07D0-4C38-9CC3-8A3877E7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28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Title">
    <w:name w:val="Title"/>
    <w:basedOn w:val="Normal"/>
    <w:next w:val="Normal"/>
    <w:link w:val="TitleChar"/>
    <w:uiPriority w:val="10"/>
    <w:qFormat/>
    <w:rsid w:val="00C30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6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1A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92015"/>
  </w:style>
  <w:style w:type="paragraph" w:styleId="BalloonText">
    <w:name w:val="Balloon Text"/>
    <w:basedOn w:val="Normal"/>
    <w:link w:val="BalloonTextChar"/>
    <w:uiPriority w:val="99"/>
    <w:semiHidden/>
    <w:unhideWhenUsed/>
    <w:rsid w:val="00292015"/>
    <w:pPr>
      <w:spacing w:line="276" w:lineRule="auto"/>
      <w:jc w:val="both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15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msonormal0">
    <w:name w:val="msonormal"/>
    <w:basedOn w:val="Normal"/>
    <w:rsid w:val="00292015"/>
    <w:pPr>
      <w:spacing w:before="100" w:beforeAutospacing="1" w:after="100" w:afterAutospacing="1" w:line="276" w:lineRule="auto"/>
      <w:jc w:val="both"/>
    </w:pPr>
    <w:rPr>
      <w:rFonts w:asciiTheme="minorHAnsi" w:eastAsia="Times New Roman" w:hAnsiTheme="minorHAns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9201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2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015"/>
    <w:pPr>
      <w:spacing w:line="276" w:lineRule="auto"/>
      <w:jc w:val="both"/>
    </w:pPr>
    <w:rPr>
      <w:rFonts w:asciiTheme="minorHAnsi" w:hAnsiTheme="minorHAnsi" w:cs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015"/>
    <w:rPr>
      <w:rFonts w:asciiTheme="minorHAnsi" w:hAnsiTheme="minorHAnsi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015"/>
    <w:rPr>
      <w:rFonts w:asciiTheme="minorHAnsi" w:hAnsiTheme="minorHAnsi" w:cstheme="minorHAns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920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01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92015"/>
    <w:rPr>
      <w:rFonts w:eastAsia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2015"/>
    <w:rPr>
      <w:kern w:val="0"/>
      <w14:ligatures w14:val="none"/>
    </w:rPr>
  </w:style>
  <w:style w:type="paragraph" w:customStyle="1" w:styleId="paragraph">
    <w:name w:val="paragraph"/>
    <w:basedOn w:val="Normal"/>
    <w:rsid w:val="00292015"/>
    <w:pPr>
      <w:spacing w:before="100" w:beforeAutospacing="1" w:after="100" w:afterAutospacing="1" w:line="276" w:lineRule="auto"/>
      <w:jc w:val="both"/>
    </w:pPr>
    <w:rPr>
      <w:rFonts w:asciiTheme="minorHAnsi" w:eastAsia="Times New Roman" w:hAnsiTheme="minorHAnsi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292015"/>
  </w:style>
  <w:style w:type="character" w:customStyle="1" w:styleId="eop">
    <w:name w:val="eop"/>
    <w:basedOn w:val="DefaultParagraphFont"/>
    <w:rsid w:val="00292015"/>
  </w:style>
  <w:style w:type="paragraph" w:styleId="FootnoteText">
    <w:name w:val="footnote text"/>
    <w:basedOn w:val="Normal"/>
    <w:link w:val="FootnoteTextChar"/>
    <w:uiPriority w:val="99"/>
    <w:unhideWhenUsed/>
    <w:rsid w:val="00292015"/>
    <w:pPr>
      <w:spacing w:line="276" w:lineRule="auto"/>
      <w:jc w:val="both"/>
    </w:pPr>
    <w:rPr>
      <w:rFonts w:asciiTheme="minorHAnsi" w:hAnsiTheme="minorHAnsi" w:cstheme="minorHAns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2015"/>
    <w:rPr>
      <w:rFonts w:asciiTheme="minorHAnsi" w:hAnsiTheme="minorHAnsi" w:cstheme="minorHAns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9201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92015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015"/>
    <w:pPr>
      <w:jc w:val="both"/>
    </w:pPr>
    <w:rPr>
      <w:rFonts w:asciiTheme="minorHAnsi" w:hAnsiTheme="minorHAnsi" w:cstheme="minorHAns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015"/>
    <w:rPr>
      <w:rFonts w:asciiTheme="minorHAnsi" w:hAnsiTheme="minorHAnsi" w:cstheme="minorHAnsi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292015"/>
    <w:rPr>
      <w:vertAlign w:val="superscript"/>
    </w:rPr>
  </w:style>
  <w:style w:type="character" w:styleId="Strong">
    <w:name w:val="Strong"/>
    <w:basedOn w:val="DefaultParagraphFont"/>
    <w:uiPriority w:val="22"/>
    <w:qFormat/>
    <w:rsid w:val="00ED2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9925-2dea-4cbc-8eae-be2a1cd0b2f7">
      <Terms xmlns="http://schemas.microsoft.com/office/infopath/2007/PartnerControls"/>
    </lcf76f155ced4ddcb4097134ff3c332f>
    <TaxCatchAll xmlns="3dda35d3-c37e-4979-a383-f754835a2b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2E229913D1448C5655E01C8172B2" ma:contentTypeVersion="16" ma:contentTypeDescription="Create a new document." ma:contentTypeScope="" ma:versionID="d080c9dd2812f0058da746edc6e359d1">
  <xsd:schema xmlns:xsd="http://www.w3.org/2001/XMLSchema" xmlns:xs="http://www.w3.org/2001/XMLSchema" xmlns:p="http://schemas.microsoft.com/office/2006/metadata/properties" xmlns:ns2="f40b9925-2dea-4cbc-8eae-be2a1cd0b2f7" xmlns:ns3="3dda35d3-c37e-4979-a383-f754835a2b5c" targetNamespace="http://schemas.microsoft.com/office/2006/metadata/properties" ma:root="true" ma:fieldsID="10cdf25a02bd55370fd4d37ff9ff5a44" ns2:_="" ns3:_="">
    <xsd:import namespace="f40b9925-2dea-4cbc-8eae-be2a1cd0b2f7"/>
    <xsd:import namespace="3dda35d3-c37e-4979-a383-f754835a2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9925-2dea-4cbc-8eae-be2a1cd0b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35d3-c37e-4979-a383-f754835a2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4ead73-42e8-4aea-bf75-982fdf04ffad}" ma:internalName="TaxCatchAll" ma:showField="CatchAllData" ma:web="3dda35d3-c37e-4979-a383-f754835a2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95982-BED5-458A-BD57-0940F10A695B}">
  <ds:schemaRefs>
    <ds:schemaRef ds:uri="http://schemas.microsoft.com/office/2006/documentManagement/types"/>
    <ds:schemaRef ds:uri="f40b9925-2dea-4cbc-8eae-be2a1cd0b2f7"/>
    <ds:schemaRef ds:uri="3dda35d3-c37e-4979-a383-f754835a2b5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57054C-FFFF-41B8-8949-B9D5177B2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b9925-2dea-4cbc-8eae-be2a1cd0b2f7"/>
    <ds:schemaRef ds:uri="3dda35d3-c37e-4979-a383-f754835a2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C5B75-8031-4F32-95E0-97607E9F6C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1603</Words>
  <Characters>9315</Characters>
  <Application>Microsoft Office Word</Application>
  <DocSecurity>0</DocSecurity>
  <Lines>372</Lines>
  <Paragraphs>162</Paragraphs>
  <ScaleCrop>false</ScaleCrop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Lester</dc:creator>
  <cp:keywords/>
  <dc:description/>
  <cp:lastModifiedBy>Amanda Lester</cp:lastModifiedBy>
  <cp:revision>2</cp:revision>
  <cp:lastPrinted>2026-01-13T14:53:00Z</cp:lastPrinted>
  <dcterms:created xsi:type="dcterms:W3CDTF">2026-01-27T22:00:00Z</dcterms:created>
  <dcterms:modified xsi:type="dcterms:W3CDTF">2026-01-27T22:00:00Z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0x010100CF772E229913D1448C5655E01C8172B2</vt:lpwstr>
  </property>
  <property fmtid="{D5CDD505-2E9C-101B-9397-08002B2CF9AE}" pid="3" name="MediaServiceImageTags">
    <vt:lpwstr/>
  </property>
</Properties>
</file>