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8B4FE" w14:textId="77777777" w:rsidR="00CD4D8C" w:rsidRDefault="00CD4D8C" w:rsidP="00C835B8">
      <w:pPr>
        <w:tabs>
          <w:tab w:val="left" w:pos="4860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14:paraId="4BE446C5" w14:textId="77777777" w:rsidR="00CD3DB6" w:rsidRPr="00C835B8" w:rsidRDefault="00C835B8" w:rsidP="00C835B8">
      <w:pPr>
        <w:tabs>
          <w:tab w:val="left" w:pos="4860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C835B8">
        <w:rPr>
          <w:rFonts w:ascii="Arial Narrow" w:hAnsi="Arial Narrow"/>
          <w:b/>
          <w:color w:val="000000" w:themeColor="text1"/>
        </w:rPr>
        <w:t>Recording Template</w:t>
      </w:r>
      <w:r w:rsidR="001936BC">
        <w:rPr>
          <w:rFonts w:ascii="Arial Narrow" w:hAnsi="Arial Narrow"/>
          <w:b/>
          <w:color w:val="000000" w:themeColor="text1"/>
        </w:rPr>
        <w:t>, p. 1</w:t>
      </w:r>
    </w:p>
    <w:p w14:paraId="0F7BCCE2" w14:textId="77777777" w:rsidR="00C835B8" w:rsidRPr="00DF726E" w:rsidRDefault="00C835B8" w:rsidP="00C835B8">
      <w:pPr>
        <w:tabs>
          <w:tab w:val="left" w:pos="4860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  <w:sz w:val="18"/>
        </w:rPr>
      </w:pPr>
    </w:p>
    <w:tbl>
      <w:tblPr>
        <w:tblStyle w:val="TableGrid"/>
        <w:tblW w:w="1075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13"/>
        <w:gridCol w:w="8640"/>
      </w:tblGrid>
      <w:tr w:rsidR="00D4372A" w14:paraId="71B34D36" w14:textId="77777777" w:rsidTr="00140897">
        <w:tc>
          <w:tcPr>
            <w:tcW w:w="2113" w:type="dxa"/>
            <w:shd w:val="clear" w:color="auto" w:fill="BFBFBF" w:themeFill="background1" w:themeFillShade="BF"/>
          </w:tcPr>
          <w:p w14:paraId="1B6FC15C" w14:textId="77777777" w:rsidR="00D4372A" w:rsidRPr="00FB1106" w:rsidRDefault="00D4372A" w:rsidP="00D0726E">
            <w:pPr>
              <w:pStyle w:val="ListParagraph"/>
              <w:tabs>
                <w:tab w:val="left" w:pos="4860"/>
              </w:tabs>
              <w:ind w:left="0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14:paraId="2959B64C" w14:textId="77777777" w:rsidR="00D4372A" w:rsidRPr="00FB1106" w:rsidRDefault="00D4372A" w:rsidP="00D4372A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List the page number(s) on which this feature appears and a brief note about its content.</w:t>
            </w:r>
          </w:p>
        </w:tc>
      </w:tr>
      <w:tr w:rsidR="00D4372A" w14:paraId="220D647A" w14:textId="77777777" w:rsidTr="008D2FDB">
        <w:trPr>
          <w:trHeight w:val="1440"/>
        </w:trPr>
        <w:tc>
          <w:tcPr>
            <w:tcW w:w="2113" w:type="dxa"/>
            <w:shd w:val="clear" w:color="auto" w:fill="auto"/>
          </w:tcPr>
          <w:p w14:paraId="06A5F506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Number Reversals</w:t>
            </w:r>
          </w:p>
          <w:p w14:paraId="27B5A9F1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K</w:t>
            </w:r>
          </w:p>
        </w:tc>
        <w:tc>
          <w:tcPr>
            <w:tcW w:w="8640" w:type="dxa"/>
            <w:shd w:val="clear" w:color="auto" w:fill="auto"/>
          </w:tcPr>
          <w:p w14:paraId="7F455651" w14:textId="77777777" w:rsidR="00D4372A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6B55125D" w14:textId="77777777" w:rsidTr="00B56444">
        <w:trPr>
          <w:trHeight w:val="1440"/>
        </w:trPr>
        <w:tc>
          <w:tcPr>
            <w:tcW w:w="2113" w:type="dxa"/>
            <w:shd w:val="clear" w:color="auto" w:fill="auto"/>
          </w:tcPr>
          <w:p w14:paraId="76D46A51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Manipulatives</w:t>
            </w:r>
          </w:p>
          <w:p w14:paraId="4DFFA900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K - 2</w:t>
            </w:r>
          </w:p>
        </w:tc>
        <w:tc>
          <w:tcPr>
            <w:tcW w:w="8640" w:type="dxa"/>
            <w:shd w:val="clear" w:color="auto" w:fill="auto"/>
          </w:tcPr>
          <w:p w14:paraId="64033D57" w14:textId="77777777" w:rsidR="00D4372A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7293286D" w14:textId="77777777" w:rsidTr="002C0D23">
        <w:trPr>
          <w:trHeight w:val="1440"/>
        </w:trPr>
        <w:tc>
          <w:tcPr>
            <w:tcW w:w="2113" w:type="dxa"/>
            <w:shd w:val="clear" w:color="auto" w:fill="auto"/>
          </w:tcPr>
          <w:p w14:paraId="39AE58DF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Note on Explore</w:t>
            </w:r>
          </w:p>
          <w:p w14:paraId="709429D1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K,</w:t>
            </w:r>
          </w:p>
          <w:p w14:paraId="7F1529B6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A1 - (+)</w:t>
            </w:r>
          </w:p>
        </w:tc>
        <w:tc>
          <w:tcPr>
            <w:tcW w:w="8640" w:type="dxa"/>
            <w:shd w:val="clear" w:color="auto" w:fill="auto"/>
          </w:tcPr>
          <w:p w14:paraId="69EE35CF" w14:textId="77777777" w:rsidR="00D4372A" w:rsidRPr="00FB1106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158089F9" w14:textId="77777777" w:rsidTr="0044144B">
        <w:trPr>
          <w:trHeight w:val="1440"/>
        </w:trPr>
        <w:tc>
          <w:tcPr>
            <w:tcW w:w="2113" w:type="dxa"/>
            <w:shd w:val="clear" w:color="auto" w:fill="auto"/>
          </w:tcPr>
          <w:p w14:paraId="1282E2D3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Fluency with Facts</w:t>
            </w:r>
          </w:p>
          <w:p w14:paraId="42446AA1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K - 3</w:t>
            </w:r>
          </w:p>
        </w:tc>
        <w:tc>
          <w:tcPr>
            <w:tcW w:w="8640" w:type="dxa"/>
            <w:shd w:val="clear" w:color="auto" w:fill="auto"/>
          </w:tcPr>
          <w:p w14:paraId="55BB823F" w14:textId="77777777" w:rsidR="00D4372A" w:rsidRPr="00FB1106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17E54441" w14:textId="77777777" w:rsidTr="007A24C3">
        <w:trPr>
          <w:trHeight w:val="1440"/>
        </w:trPr>
        <w:tc>
          <w:tcPr>
            <w:tcW w:w="2113" w:type="dxa"/>
            <w:shd w:val="clear" w:color="auto" w:fill="auto"/>
          </w:tcPr>
          <w:p w14:paraId="7F39DC30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Fluency vs Memory</w:t>
            </w:r>
          </w:p>
          <w:p w14:paraId="69C10942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2 - 3</w:t>
            </w:r>
          </w:p>
        </w:tc>
        <w:tc>
          <w:tcPr>
            <w:tcW w:w="8640" w:type="dxa"/>
            <w:shd w:val="clear" w:color="auto" w:fill="auto"/>
          </w:tcPr>
          <w:p w14:paraId="2D8D1181" w14:textId="77777777" w:rsidR="00D4372A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00524629" w14:textId="77777777" w:rsidTr="00F471E7">
        <w:trPr>
          <w:trHeight w:val="1440"/>
        </w:trPr>
        <w:tc>
          <w:tcPr>
            <w:tcW w:w="2113" w:type="dxa"/>
            <w:shd w:val="clear" w:color="auto" w:fill="auto"/>
          </w:tcPr>
          <w:p w14:paraId="5178228A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Fluency with Procedures</w:t>
            </w:r>
          </w:p>
          <w:p w14:paraId="08D1F96E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2 - A2</w:t>
            </w:r>
          </w:p>
        </w:tc>
        <w:tc>
          <w:tcPr>
            <w:tcW w:w="8640" w:type="dxa"/>
            <w:shd w:val="clear" w:color="auto" w:fill="auto"/>
          </w:tcPr>
          <w:p w14:paraId="7A5A96A6" w14:textId="77777777" w:rsidR="00D4372A" w:rsidRPr="00FB1106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3DA1F461" w14:textId="77777777" w:rsidTr="004924B7">
        <w:trPr>
          <w:trHeight w:val="1440"/>
        </w:trPr>
        <w:tc>
          <w:tcPr>
            <w:tcW w:w="2113" w:type="dxa"/>
            <w:shd w:val="clear" w:color="auto" w:fill="auto"/>
          </w:tcPr>
          <w:p w14:paraId="6F5A3D14" w14:textId="77777777" w:rsidR="00B00DC4" w:rsidRDefault="00B00DC4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Illustrations</w:t>
            </w:r>
          </w:p>
          <w:p w14:paraId="73E60C38" w14:textId="77777777" w:rsidR="00D4372A" w:rsidRPr="00B00DC4" w:rsidRDefault="00B00DC4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20"/>
              </w:rPr>
            </w:pPr>
            <w:r w:rsidRPr="00B00DC4">
              <w:rPr>
                <w:rFonts w:ascii="Arial Narrow" w:hAnsi="Arial Narrow"/>
                <w:b/>
                <w:color w:val="000000" w:themeColor="text1"/>
                <w:sz w:val="18"/>
                <w:szCs w:val="20"/>
              </w:rPr>
              <w:t>(</w:t>
            </w:r>
            <w:r w:rsidR="00D4372A" w:rsidRPr="00B00DC4">
              <w:rPr>
                <w:rFonts w:ascii="Arial Narrow" w:hAnsi="Arial Narrow"/>
                <w:b/>
                <w:color w:val="000000" w:themeColor="text1"/>
                <w:sz w:val="18"/>
                <w:szCs w:val="20"/>
              </w:rPr>
              <w:t>merged from CCSS appendix</w:t>
            </w:r>
            <w:r w:rsidRPr="00B00DC4">
              <w:rPr>
                <w:rFonts w:ascii="Arial Narrow" w:hAnsi="Arial Narrow"/>
                <w:b/>
                <w:color w:val="000000" w:themeColor="text1"/>
                <w:sz w:val="18"/>
                <w:szCs w:val="20"/>
              </w:rPr>
              <w:t>, from outside sources, or entirely new)</w:t>
            </w:r>
          </w:p>
          <w:p w14:paraId="5B6FB468" w14:textId="77777777" w:rsidR="00D4372A" w:rsidRDefault="00D4372A" w:rsidP="00C9286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- 5</w:t>
            </w:r>
          </w:p>
        </w:tc>
        <w:tc>
          <w:tcPr>
            <w:tcW w:w="8640" w:type="dxa"/>
            <w:shd w:val="clear" w:color="auto" w:fill="auto"/>
          </w:tcPr>
          <w:p w14:paraId="6768E18E" w14:textId="77777777" w:rsidR="00D4372A" w:rsidRPr="00FB1106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642F3FCD" w14:textId="77777777" w:rsidTr="005D4A47">
        <w:trPr>
          <w:trHeight w:val="1440"/>
        </w:trPr>
        <w:tc>
          <w:tcPr>
            <w:tcW w:w="2113" w:type="dxa"/>
            <w:shd w:val="clear" w:color="auto" w:fill="auto"/>
          </w:tcPr>
          <w:p w14:paraId="09290761" w14:textId="77777777" w:rsidR="00B00DC4" w:rsidRPr="00C92866" w:rsidRDefault="00B00DC4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Spacing/alignment</w:t>
            </w:r>
          </w:p>
          <w:p w14:paraId="060CDB6D" w14:textId="77777777" w:rsidR="00D4372A" w:rsidRPr="00FB1106" w:rsidRDefault="00B00DC4" w:rsidP="00B00DC4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A2</w:t>
            </w:r>
          </w:p>
        </w:tc>
        <w:tc>
          <w:tcPr>
            <w:tcW w:w="8640" w:type="dxa"/>
            <w:shd w:val="clear" w:color="auto" w:fill="auto"/>
          </w:tcPr>
          <w:p w14:paraId="364A8724" w14:textId="77777777" w:rsidR="00D4372A" w:rsidRPr="00FB1106" w:rsidRDefault="00D4372A" w:rsidP="00A06FA6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03AF7F82" w14:textId="77777777" w:rsidR="00223B8E" w:rsidRPr="00C835B8" w:rsidRDefault="00223B8E" w:rsidP="001570BC">
      <w:pPr>
        <w:spacing w:before="120" w:after="0" w:line="240" w:lineRule="auto"/>
        <w:ind w:left="1980" w:hanging="1980"/>
        <w:rPr>
          <w:rFonts w:ascii="Arial Narrow" w:hAnsi="Arial Narrow"/>
          <w:b/>
        </w:rPr>
      </w:pPr>
      <w:r w:rsidRPr="00C835B8">
        <w:rPr>
          <w:rFonts w:ascii="Arial Narrow" w:hAnsi="Arial Narrow"/>
          <w:b/>
        </w:rPr>
        <w:t xml:space="preserve">Standards Document: </w:t>
      </w:r>
      <w:r w:rsidR="001570BC">
        <w:rPr>
          <w:rFonts w:ascii="Arial Narrow" w:hAnsi="Arial Narrow"/>
          <w:b/>
        </w:rPr>
        <w:t xml:space="preserve"> </w:t>
      </w:r>
      <w:hyperlink r:id="rId8" w:tgtFrame="_blank" w:history="1">
        <w:r w:rsidR="001570BC">
          <w:rPr>
            <w:rStyle w:val="Hyperlink"/>
          </w:rPr>
          <w:t>http://www.nysed.gov/common/nysed/files/programs/curriculum-instruction/nys-next-generation-mathematics-p-12-standards.docx</w:t>
        </w:r>
      </w:hyperlink>
    </w:p>
    <w:p w14:paraId="7EBB3E24" w14:textId="77777777" w:rsidR="001936BC" w:rsidRDefault="001936BC" w:rsidP="00D4372A">
      <w:pPr>
        <w:tabs>
          <w:tab w:val="right" w:pos="10800"/>
        </w:tabs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br w:type="page"/>
      </w:r>
    </w:p>
    <w:p w14:paraId="704BF9D0" w14:textId="77777777" w:rsidR="001936BC" w:rsidRPr="00DF726E" w:rsidRDefault="001936BC" w:rsidP="001936BC">
      <w:pPr>
        <w:tabs>
          <w:tab w:val="left" w:pos="4860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  <w:sz w:val="18"/>
        </w:rPr>
      </w:pPr>
    </w:p>
    <w:p w14:paraId="2DBBA1D1" w14:textId="77777777" w:rsidR="001936BC" w:rsidRPr="00C835B8" w:rsidRDefault="001936BC" w:rsidP="001936BC">
      <w:pPr>
        <w:tabs>
          <w:tab w:val="left" w:pos="4860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C835B8">
        <w:rPr>
          <w:rFonts w:ascii="Arial Narrow" w:hAnsi="Arial Narrow"/>
          <w:b/>
          <w:color w:val="000000" w:themeColor="text1"/>
        </w:rPr>
        <w:t>Recording Template</w:t>
      </w:r>
      <w:r>
        <w:rPr>
          <w:rFonts w:ascii="Arial Narrow" w:hAnsi="Arial Narrow"/>
          <w:b/>
          <w:color w:val="000000" w:themeColor="text1"/>
        </w:rPr>
        <w:t>, p. 2</w:t>
      </w:r>
    </w:p>
    <w:p w14:paraId="123B8F24" w14:textId="77777777" w:rsidR="001936BC" w:rsidRPr="00DF726E" w:rsidRDefault="001936BC" w:rsidP="001936BC">
      <w:pPr>
        <w:tabs>
          <w:tab w:val="left" w:pos="4860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  <w:sz w:val="18"/>
        </w:rPr>
      </w:pPr>
    </w:p>
    <w:tbl>
      <w:tblPr>
        <w:tblStyle w:val="TableGrid"/>
        <w:tblW w:w="1075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13"/>
        <w:gridCol w:w="8640"/>
      </w:tblGrid>
      <w:tr w:rsidR="00D4372A" w14:paraId="2EC98215" w14:textId="77777777" w:rsidTr="000A18DE">
        <w:tc>
          <w:tcPr>
            <w:tcW w:w="2113" w:type="dxa"/>
            <w:shd w:val="clear" w:color="auto" w:fill="BFBFBF" w:themeFill="background1" w:themeFillShade="BF"/>
          </w:tcPr>
          <w:p w14:paraId="11EF251C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14:paraId="1E6F4C29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List the page number(s) on which this feature appears and a brief note about its content.</w:t>
            </w:r>
          </w:p>
        </w:tc>
      </w:tr>
      <w:tr w:rsidR="00D4372A" w14:paraId="40F87DC8" w14:textId="77777777" w:rsidTr="00510D28">
        <w:trPr>
          <w:trHeight w:val="1440"/>
        </w:trPr>
        <w:tc>
          <w:tcPr>
            <w:tcW w:w="2113" w:type="dxa"/>
            <w:shd w:val="clear" w:color="auto" w:fill="auto"/>
          </w:tcPr>
          <w:p w14:paraId="03903A85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Within-Grade Connection</w:t>
            </w:r>
          </w:p>
          <w:p w14:paraId="4F21C074" w14:textId="77777777" w:rsidR="00D4372A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(+)</w:t>
            </w:r>
          </w:p>
        </w:tc>
        <w:tc>
          <w:tcPr>
            <w:tcW w:w="8640" w:type="dxa"/>
            <w:shd w:val="clear" w:color="auto" w:fill="auto"/>
          </w:tcPr>
          <w:p w14:paraId="5CE10E8F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355C612D" w14:textId="77777777" w:rsidTr="00526955">
        <w:trPr>
          <w:trHeight w:val="1440"/>
        </w:trPr>
        <w:tc>
          <w:tcPr>
            <w:tcW w:w="2113" w:type="dxa"/>
            <w:shd w:val="clear" w:color="auto" w:fill="auto"/>
          </w:tcPr>
          <w:p w14:paraId="17FE48D6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Connecting MPs</w:t>
            </w:r>
          </w:p>
          <w:p w14:paraId="113CF1CB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A2</w:t>
            </w:r>
          </w:p>
        </w:tc>
        <w:tc>
          <w:tcPr>
            <w:tcW w:w="8640" w:type="dxa"/>
            <w:shd w:val="clear" w:color="auto" w:fill="auto"/>
          </w:tcPr>
          <w:p w14:paraId="6A14A720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07E01F50" w14:textId="77777777" w:rsidTr="004B084F">
        <w:trPr>
          <w:trHeight w:val="1440"/>
        </w:trPr>
        <w:tc>
          <w:tcPr>
            <w:tcW w:w="2113" w:type="dxa"/>
            <w:shd w:val="clear" w:color="auto" w:fill="auto"/>
          </w:tcPr>
          <w:p w14:paraId="3408BA10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Note on left</w:t>
            </w:r>
          </w:p>
          <w:p w14:paraId="4DD6D2ED" w14:textId="77777777" w:rsidR="00D4372A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PK - 8: </w:t>
            </w:r>
            <w:r w:rsidRPr="00C92866">
              <w:rPr>
                <w:rFonts w:ascii="Arial Narrow" w:hAnsi="Arial Narrow"/>
                <w:color w:val="000000" w:themeColor="text1"/>
                <w:sz w:val="20"/>
                <w:szCs w:val="20"/>
              </w:rPr>
              <w:t>footnote from CCSS</w:t>
            </w:r>
          </w:p>
          <w:p w14:paraId="4566A324" w14:textId="77777777" w:rsidR="00D4372A" w:rsidRPr="00C9286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A1 &amp; A2: shared standard</w:t>
            </w:r>
          </w:p>
        </w:tc>
        <w:tc>
          <w:tcPr>
            <w:tcW w:w="8640" w:type="dxa"/>
            <w:shd w:val="clear" w:color="auto" w:fill="auto"/>
          </w:tcPr>
          <w:p w14:paraId="0D8D7C24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15CC64CD" w14:textId="77777777" w:rsidTr="00733283">
        <w:trPr>
          <w:trHeight w:val="144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3C1DF650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Coherence Links</w:t>
            </w:r>
          </w:p>
          <w:p w14:paraId="647F2205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(+)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14:paraId="7C48F42D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421D0C15" w14:textId="77777777" w:rsidTr="009249AC">
        <w:trPr>
          <w:trHeight w:val="1440"/>
        </w:trPr>
        <w:tc>
          <w:tcPr>
            <w:tcW w:w="2113" w:type="dxa"/>
            <w:shd w:val="clear" w:color="auto" w:fill="auto"/>
          </w:tcPr>
          <w:p w14:paraId="5D43C917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e.g.</w:t>
            </w:r>
          </w:p>
          <w:p w14:paraId="0C864F2D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(+)</w:t>
            </w:r>
          </w:p>
        </w:tc>
        <w:tc>
          <w:tcPr>
            <w:tcW w:w="8640" w:type="dxa"/>
            <w:shd w:val="clear" w:color="auto" w:fill="auto"/>
          </w:tcPr>
          <w:p w14:paraId="17982055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4372A" w14:paraId="12B351F6" w14:textId="77777777" w:rsidTr="00685A70">
        <w:trPr>
          <w:trHeight w:val="144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F656C19" w14:textId="77777777" w:rsidR="00D4372A" w:rsidRPr="00C92866" w:rsidRDefault="00D4372A" w:rsidP="00B00DC4">
            <w:pPr>
              <w:pStyle w:val="ListParagraph"/>
              <w:tabs>
                <w:tab w:val="left" w:pos="4860"/>
              </w:tabs>
              <w:spacing w:after="120"/>
              <w:ind w:left="0"/>
              <w:contextualSpacing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9286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Note on right (citation)</w:t>
            </w:r>
          </w:p>
          <w:p w14:paraId="20F0FF8F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PK - (+)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14:paraId="5888C9D2" w14:textId="77777777" w:rsidR="00D4372A" w:rsidRPr="00FB1106" w:rsidRDefault="00D4372A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F726E" w14:paraId="48611941" w14:textId="77777777" w:rsidTr="001839FE">
        <w:trPr>
          <w:trHeight w:val="576"/>
        </w:trPr>
        <w:tc>
          <w:tcPr>
            <w:tcW w:w="10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C0796" w14:textId="77777777" w:rsidR="00DF726E" w:rsidRDefault="00DF726E" w:rsidP="001839FE">
            <w:pPr>
              <w:tabs>
                <w:tab w:val="left" w:pos="4860"/>
              </w:tabs>
              <w:rPr>
                <w:rFonts w:ascii="Arial Narrow" w:hAnsi="Arial Narrow"/>
                <w:b/>
                <w:color w:val="000000" w:themeColor="text1"/>
              </w:rPr>
            </w:pPr>
          </w:p>
          <w:p w14:paraId="599BC854" w14:textId="77777777" w:rsidR="00DF726E" w:rsidRPr="00FB1106" w:rsidRDefault="00DF726E" w:rsidP="001839FE">
            <w:pPr>
              <w:tabs>
                <w:tab w:val="left" w:pos="486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Pick one or two specific notes/support features. How can you use these in order to enhance instruction within your district?</w:t>
            </w:r>
          </w:p>
        </w:tc>
      </w:tr>
      <w:tr w:rsidR="00DF726E" w14:paraId="773DD202" w14:textId="77777777" w:rsidTr="00B00DC4">
        <w:trPr>
          <w:trHeight w:val="576"/>
        </w:trPr>
        <w:tc>
          <w:tcPr>
            <w:tcW w:w="10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2AB2E" w14:textId="77777777" w:rsidR="00DF726E" w:rsidRPr="00FB1106" w:rsidRDefault="00DF726E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F726E" w14:paraId="58CFE66B" w14:textId="77777777" w:rsidTr="00B00DC4">
        <w:trPr>
          <w:trHeight w:val="576"/>
        </w:trPr>
        <w:tc>
          <w:tcPr>
            <w:tcW w:w="10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AE8FD0" w14:textId="77777777" w:rsidR="00DF726E" w:rsidRPr="00FB1106" w:rsidRDefault="00DF726E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F726E" w14:paraId="11585AFD" w14:textId="77777777" w:rsidTr="00B00DC4">
        <w:trPr>
          <w:trHeight w:val="576"/>
        </w:trPr>
        <w:tc>
          <w:tcPr>
            <w:tcW w:w="10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77821" w14:textId="77777777" w:rsidR="00DF726E" w:rsidRPr="00FB1106" w:rsidRDefault="00DF726E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F726E" w14:paraId="00A5A33C" w14:textId="77777777" w:rsidTr="00B00DC4">
        <w:trPr>
          <w:trHeight w:val="576"/>
        </w:trPr>
        <w:tc>
          <w:tcPr>
            <w:tcW w:w="10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75CF4" w14:textId="77777777" w:rsidR="00DF726E" w:rsidRPr="00FB1106" w:rsidRDefault="00DF726E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00DC4" w14:paraId="1004D53D" w14:textId="77777777" w:rsidTr="00B00DC4">
        <w:trPr>
          <w:trHeight w:val="576"/>
        </w:trPr>
        <w:tc>
          <w:tcPr>
            <w:tcW w:w="10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3D6D0" w14:textId="77777777" w:rsidR="00B00DC4" w:rsidRPr="00FB1106" w:rsidRDefault="00B00DC4" w:rsidP="001072A2">
            <w:pPr>
              <w:pStyle w:val="ListParagraph"/>
              <w:tabs>
                <w:tab w:val="left" w:pos="4860"/>
              </w:tabs>
              <w:ind w:left="0"/>
              <w:contextualSpacing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247544ED" w14:textId="77777777" w:rsidR="00C835B8" w:rsidRPr="007F6C43" w:rsidRDefault="00C835B8" w:rsidP="007F6C43">
      <w:pPr>
        <w:tabs>
          <w:tab w:val="left" w:pos="4860"/>
        </w:tabs>
        <w:spacing w:after="0" w:line="240" w:lineRule="auto"/>
        <w:rPr>
          <w:rFonts w:ascii="Arial Narrow" w:hAnsi="Arial Narrow"/>
          <w:b/>
          <w:color w:val="000000" w:themeColor="text1"/>
          <w:sz w:val="10"/>
          <w:szCs w:val="10"/>
        </w:rPr>
      </w:pPr>
    </w:p>
    <w:sectPr w:rsidR="00C835B8" w:rsidRPr="007F6C43" w:rsidSect="00C83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864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F48F" w14:textId="77777777" w:rsidR="00EF33F9" w:rsidRDefault="00EF33F9" w:rsidP="00FC0520">
      <w:pPr>
        <w:spacing w:after="0" w:line="240" w:lineRule="auto"/>
      </w:pPr>
      <w:r>
        <w:separator/>
      </w:r>
    </w:p>
  </w:endnote>
  <w:endnote w:type="continuationSeparator" w:id="0">
    <w:p w14:paraId="0698A6FC" w14:textId="77777777" w:rsidR="00EF33F9" w:rsidRDefault="00EF33F9" w:rsidP="00FC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5C1A7" w14:textId="77777777" w:rsidR="00E86A21" w:rsidRDefault="00E86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A6120" w14:textId="77777777" w:rsidR="004817CB" w:rsidRPr="00832117" w:rsidRDefault="004817CB" w:rsidP="004817CB">
    <w:pPr>
      <w:pStyle w:val="Footer"/>
      <w:tabs>
        <w:tab w:val="clear" w:pos="4680"/>
        <w:tab w:val="clear" w:pos="9360"/>
        <w:tab w:val="right" w:pos="10800"/>
      </w:tabs>
      <w:rPr>
        <w:rFonts w:ascii="Arial Narrow" w:hAnsi="Arial Narrow"/>
        <w:sz w:val="20"/>
      </w:rPr>
    </w:pPr>
    <w:r w:rsidRPr="00832117">
      <w:rPr>
        <w:rFonts w:ascii="Arial Narrow" w:hAnsi="Arial Narrow"/>
        <w:sz w:val="20"/>
      </w:rPr>
      <w:t>Brian Cohen</w:t>
    </w:r>
    <w:r w:rsidRPr="00832117">
      <w:rPr>
        <w:rFonts w:ascii="Arial Narrow" w:hAnsi="Arial Narrow"/>
        <w:sz w:val="20"/>
      </w:rPr>
      <w:tab/>
    </w:r>
    <w:r w:rsidR="001839FE">
      <w:rPr>
        <w:rFonts w:ascii="Arial Narrow" w:hAnsi="Arial Narrow"/>
        <w:sz w:val="20"/>
      </w:rPr>
      <w:t>4</w:t>
    </w:r>
    <w:r w:rsidR="00832117" w:rsidRPr="00832117">
      <w:rPr>
        <w:rFonts w:ascii="Arial Narrow" w:hAnsi="Arial Narrow"/>
        <w:sz w:val="20"/>
      </w:rPr>
      <w:t>/</w:t>
    </w:r>
    <w:r w:rsidR="001839FE">
      <w:rPr>
        <w:rFonts w:ascii="Arial Narrow" w:hAnsi="Arial Narrow"/>
        <w:sz w:val="20"/>
      </w:rPr>
      <w:t>1</w:t>
    </w:r>
    <w:r w:rsidR="00832117" w:rsidRPr="00832117">
      <w:rPr>
        <w:rFonts w:ascii="Arial Narrow" w:hAnsi="Arial Narrow"/>
        <w:sz w:val="20"/>
      </w:rPr>
      <w:t>/1</w:t>
    </w:r>
    <w:r w:rsidR="00D4372A">
      <w:rPr>
        <w:rFonts w:ascii="Arial Narrow" w:hAnsi="Arial Narrow"/>
        <w:sz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9375" w14:textId="77777777" w:rsidR="00E86A21" w:rsidRDefault="00E86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201AD" w14:textId="77777777" w:rsidR="00EF33F9" w:rsidRDefault="00EF33F9" w:rsidP="00FC0520">
      <w:pPr>
        <w:spacing w:after="0" w:line="240" w:lineRule="auto"/>
      </w:pPr>
      <w:r>
        <w:separator/>
      </w:r>
    </w:p>
  </w:footnote>
  <w:footnote w:type="continuationSeparator" w:id="0">
    <w:p w14:paraId="0FF3100A" w14:textId="77777777" w:rsidR="00EF33F9" w:rsidRDefault="00EF33F9" w:rsidP="00FC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7FFDB" w14:textId="77777777" w:rsidR="00E86A21" w:rsidRDefault="00E86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CC88" w14:textId="77777777" w:rsidR="00FC0520" w:rsidRPr="00C835B8" w:rsidRDefault="00FC0520" w:rsidP="00FC0520">
    <w:pPr>
      <w:tabs>
        <w:tab w:val="left" w:pos="4860"/>
      </w:tabs>
      <w:spacing w:after="0" w:line="240" w:lineRule="auto"/>
      <w:jc w:val="center"/>
      <w:rPr>
        <w:b/>
        <w:bCs/>
        <w:sz w:val="32"/>
        <w:szCs w:val="28"/>
      </w:rPr>
    </w:pPr>
    <w:bookmarkStart w:id="0" w:name="_GoBack"/>
    <w:r w:rsidRPr="00C835B8">
      <w:rPr>
        <w:b/>
        <w:bCs/>
        <w:sz w:val="32"/>
        <w:szCs w:val="28"/>
      </w:rPr>
      <w:t>Utilizing the New Teacher-Support Features Built Into the NYS Next Generation Mathematics Learning Standards Document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7D65" w14:textId="77777777" w:rsidR="00E86A21" w:rsidRDefault="00E86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E12F2"/>
    <w:multiLevelType w:val="hybridMultilevel"/>
    <w:tmpl w:val="7B701AA8"/>
    <w:lvl w:ilvl="0" w:tplc="9424A188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999"/>
    <w:multiLevelType w:val="hybridMultilevel"/>
    <w:tmpl w:val="3DD43D84"/>
    <w:lvl w:ilvl="0" w:tplc="BFB2BEE0">
      <w:start w:val="6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092F"/>
    <w:multiLevelType w:val="hybridMultilevel"/>
    <w:tmpl w:val="2642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717F4"/>
    <w:multiLevelType w:val="hybridMultilevel"/>
    <w:tmpl w:val="44C6D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B6F"/>
    <w:rsid w:val="000B1C40"/>
    <w:rsid w:val="000B3EBC"/>
    <w:rsid w:val="000E689C"/>
    <w:rsid w:val="0012108D"/>
    <w:rsid w:val="00126D65"/>
    <w:rsid w:val="001449AA"/>
    <w:rsid w:val="001570BC"/>
    <w:rsid w:val="001572F9"/>
    <w:rsid w:val="001839FE"/>
    <w:rsid w:val="001936BC"/>
    <w:rsid w:val="00223B8E"/>
    <w:rsid w:val="00232002"/>
    <w:rsid w:val="00235C56"/>
    <w:rsid w:val="00256BB6"/>
    <w:rsid w:val="00262D99"/>
    <w:rsid w:val="00271B7F"/>
    <w:rsid w:val="002D4B52"/>
    <w:rsid w:val="002F5FFE"/>
    <w:rsid w:val="003E5158"/>
    <w:rsid w:val="004817CB"/>
    <w:rsid w:val="0054269B"/>
    <w:rsid w:val="005C04C9"/>
    <w:rsid w:val="00672580"/>
    <w:rsid w:val="00684A9D"/>
    <w:rsid w:val="007004D5"/>
    <w:rsid w:val="007142DF"/>
    <w:rsid w:val="00750B6F"/>
    <w:rsid w:val="007F6C43"/>
    <w:rsid w:val="0080706C"/>
    <w:rsid w:val="00820449"/>
    <w:rsid w:val="00832117"/>
    <w:rsid w:val="008D7B0E"/>
    <w:rsid w:val="00903BA1"/>
    <w:rsid w:val="009302FD"/>
    <w:rsid w:val="009C5F10"/>
    <w:rsid w:val="00A06FA6"/>
    <w:rsid w:val="00A5080A"/>
    <w:rsid w:val="00A56254"/>
    <w:rsid w:val="00AA6580"/>
    <w:rsid w:val="00AE6415"/>
    <w:rsid w:val="00B00DC4"/>
    <w:rsid w:val="00B436BE"/>
    <w:rsid w:val="00BE479F"/>
    <w:rsid w:val="00C77FE1"/>
    <w:rsid w:val="00C835B8"/>
    <w:rsid w:val="00C92866"/>
    <w:rsid w:val="00CB40D3"/>
    <w:rsid w:val="00CD017A"/>
    <w:rsid w:val="00CD3DB6"/>
    <w:rsid w:val="00CD4D8C"/>
    <w:rsid w:val="00CE67F7"/>
    <w:rsid w:val="00CF460B"/>
    <w:rsid w:val="00D4372A"/>
    <w:rsid w:val="00D662D3"/>
    <w:rsid w:val="00D810E7"/>
    <w:rsid w:val="00DF726E"/>
    <w:rsid w:val="00E20A9B"/>
    <w:rsid w:val="00E85F25"/>
    <w:rsid w:val="00E86A21"/>
    <w:rsid w:val="00EF33F9"/>
    <w:rsid w:val="00F5094D"/>
    <w:rsid w:val="00F75A4E"/>
    <w:rsid w:val="00FB1106"/>
    <w:rsid w:val="00F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481F0E"/>
  <w15:docId w15:val="{228653A4-66C6-4C27-9E33-DD1609C7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5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B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1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20"/>
  </w:style>
  <w:style w:type="paragraph" w:styleId="Footer">
    <w:name w:val="footer"/>
    <w:basedOn w:val="Normal"/>
    <w:link w:val="FooterChar"/>
    <w:uiPriority w:val="99"/>
    <w:unhideWhenUsed/>
    <w:rsid w:val="00FC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20"/>
  </w:style>
  <w:style w:type="paragraph" w:styleId="BalloonText">
    <w:name w:val="Balloon Text"/>
    <w:basedOn w:val="Normal"/>
    <w:link w:val="BalloonTextChar"/>
    <w:uiPriority w:val="99"/>
    <w:semiHidden/>
    <w:unhideWhenUsed/>
    <w:rsid w:val="00A0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68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scs.skanschools.org/owa/redir.aspx?C=XUGPPgxJJkeWomh6gGrwG80AA3PaPNVI2C8JTxKlTA0pKQ1mtfABrqd1rtVXMCbSpE63xygD7Y0.&amp;URL=http%3a%2f%2fwww.nysed.gov%2fcommon%2fnysed%2ffiles%2fprograms%2fcurriculum-instruction%2fnys-next-generation-mathematics-p-12-standards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3FC7-03E4-498B-A80F-B44EB61D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194</Words>
  <Characters>1123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Utilizing the New Teacher-Support Features Built Into the NYS Next Generation Mathematics Learning Standards Document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Utilizing the New Teacher-Support Features Built Into the NYS Next Generation Mathematics Learning Standards Document</dc:title>
  <dc:creator>Andrew Mitchell, Coordinator of Regional Math Initiatives at Wayne-Finger Lakes BOCES; Paul Volkert, Mathematics Specialist at Broome-Tioga BOCES</dc:creator>
  <cp:keywords>New York State Next Generation Learning Standards Mathematics</cp:keywords>
  <cp:lastModifiedBy>Ron Gill</cp:lastModifiedBy>
  <cp:revision>24</cp:revision>
  <cp:lastPrinted>2017-11-28T21:15:00Z</cp:lastPrinted>
  <dcterms:created xsi:type="dcterms:W3CDTF">2017-11-28T19:01:00Z</dcterms:created>
  <dcterms:modified xsi:type="dcterms:W3CDTF">2018-09-10T18:29:00Z</dcterms:modified>
</cp:coreProperties>
</file>