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C7E" w14:textId="797450D9" w:rsidR="00847112" w:rsidRPr="00701C52" w:rsidRDefault="00403A5C" w:rsidP="00847112">
      <w:pPr>
        <w:pStyle w:val="Heading1"/>
      </w:pPr>
      <w:r>
        <w:t xml:space="preserve">Bridging the </w:t>
      </w:r>
      <w:hyperlink r:id="rId8" w:history="1">
        <w:r w:rsidRPr="005D5175">
          <w:rPr>
            <w:rStyle w:val="Hyperlink"/>
          </w:rPr>
          <w:t>NYS English Language Arts Learning Standards</w:t>
        </w:r>
      </w:hyperlink>
      <w:r>
        <w:t xml:space="preserve"> ~ </w:t>
      </w:r>
      <w:r w:rsidR="00847112">
        <w:t xml:space="preserve">Transition from Grade </w:t>
      </w:r>
      <w:r w:rsidR="00C50192">
        <w:t>7</w:t>
      </w:r>
      <w:r w:rsidR="00847112">
        <w:t xml:space="preserve"> to Grade </w:t>
      </w:r>
      <w:r w:rsidR="00C50192">
        <w:t>8</w:t>
      </w:r>
    </w:p>
    <w:p w14:paraId="6623CB24" w14:textId="7C8A7EB0" w:rsidR="00407879" w:rsidRPr="00363239" w:rsidRDefault="00407879">
      <w:pPr>
        <w:rPr>
          <w:rFonts w:asciiTheme="minorHAnsi" w:hAnsiTheme="minorHAnsi" w:cstheme="minorHAnsi"/>
        </w:rPr>
      </w:pPr>
      <w:r w:rsidRPr="00363239">
        <w:rPr>
          <w:rFonts w:asciiTheme="minorHAnsi" w:hAnsiTheme="minorHAnsi" w:cstheme="minorHAnsi"/>
        </w:rPr>
        <w:t xml:space="preserve">The </w:t>
      </w:r>
      <w:r w:rsidR="00485C4B" w:rsidRPr="00363239">
        <w:rPr>
          <w:rFonts w:asciiTheme="minorHAnsi" w:hAnsiTheme="minorHAnsi" w:cstheme="minorHAnsi"/>
        </w:rPr>
        <w:t>intention of this tool is to provide a template for discuss</w:t>
      </w:r>
      <w:r w:rsidR="00847112" w:rsidRPr="00363239">
        <w:rPr>
          <w:rFonts w:asciiTheme="minorHAnsi" w:hAnsiTheme="minorHAnsi" w:cstheme="minorHAnsi"/>
        </w:rPr>
        <w:t>ion</w:t>
      </w:r>
      <w:r w:rsidR="00485C4B" w:rsidRPr="00363239">
        <w:rPr>
          <w:rFonts w:asciiTheme="minorHAnsi" w:hAnsiTheme="minorHAnsi" w:cstheme="minorHAnsi"/>
        </w:rPr>
        <w:t xml:space="preserve"> and planning as students transition from the 2019-2020 school year to the 2020-2021 school year.</w:t>
      </w:r>
      <w:bookmarkStart w:id="0" w:name="_GoBack"/>
      <w:bookmarkEnd w:id="0"/>
      <w:r w:rsidR="00485C4B" w:rsidRPr="00363239">
        <w:rPr>
          <w:rFonts w:asciiTheme="minorHAnsi" w:hAnsiTheme="minorHAnsi" w:cstheme="minorHAnsi"/>
        </w:rPr>
        <w:t xml:space="preserve"> In this instance, the</w:t>
      </w:r>
      <w:r w:rsidR="001D1CE7" w:rsidRPr="00363239">
        <w:rPr>
          <w:rFonts w:asciiTheme="minorHAnsi" w:hAnsiTheme="minorHAnsi" w:cstheme="minorHAnsi"/>
        </w:rPr>
        <w:t xml:space="preserve"> 7</w:t>
      </w:r>
      <w:r w:rsidR="001D1CE7" w:rsidRPr="00363239">
        <w:rPr>
          <w:rFonts w:asciiTheme="minorHAnsi" w:hAnsiTheme="minorHAnsi" w:cstheme="minorHAnsi"/>
          <w:vertAlign w:val="superscript"/>
        </w:rPr>
        <w:t>th</w:t>
      </w:r>
      <w:r w:rsidR="001D1CE7" w:rsidRPr="00363239">
        <w:rPr>
          <w:rFonts w:asciiTheme="minorHAnsi" w:hAnsiTheme="minorHAnsi" w:cstheme="minorHAnsi"/>
        </w:rPr>
        <w:t xml:space="preserve"> </w:t>
      </w:r>
      <w:r w:rsidRPr="00363239">
        <w:rPr>
          <w:rFonts w:asciiTheme="minorHAnsi" w:hAnsiTheme="minorHAnsi" w:cstheme="minorHAnsi"/>
        </w:rPr>
        <w:t xml:space="preserve">grade teacher </w:t>
      </w:r>
      <w:r w:rsidR="00485C4B" w:rsidRPr="00363239">
        <w:rPr>
          <w:rFonts w:asciiTheme="minorHAnsi" w:hAnsiTheme="minorHAnsi" w:cstheme="minorHAnsi"/>
        </w:rPr>
        <w:t>will comment on</w:t>
      </w:r>
      <w:r w:rsidRPr="00363239">
        <w:rPr>
          <w:rFonts w:asciiTheme="minorHAnsi" w:hAnsiTheme="minorHAnsi" w:cstheme="minorHAnsi"/>
        </w:rPr>
        <w:t xml:space="preserve"> the</w:t>
      </w:r>
      <w:r w:rsidR="00485C4B" w:rsidRPr="00363239">
        <w:rPr>
          <w:rFonts w:asciiTheme="minorHAnsi" w:hAnsiTheme="minorHAnsi" w:cstheme="minorHAnsi"/>
        </w:rPr>
        <w:t xml:space="preserve"> </w:t>
      </w:r>
      <w:r w:rsidRPr="00363239">
        <w:rPr>
          <w:rFonts w:asciiTheme="minorHAnsi" w:hAnsiTheme="minorHAnsi" w:cstheme="minorHAnsi"/>
        </w:rPr>
        <w:t xml:space="preserve">2019-2020 ELA curriculum relating to </w:t>
      </w:r>
      <w:r w:rsidR="00485C4B" w:rsidRPr="00363239">
        <w:rPr>
          <w:rFonts w:asciiTheme="minorHAnsi" w:hAnsiTheme="minorHAnsi" w:cstheme="minorHAnsi"/>
        </w:rPr>
        <w:t xml:space="preserve">that year’s instruction; the </w:t>
      </w:r>
      <w:r w:rsidR="001D1CE7" w:rsidRPr="00363239">
        <w:rPr>
          <w:rFonts w:asciiTheme="minorHAnsi" w:hAnsiTheme="minorHAnsi" w:cstheme="minorHAnsi"/>
        </w:rPr>
        <w:t>8</w:t>
      </w:r>
      <w:r w:rsidR="001D1CE7" w:rsidRPr="00363239">
        <w:rPr>
          <w:rFonts w:asciiTheme="minorHAnsi" w:hAnsiTheme="minorHAnsi" w:cstheme="minorHAnsi"/>
          <w:vertAlign w:val="superscript"/>
        </w:rPr>
        <w:t>th</w:t>
      </w:r>
      <w:r w:rsidR="001D1CE7" w:rsidRPr="00363239">
        <w:rPr>
          <w:rFonts w:asciiTheme="minorHAnsi" w:hAnsiTheme="minorHAnsi" w:cstheme="minorHAnsi"/>
        </w:rPr>
        <w:t xml:space="preserve"> </w:t>
      </w:r>
      <w:r w:rsidR="00485C4B" w:rsidRPr="00363239">
        <w:rPr>
          <w:rFonts w:asciiTheme="minorHAnsi" w:hAnsiTheme="minorHAnsi" w:cstheme="minorHAnsi"/>
        </w:rPr>
        <w:t xml:space="preserve">grade teacher will use this </w:t>
      </w:r>
      <w:r w:rsidR="00847112" w:rsidRPr="00363239">
        <w:rPr>
          <w:rFonts w:asciiTheme="minorHAnsi" w:hAnsiTheme="minorHAnsi" w:cstheme="minorHAnsi"/>
        </w:rPr>
        <w:t>information</w:t>
      </w:r>
      <w:r w:rsidR="00485C4B" w:rsidRPr="00363239">
        <w:rPr>
          <w:rFonts w:asciiTheme="minorHAnsi" w:hAnsiTheme="minorHAnsi" w:cstheme="minorHAnsi"/>
        </w:rPr>
        <w:t xml:space="preserve"> to plan to meet the needs of all learn</w:t>
      </w:r>
      <w:r w:rsidR="00847112" w:rsidRPr="00363239">
        <w:rPr>
          <w:rFonts w:asciiTheme="minorHAnsi" w:hAnsiTheme="minorHAnsi" w:cstheme="minorHAnsi"/>
        </w:rPr>
        <w:t>ers</w:t>
      </w:r>
      <w:r w:rsidR="00485C4B" w:rsidRPr="00363239">
        <w:rPr>
          <w:rFonts w:asciiTheme="minorHAnsi" w:hAnsiTheme="minorHAnsi" w:cstheme="minorHAnsi"/>
        </w:rPr>
        <w:t xml:space="preserve"> for the 2020-2021 school year.  </w:t>
      </w:r>
      <w:r w:rsidR="00A92CF2" w:rsidRPr="00363239">
        <w:rPr>
          <w:rFonts w:asciiTheme="minorHAnsi" w:hAnsiTheme="minorHAnsi" w:cstheme="minorHAnsi"/>
        </w:rPr>
        <w:t xml:space="preserve">  </w:t>
      </w:r>
    </w:p>
    <w:p w14:paraId="191C59E1" w14:textId="77777777" w:rsidR="00363239" w:rsidRPr="00363239" w:rsidRDefault="00363239" w:rsidP="00363239">
      <w:pPr>
        <w:keepNext/>
        <w:keepLines/>
        <w:spacing w:before="40"/>
        <w:outlineLvl w:val="1"/>
        <w:rPr>
          <w:rFonts w:asciiTheme="minorHAnsi" w:hAnsiTheme="minorHAnsi"/>
        </w:rPr>
      </w:pPr>
      <w:r w:rsidRPr="00363239">
        <w:rPr>
          <w:rFonts w:asciiTheme="minorHAnsi" w:hAnsiTheme="minorHAnsi"/>
        </w:rPr>
        <w:t>Each standard includes an image of an instructor (</w:t>
      </w:r>
      <w:r w:rsidRPr="00363239">
        <w:rPr>
          <w:rFonts w:asciiTheme="minorHAnsi" w:hAnsiTheme="minorHAnsi"/>
          <w:noProof/>
        </w:rPr>
        <w:drawing>
          <wp:inline distT="0" distB="0" distL="0" distR="0" wp14:anchorId="6FB0DEB5" wp14:editId="6F5CBB04">
            <wp:extent cx="279400" cy="279400"/>
            <wp:effectExtent l="0" t="0" r="6350" b="6350"/>
            <wp:docPr id="8" name="Picture 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363239">
        <w:rPr>
          <w:rFonts w:asciiTheme="minorHAnsi" w:hAnsiTheme="minorHAnsi"/>
        </w:rPr>
        <w:t>)  and an image of a laptop  (</w:t>
      </w:r>
      <w:r w:rsidRPr="00363239">
        <w:rPr>
          <w:rFonts w:asciiTheme="minorHAnsi" w:hAnsiTheme="minorHAnsi"/>
          <w:noProof/>
        </w:rPr>
        <w:drawing>
          <wp:inline distT="0" distB="0" distL="0" distR="0" wp14:anchorId="537F6CA2" wp14:editId="5A775725">
            <wp:extent cx="279400" cy="279400"/>
            <wp:effectExtent l="0" t="0" r="6350" b="6350"/>
            <wp:docPr id="7" name="Picture 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363239">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3DC5555D" w14:textId="26F7A4B8" w:rsidR="00847112" w:rsidRDefault="00847112"/>
    <w:p w14:paraId="729D24AB" w14:textId="1D2C89E4" w:rsidR="00FF243F" w:rsidRDefault="00FF243F" w:rsidP="00FF243F">
      <w:pPr>
        <w:pStyle w:val="Heading2"/>
      </w:pPr>
      <w:r>
        <w:t>Reading:  Literature and Informational Text</w:t>
      </w:r>
    </w:p>
    <w:p w14:paraId="50B2BDE7" w14:textId="05EA4AD9" w:rsidR="00847112" w:rsidRPr="00847112" w:rsidRDefault="00847112" w:rsidP="00847112">
      <w:pPr>
        <w:pStyle w:val="Heading3"/>
      </w:pPr>
      <w:r>
        <w:t>Key Ideas and Details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372C13F8" w14:textId="77777777" w:rsidTr="00847112">
        <w:tc>
          <w:tcPr>
            <w:tcW w:w="671" w:type="dxa"/>
            <w:vAlign w:val="center"/>
          </w:tcPr>
          <w:p w14:paraId="791D709F"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4C2ECFC4"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220F4F" w:rsidRPr="003805F8">
              <w:rPr>
                <w:rFonts w:asciiTheme="minorHAnsi" w:hAnsiTheme="minorHAnsi" w:cstheme="minorHAnsi"/>
                <w:b/>
                <w:bCs/>
              </w:rPr>
              <w:t>7</w:t>
            </w:r>
            <w:r w:rsidRPr="003805F8">
              <w:rPr>
                <w:rFonts w:asciiTheme="minorHAnsi" w:hAnsiTheme="minorHAnsi" w:cstheme="minorHAnsi"/>
                <w:b/>
                <w:bCs/>
              </w:rPr>
              <w:t xml:space="preserve"> </w:t>
            </w:r>
          </w:p>
          <w:p w14:paraId="79768336" w14:textId="7360306E"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5294ADC5" w14:textId="161C1407"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7279EF28" w14:textId="3E60FA3C"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0E1E374B"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4AD8BCC1" w14:textId="3AE569F2"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036C8249"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77CE0F40" w14:textId="24D4667D"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709848CC" w14:textId="77777777" w:rsidTr="003974AF">
        <w:tc>
          <w:tcPr>
            <w:tcW w:w="671" w:type="dxa"/>
          </w:tcPr>
          <w:p w14:paraId="3BAAB176" w14:textId="20ECCC5F" w:rsidR="00847112" w:rsidRDefault="00847112" w:rsidP="00CC3FD0">
            <w:pPr>
              <w:rPr>
                <w:rFonts w:asciiTheme="minorHAnsi" w:hAnsiTheme="minorHAnsi" w:cstheme="minorHAnsi"/>
              </w:rPr>
            </w:pPr>
            <w:r>
              <w:rPr>
                <w:rFonts w:asciiTheme="minorHAnsi" w:hAnsiTheme="minorHAnsi" w:cstheme="minorHAnsi"/>
              </w:rPr>
              <w:t>R1</w:t>
            </w:r>
          </w:p>
        </w:tc>
        <w:tc>
          <w:tcPr>
            <w:tcW w:w="3240" w:type="dxa"/>
            <w:shd w:val="clear" w:color="auto" w:fill="FFFFCC"/>
          </w:tcPr>
          <w:p w14:paraId="1E66E13F" w14:textId="1EBB1D4B" w:rsidR="00847112" w:rsidRPr="00665DCB" w:rsidRDefault="000F3DB6" w:rsidP="00CC3FD0">
            <w:pPr>
              <w:rPr>
                <w:rFonts w:asciiTheme="minorHAnsi" w:hAnsiTheme="minorHAnsi"/>
                <w:sz w:val="22"/>
                <w:szCs w:val="22"/>
              </w:rPr>
            </w:pPr>
            <w:r>
              <w:rPr>
                <w:rFonts w:ascii="Calibri" w:hAnsi="Calibri"/>
                <w:sz w:val="22"/>
                <w:szCs w:val="22"/>
              </w:rPr>
              <w:t>RL &amp; RI:</w:t>
            </w:r>
            <w:r w:rsidRPr="00F20FFF">
              <w:rPr>
                <w:rFonts w:ascii="Calibri" w:hAnsi="Calibri"/>
                <w:sz w:val="22"/>
                <w:szCs w:val="22"/>
              </w:rPr>
              <w:t xml:space="preserve"> Cite several pieces of textual evidence to support analysis of what the text says explicitly as well as inferences drawn from the text.</w:t>
            </w:r>
          </w:p>
        </w:tc>
        <w:tc>
          <w:tcPr>
            <w:tcW w:w="1277" w:type="dxa"/>
            <w:vAlign w:val="center"/>
          </w:tcPr>
          <w:p w14:paraId="688DAAC4" w14:textId="77777777" w:rsidR="003974AF" w:rsidRDefault="003974AF" w:rsidP="003974AF">
            <w:pPr>
              <w:jc w:val="center"/>
              <w:rPr>
                <w:rFonts w:asciiTheme="minorHAnsi" w:hAnsiTheme="minorHAnsi" w:cstheme="minorHAnsi"/>
              </w:rPr>
            </w:pPr>
            <w:r>
              <w:rPr>
                <w:noProof/>
              </w:rPr>
              <w:drawing>
                <wp:inline distT="0" distB="0" distL="0" distR="0" wp14:anchorId="45661AD4" wp14:editId="79200071">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DBFE82" w14:textId="1DDD1472" w:rsidR="00847112" w:rsidRPr="00485C4B" w:rsidRDefault="003974AF" w:rsidP="003974AF">
            <w:pPr>
              <w:jc w:val="center"/>
              <w:rPr>
                <w:rFonts w:asciiTheme="minorHAnsi" w:hAnsiTheme="minorHAnsi" w:cstheme="minorHAnsi"/>
              </w:rPr>
            </w:pPr>
            <w:r>
              <w:rPr>
                <w:noProof/>
              </w:rPr>
              <w:drawing>
                <wp:inline distT="0" distB="0" distL="0" distR="0" wp14:anchorId="5BBDEF8D" wp14:editId="209BE1D8">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13C0F6F" w14:textId="77777777" w:rsidR="00847112" w:rsidRPr="00485C4B" w:rsidRDefault="00847112" w:rsidP="00CC3FD0">
            <w:pPr>
              <w:rPr>
                <w:rFonts w:asciiTheme="minorHAnsi" w:hAnsiTheme="minorHAnsi" w:cstheme="minorHAnsi"/>
              </w:rPr>
            </w:pPr>
          </w:p>
        </w:tc>
        <w:tc>
          <w:tcPr>
            <w:tcW w:w="3240" w:type="dxa"/>
            <w:shd w:val="clear" w:color="auto" w:fill="99FFCC"/>
          </w:tcPr>
          <w:p w14:paraId="5829093D" w14:textId="551CC5CE" w:rsidR="00847112" w:rsidRPr="006B53D2" w:rsidRDefault="00847112" w:rsidP="00CC3FD0">
            <w:pPr>
              <w:rPr>
                <w:rFonts w:ascii="Calibri" w:hAnsi="Calibri"/>
                <w:sz w:val="22"/>
                <w:szCs w:val="22"/>
              </w:rPr>
            </w:pPr>
            <w:r w:rsidRPr="00A94980">
              <w:rPr>
                <w:rFonts w:ascii="Calibri" w:hAnsi="Calibri"/>
                <w:sz w:val="22"/>
                <w:szCs w:val="22"/>
              </w:rPr>
              <w:t>RL</w:t>
            </w:r>
            <w:r>
              <w:rPr>
                <w:rFonts w:ascii="Calibri" w:hAnsi="Calibri"/>
                <w:sz w:val="22"/>
                <w:szCs w:val="22"/>
              </w:rPr>
              <w:t xml:space="preserve"> &amp; RI</w:t>
            </w:r>
            <w:r w:rsidRPr="00A94980">
              <w:rPr>
                <w:rFonts w:ascii="Calibri" w:hAnsi="Calibri"/>
                <w:sz w:val="22"/>
                <w:szCs w:val="22"/>
              </w:rPr>
              <w:t>:</w:t>
            </w:r>
            <w:r w:rsidRPr="00A94980">
              <w:t xml:space="preserve"> </w:t>
            </w:r>
            <w:r w:rsidR="00352E41" w:rsidRPr="001E2E4E">
              <w:rPr>
                <w:rFonts w:ascii="Calibri" w:hAnsi="Calibri"/>
                <w:sz w:val="22"/>
                <w:szCs w:val="22"/>
              </w:rPr>
              <w:t>Cite the textual evidence that most strongly supports an analysis of what the text says explicitly as well as inferences drawn from the text.</w:t>
            </w:r>
          </w:p>
        </w:tc>
        <w:tc>
          <w:tcPr>
            <w:tcW w:w="3600" w:type="dxa"/>
          </w:tcPr>
          <w:p w14:paraId="395442ED" w14:textId="77777777" w:rsidR="00847112" w:rsidRPr="00485C4B" w:rsidRDefault="00847112" w:rsidP="00CC3FD0">
            <w:pPr>
              <w:rPr>
                <w:rFonts w:asciiTheme="minorHAnsi" w:hAnsiTheme="minorHAnsi" w:cstheme="minorHAnsi"/>
              </w:rPr>
            </w:pPr>
          </w:p>
        </w:tc>
      </w:tr>
      <w:tr w:rsidR="000F3DB6" w14:paraId="1E29E4F9" w14:textId="77777777" w:rsidTr="003974AF">
        <w:tc>
          <w:tcPr>
            <w:tcW w:w="671" w:type="dxa"/>
          </w:tcPr>
          <w:p w14:paraId="655B8FED" w14:textId="23FC9B5B" w:rsidR="000F3DB6" w:rsidRDefault="000F3DB6" w:rsidP="000F3DB6">
            <w:pPr>
              <w:rPr>
                <w:rFonts w:asciiTheme="minorHAnsi" w:hAnsiTheme="minorHAnsi" w:cstheme="minorHAnsi"/>
              </w:rPr>
            </w:pPr>
            <w:r>
              <w:rPr>
                <w:rFonts w:asciiTheme="minorHAnsi" w:hAnsiTheme="minorHAnsi" w:cstheme="minorHAnsi"/>
              </w:rPr>
              <w:t>R2</w:t>
            </w:r>
          </w:p>
        </w:tc>
        <w:tc>
          <w:tcPr>
            <w:tcW w:w="3240" w:type="dxa"/>
            <w:shd w:val="clear" w:color="auto" w:fill="FFFFCC"/>
          </w:tcPr>
          <w:p w14:paraId="04AD6ACA" w14:textId="710BC93C" w:rsidR="000F3DB6" w:rsidRPr="00665DCB" w:rsidRDefault="000F3DB6" w:rsidP="000F3DB6">
            <w:pPr>
              <w:rPr>
                <w:rFonts w:asciiTheme="minorHAnsi" w:hAnsiTheme="minorHAnsi"/>
                <w:color w:val="000000"/>
                <w:sz w:val="22"/>
                <w:szCs w:val="22"/>
              </w:rPr>
            </w:pPr>
            <w:r>
              <w:rPr>
                <w:rFonts w:ascii="Calibri" w:hAnsi="Calibri"/>
                <w:sz w:val="22"/>
                <w:szCs w:val="22"/>
              </w:rPr>
              <w:t>RL &amp; RI:</w:t>
            </w:r>
            <w:r w:rsidRPr="000A0ACC">
              <w:rPr>
                <w:rFonts w:ascii="Calibri" w:hAnsi="Calibri"/>
                <w:sz w:val="22"/>
                <w:szCs w:val="22"/>
              </w:rPr>
              <w:t xml:space="preserve"> Determine a theme or central idea of a text and analyze its development over the course of the text; provide an objective summary of the text.</w:t>
            </w:r>
          </w:p>
        </w:tc>
        <w:tc>
          <w:tcPr>
            <w:tcW w:w="1277" w:type="dxa"/>
            <w:vAlign w:val="center"/>
          </w:tcPr>
          <w:p w14:paraId="570CD98B" w14:textId="77777777" w:rsidR="000F3DB6" w:rsidRDefault="000F3DB6" w:rsidP="000F3DB6">
            <w:pPr>
              <w:jc w:val="center"/>
              <w:rPr>
                <w:rFonts w:asciiTheme="minorHAnsi" w:hAnsiTheme="minorHAnsi" w:cstheme="minorHAnsi"/>
              </w:rPr>
            </w:pPr>
            <w:r>
              <w:rPr>
                <w:noProof/>
              </w:rPr>
              <w:drawing>
                <wp:inline distT="0" distB="0" distL="0" distR="0" wp14:anchorId="357D68FF" wp14:editId="2731D7E1">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E68C3F" w14:textId="23029791" w:rsidR="000F3DB6" w:rsidRPr="00485C4B" w:rsidRDefault="000F3DB6" w:rsidP="000F3DB6">
            <w:pPr>
              <w:jc w:val="center"/>
              <w:rPr>
                <w:rFonts w:asciiTheme="minorHAnsi" w:hAnsiTheme="minorHAnsi" w:cstheme="minorHAnsi"/>
              </w:rPr>
            </w:pPr>
            <w:r>
              <w:rPr>
                <w:noProof/>
              </w:rPr>
              <w:drawing>
                <wp:inline distT="0" distB="0" distL="0" distR="0" wp14:anchorId="3E339307" wp14:editId="5B9C4789">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C73663E" w14:textId="77777777" w:rsidR="000F3DB6" w:rsidRPr="00485C4B" w:rsidRDefault="000F3DB6" w:rsidP="000F3DB6">
            <w:pPr>
              <w:rPr>
                <w:rFonts w:asciiTheme="minorHAnsi" w:hAnsiTheme="minorHAnsi" w:cstheme="minorHAnsi"/>
              </w:rPr>
            </w:pPr>
          </w:p>
        </w:tc>
        <w:tc>
          <w:tcPr>
            <w:tcW w:w="3240" w:type="dxa"/>
            <w:shd w:val="clear" w:color="auto" w:fill="99FFCC"/>
          </w:tcPr>
          <w:p w14:paraId="2AB78BA9" w14:textId="77777777" w:rsidR="00352E41" w:rsidRPr="00352E41" w:rsidRDefault="00352E41" w:rsidP="00352E41">
            <w:pPr>
              <w:rPr>
                <w:rFonts w:ascii="Calibri" w:hAnsi="Calibri"/>
                <w:sz w:val="22"/>
                <w:szCs w:val="22"/>
              </w:rPr>
            </w:pPr>
            <w:r w:rsidRPr="00352E41">
              <w:rPr>
                <w:rFonts w:ascii="Calibri" w:hAnsi="Calibri"/>
                <w:sz w:val="22"/>
                <w:szCs w:val="22"/>
              </w:rPr>
              <w:t xml:space="preserve">RL: Determine a theme or central idea of a text and analyze its development over the course of the text, including its relationship to the characters, setting, and plot; provide an objective summary of the text.  </w:t>
            </w:r>
          </w:p>
          <w:p w14:paraId="5E759B4C" w14:textId="77777777" w:rsidR="00352E41" w:rsidRPr="00352E41" w:rsidRDefault="00352E41" w:rsidP="00352E41">
            <w:pPr>
              <w:rPr>
                <w:rFonts w:ascii="Calibri" w:hAnsi="Calibri"/>
                <w:sz w:val="22"/>
                <w:szCs w:val="22"/>
              </w:rPr>
            </w:pPr>
          </w:p>
          <w:p w14:paraId="322630F1" w14:textId="60D3A8B2" w:rsidR="000F3DB6" w:rsidRPr="00A94980" w:rsidRDefault="00352E41" w:rsidP="00352E41">
            <w:pPr>
              <w:rPr>
                <w:rFonts w:ascii="Calibri" w:hAnsi="Calibri"/>
                <w:sz w:val="22"/>
                <w:szCs w:val="22"/>
              </w:rPr>
            </w:pPr>
            <w:r w:rsidRPr="00352E41">
              <w:rPr>
                <w:rFonts w:ascii="Calibri" w:hAnsi="Calibri"/>
                <w:sz w:val="22"/>
                <w:szCs w:val="22"/>
              </w:rPr>
              <w:t xml:space="preserve">RI: Determine a central idea of a text and analyze its development over the course of the text, including its relationship to supporting ideas; provide an objective summary of the text.   </w:t>
            </w:r>
          </w:p>
        </w:tc>
        <w:tc>
          <w:tcPr>
            <w:tcW w:w="3600" w:type="dxa"/>
          </w:tcPr>
          <w:p w14:paraId="7E304DE9" w14:textId="77777777" w:rsidR="000F3DB6" w:rsidRPr="00485C4B" w:rsidRDefault="000F3DB6" w:rsidP="000F3DB6">
            <w:pPr>
              <w:rPr>
                <w:rFonts w:asciiTheme="minorHAnsi" w:hAnsiTheme="minorHAnsi" w:cstheme="minorHAnsi"/>
              </w:rPr>
            </w:pPr>
          </w:p>
        </w:tc>
      </w:tr>
    </w:tbl>
    <w:p w14:paraId="540B6560" w14:textId="3C351DFF" w:rsidR="00061F15" w:rsidRDefault="00061F15"/>
    <w:p w14:paraId="5CCCA457" w14:textId="31C97C3E" w:rsidR="00061F15" w:rsidRDefault="00061F15"/>
    <w:p w14:paraId="19B019D0" w14:textId="13DAF863" w:rsidR="00061F15" w:rsidRDefault="00061F15"/>
    <w:p w14:paraId="5277ADCE" w14:textId="77777777" w:rsidR="00061F15" w:rsidRDefault="00061F15"/>
    <w:tbl>
      <w:tblPr>
        <w:tblStyle w:val="TableGrid"/>
        <w:tblW w:w="14552" w:type="dxa"/>
        <w:tblLook w:val="04A0" w:firstRow="1" w:lastRow="0" w:firstColumn="1" w:lastColumn="0" w:noHBand="0" w:noVBand="1"/>
      </w:tblPr>
      <w:tblGrid>
        <w:gridCol w:w="671"/>
        <w:gridCol w:w="3240"/>
        <w:gridCol w:w="1277"/>
        <w:gridCol w:w="2524"/>
        <w:gridCol w:w="3240"/>
        <w:gridCol w:w="3600"/>
      </w:tblGrid>
      <w:tr w:rsidR="000F3DB6" w14:paraId="5C6B8C71" w14:textId="77777777" w:rsidTr="003974AF">
        <w:tc>
          <w:tcPr>
            <w:tcW w:w="671" w:type="dxa"/>
          </w:tcPr>
          <w:p w14:paraId="6B8A39CF" w14:textId="4F1292B5" w:rsidR="000F3DB6" w:rsidRDefault="000F3DB6" w:rsidP="000F3DB6">
            <w:pPr>
              <w:rPr>
                <w:rFonts w:asciiTheme="minorHAnsi" w:hAnsiTheme="minorHAnsi" w:cstheme="minorHAnsi"/>
              </w:rPr>
            </w:pPr>
            <w:r>
              <w:rPr>
                <w:rFonts w:asciiTheme="minorHAnsi" w:hAnsiTheme="minorHAnsi" w:cstheme="minorHAnsi"/>
              </w:rPr>
              <w:lastRenderedPageBreak/>
              <w:t>R3</w:t>
            </w:r>
          </w:p>
        </w:tc>
        <w:tc>
          <w:tcPr>
            <w:tcW w:w="3240" w:type="dxa"/>
            <w:shd w:val="clear" w:color="auto" w:fill="FFFFCC"/>
          </w:tcPr>
          <w:p w14:paraId="709D5CD6" w14:textId="77777777" w:rsidR="000F3DB6" w:rsidRPr="000F3DB6" w:rsidRDefault="000F3DB6" w:rsidP="000F3DB6">
            <w:pPr>
              <w:rPr>
                <w:rFonts w:ascii="Calibri" w:hAnsi="Calibri"/>
                <w:sz w:val="22"/>
                <w:szCs w:val="22"/>
              </w:rPr>
            </w:pPr>
            <w:r w:rsidRPr="000F3DB6">
              <w:rPr>
                <w:rFonts w:ascii="Calibri" w:hAnsi="Calibri"/>
                <w:sz w:val="22"/>
                <w:szCs w:val="22"/>
              </w:rPr>
              <w:t>RL: Analyze how particular elements of a story or drama interact (e.g., how setting shapes the characters or plot).</w:t>
            </w:r>
          </w:p>
          <w:p w14:paraId="5FFF7BC5" w14:textId="77777777" w:rsidR="000F3DB6" w:rsidRPr="000F3DB6" w:rsidRDefault="000F3DB6" w:rsidP="000F3DB6">
            <w:pPr>
              <w:rPr>
                <w:rFonts w:ascii="Calibri" w:hAnsi="Calibri"/>
                <w:sz w:val="22"/>
                <w:szCs w:val="22"/>
              </w:rPr>
            </w:pPr>
          </w:p>
          <w:p w14:paraId="30D8AB44" w14:textId="673C227C" w:rsidR="000F3DB6" w:rsidRPr="00665DCB" w:rsidRDefault="000F3DB6" w:rsidP="000F3DB6">
            <w:pPr>
              <w:rPr>
                <w:rFonts w:asciiTheme="minorHAnsi" w:hAnsiTheme="minorHAnsi"/>
                <w:color w:val="000000"/>
                <w:sz w:val="22"/>
                <w:szCs w:val="22"/>
              </w:rPr>
            </w:pPr>
            <w:r w:rsidRPr="000F3DB6">
              <w:rPr>
                <w:rFonts w:ascii="Calibri" w:hAnsi="Calibri"/>
                <w:sz w:val="22"/>
                <w:szCs w:val="22"/>
              </w:rPr>
              <w:t xml:space="preserve">RI: Analyze the interactions between individuals, events, and ideas in a text (e.g., how ideas influence individuals or events, or how individuals influence ideas or events).  </w:t>
            </w:r>
          </w:p>
        </w:tc>
        <w:tc>
          <w:tcPr>
            <w:tcW w:w="1277" w:type="dxa"/>
            <w:vAlign w:val="center"/>
          </w:tcPr>
          <w:p w14:paraId="665B1DBE" w14:textId="77777777" w:rsidR="000F3DB6" w:rsidRDefault="000F3DB6" w:rsidP="000F3DB6">
            <w:pPr>
              <w:jc w:val="center"/>
              <w:rPr>
                <w:rFonts w:asciiTheme="minorHAnsi" w:hAnsiTheme="minorHAnsi" w:cstheme="minorHAnsi"/>
              </w:rPr>
            </w:pPr>
            <w:r>
              <w:rPr>
                <w:noProof/>
              </w:rPr>
              <w:drawing>
                <wp:inline distT="0" distB="0" distL="0" distR="0" wp14:anchorId="64B08C85" wp14:editId="640BA7C0">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32F2D4B" w14:textId="2DEDBA1E" w:rsidR="000F3DB6" w:rsidRPr="00485C4B" w:rsidRDefault="000F3DB6" w:rsidP="000F3DB6">
            <w:pPr>
              <w:jc w:val="center"/>
              <w:rPr>
                <w:rFonts w:asciiTheme="minorHAnsi" w:hAnsiTheme="minorHAnsi" w:cstheme="minorHAnsi"/>
              </w:rPr>
            </w:pPr>
            <w:r>
              <w:rPr>
                <w:noProof/>
              </w:rPr>
              <w:drawing>
                <wp:inline distT="0" distB="0" distL="0" distR="0" wp14:anchorId="2E2F5DFF" wp14:editId="6A35D30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6FD788B" w14:textId="77777777" w:rsidR="000F3DB6" w:rsidRPr="00485C4B" w:rsidRDefault="000F3DB6" w:rsidP="000F3DB6">
            <w:pPr>
              <w:rPr>
                <w:rFonts w:asciiTheme="minorHAnsi" w:hAnsiTheme="minorHAnsi" w:cstheme="minorHAnsi"/>
              </w:rPr>
            </w:pPr>
          </w:p>
        </w:tc>
        <w:tc>
          <w:tcPr>
            <w:tcW w:w="3240" w:type="dxa"/>
            <w:shd w:val="clear" w:color="auto" w:fill="99FFCC"/>
          </w:tcPr>
          <w:p w14:paraId="64A02FDB" w14:textId="77777777" w:rsidR="00352E41" w:rsidRPr="00352E41" w:rsidRDefault="00352E41" w:rsidP="00352E41">
            <w:pPr>
              <w:rPr>
                <w:rFonts w:asciiTheme="minorHAnsi" w:hAnsiTheme="minorHAnsi"/>
                <w:color w:val="000000"/>
                <w:sz w:val="22"/>
                <w:szCs w:val="22"/>
              </w:rPr>
            </w:pPr>
            <w:r w:rsidRPr="00352E41">
              <w:rPr>
                <w:rFonts w:asciiTheme="minorHAnsi" w:hAnsiTheme="minorHAnsi"/>
                <w:color w:val="000000"/>
                <w:sz w:val="22"/>
                <w:szCs w:val="22"/>
              </w:rPr>
              <w:t xml:space="preserve">RL: Analyze how particular lines of dialogue or incidents in a story or drama propel the action, reveal aspects of a character, or provoke a decision.  </w:t>
            </w:r>
          </w:p>
          <w:p w14:paraId="7058CEA8" w14:textId="77777777" w:rsidR="00352E41" w:rsidRPr="00352E41" w:rsidRDefault="00352E41" w:rsidP="00352E41">
            <w:pPr>
              <w:rPr>
                <w:rFonts w:asciiTheme="minorHAnsi" w:hAnsiTheme="minorHAnsi"/>
                <w:color w:val="000000"/>
                <w:sz w:val="22"/>
                <w:szCs w:val="22"/>
              </w:rPr>
            </w:pPr>
          </w:p>
          <w:p w14:paraId="25066475" w14:textId="19FCE4AA" w:rsidR="000F3DB6" w:rsidRPr="00A94980" w:rsidRDefault="00352E41" w:rsidP="00352E41">
            <w:pPr>
              <w:rPr>
                <w:rFonts w:ascii="Calibri" w:hAnsi="Calibri"/>
                <w:sz w:val="22"/>
                <w:szCs w:val="22"/>
              </w:rPr>
            </w:pPr>
            <w:r w:rsidRPr="00352E41">
              <w:rPr>
                <w:rFonts w:asciiTheme="minorHAnsi" w:hAnsiTheme="minorHAnsi"/>
                <w:color w:val="000000"/>
                <w:sz w:val="22"/>
                <w:szCs w:val="22"/>
              </w:rPr>
              <w:t xml:space="preserve">RI: Analyze how a text makes connections among and distinctions between individuals, ideas, or events (e.g., through comparisons, analogies, or categories).   </w:t>
            </w:r>
          </w:p>
        </w:tc>
        <w:tc>
          <w:tcPr>
            <w:tcW w:w="3600" w:type="dxa"/>
          </w:tcPr>
          <w:p w14:paraId="0148AEEE" w14:textId="77777777" w:rsidR="000F3DB6" w:rsidRPr="00485C4B" w:rsidRDefault="000F3DB6" w:rsidP="000F3DB6">
            <w:pPr>
              <w:rPr>
                <w:rFonts w:asciiTheme="minorHAnsi" w:hAnsiTheme="minorHAnsi" w:cstheme="minorHAnsi"/>
              </w:rPr>
            </w:pPr>
          </w:p>
        </w:tc>
      </w:tr>
    </w:tbl>
    <w:p w14:paraId="3E80BAC6" w14:textId="77777777" w:rsidR="00847112" w:rsidRDefault="00847112"/>
    <w:p w14:paraId="2D93542A" w14:textId="3EC654DE" w:rsidR="00847112" w:rsidRPr="00847112" w:rsidRDefault="00847112" w:rsidP="00847112">
      <w:pPr>
        <w:pStyle w:val="Heading3"/>
      </w:pPr>
      <w:r>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6938C8EE" w14:textId="77777777" w:rsidTr="00C50230">
        <w:tc>
          <w:tcPr>
            <w:tcW w:w="671" w:type="dxa"/>
            <w:vAlign w:val="center"/>
          </w:tcPr>
          <w:p w14:paraId="2500E82B"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6DC92A23"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220F4F" w:rsidRPr="003805F8">
              <w:rPr>
                <w:rFonts w:asciiTheme="minorHAnsi" w:hAnsiTheme="minorHAnsi" w:cstheme="minorHAnsi"/>
                <w:b/>
                <w:bCs/>
              </w:rPr>
              <w:t>7</w:t>
            </w:r>
            <w:r w:rsidRPr="003805F8">
              <w:rPr>
                <w:rFonts w:asciiTheme="minorHAnsi" w:hAnsiTheme="minorHAnsi" w:cstheme="minorHAnsi"/>
                <w:b/>
                <w:bCs/>
              </w:rPr>
              <w:t xml:space="preserve"> </w:t>
            </w:r>
          </w:p>
          <w:p w14:paraId="2ED77C4F" w14:textId="383BEB93"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1BC8AF81" w14:textId="77777777"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7D01A24E"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2E63BDE2"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42BC7E40" w14:textId="59626258"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54443717"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58023F07"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0A12EC82" w14:textId="77777777" w:rsidTr="003974AF">
        <w:tc>
          <w:tcPr>
            <w:tcW w:w="671" w:type="dxa"/>
          </w:tcPr>
          <w:p w14:paraId="070D0DBB" w14:textId="118B5DD8" w:rsidR="00847112" w:rsidRDefault="00847112" w:rsidP="00CC3FD0">
            <w:pPr>
              <w:rPr>
                <w:rFonts w:asciiTheme="minorHAnsi" w:hAnsiTheme="minorHAnsi" w:cstheme="minorHAnsi"/>
              </w:rPr>
            </w:pPr>
            <w:r>
              <w:rPr>
                <w:rFonts w:asciiTheme="minorHAnsi" w:hAnsiTheme="minorHAnsi" w:cstheme="minorHAnsi"/>
              </w:rPr>
              <w:t>R4</w:t>
            </w:r>
          </w:p>
        </w:tc>
        <w:tc>
          <w:tcPr>
            <w:tcW w:w="3240" w:type="dxa"/>
            <w:shd w:val="clear" w:color="auto" w:fill="FFFFCC"/>
          </w:tcPr>
          <w:p w14:paraId="297DA902" w14:textId="77777777" w:rsidR="003172F0" w:rsidRPr="00F20FFF" w:rsidRDefault="003172F0" w:rsidP="003172F0">
            <w:pPr>
              <w:rPr>
                <w:rFonts w:asciiTheme="minorHAnsi" w:hAnsiTheme="minorHAnsi"/>
                <w:color w:val="000000"/>
                <w:sz w:val="22"/>
                <w:szCs w:val="22"/>
              </w:rPr>
            </w:pPr>
            <w:r w:rsidRPr="00F20FFF">
              <w:rPr>
                <w:rFonts w:asciiTheme="minorHAnsi" w:hAnsiTheme="minorHAnsi"/>
                <w:color w:val="000000"/>
                <w:sz w:val="22"/>
                <w:szCs w:val="22"/>
              </w:rPr>
              <w:t xml:space="preserve">RL: Determine the meaning of words and phrases as they are used in a text, including figurative and connotative meanings; analyze the impact of rhymes and other repetitions of sounds (e.g., alliteration) on a specific verse or stanza of a poem or section of a story or drama.  </w:t>
            </w:r>
          </w:p>
          <w:p w14:paraId="54C98592" w14:textId="77777777" w:rsidR="003172F0" w:rsidRPr="00F20FFF" w:rsidRDefault="003172F0" w:rsidP="003172F0">
            <w:pPr>
              <w:rPr>
                <w:rFonts w:asciiTheme="minorHAnsi" w:hAnsiTheme="minorHAnsi"/>
                <w:color w:val="000000"/>
                <w:sz w:val="22"/>
                <w:szCs w:val="22"/>
              </w:rPr>
            </w:pPr>
          </w:p>
          <w:p w14:paraId="1AD485D1" w14:textId="521615B1" w:rsidR="00847112" w:rsidRPr="00665DCB" w:rsidRDefault="003172F0" w:rsidP="003172F0">
            <w:pPr>
              <w:rPr>
                <w:rFonts w:asciiTheme="minorHAnsi" w:hAnsiTheme="minorHAnsi"/>
                <w:color w:val="000000"/>
                <w:sz w:val="22"/>
                <w:szCs w:val="22"/>
              </w:rPr>
            </w:pPr>
            <w:r w:rsidRPr="00F20FFF">
              <w:rPr>
                <w:rFonts w:asciiTheme="minorHAnsi" w:hAnsiTheme="minorHAnsi"/>
                <w:color w:val="000000"/>
                <w:sz w:val="22"/>
                <w:szCs w:val="22"/>
              </w:rPr>
              <w:t>RI: Determine the meaning of words and phrases as they are used in a text, including figurative, connotative, and technical meanings; analyze the impact of a specific word choice on meaning and tone.</w:t>
            </w:r>
          </w:p>
        </w:tc>
        <w:tc>
          <w:tcPr>
            <w:tcW w:w="1277" w:type="dxa"/>
            <w:vAlign w:val="center"/>
          </w:tcPr>
          <w:p w14:paraId="57A2A0EE" w14:textId="015B3D93" w:rsidR="003974AF" w:rsidRDefault="003974AF" w:rsidP="003974AF">
            <w:pPr>
              <w:jc w:val="center"/>
              <w:rPr>
                <w:rFonts w:asciiTheme="minorHAnsi" w:hAnsiTheme="minorHAnsi" w:cstheme="minorHAnsi"/>
              </w:rPr>
            </w:pPr>
            <w:r>
              <w:rPr>
                <w:noProof/>
              </w:rPr>
              <w:drawing>
                <wp:inline distT="0" distB="0" distL="0" distR="0" wp14:anchorId="69099993" wp14:editId="30557B0A">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61E7652" w14:textId="6FA3FE2F" w:rsidR="00847112" w:rsidRPr="00485C4B" w:rsidRDefault="003974AF" w:rsidP="003974AF">
            <w:pPr>
              <w:jc w:val="center"/>
              <w:rPr>
                <w:rFonts w:asciiTheme="minorHAnsi" w:hAnsiTheme="minorHAnsi" w:cstheme="minorHAnsi"/>
              </w:rPr>
            </w:pPr>
            <w:r>
              <w:rPr>
                <w:noProof/>
              </w:rPr>
              <w:drawing>
                <wp:inline distT="0" distB="0" distL="0" distR="0" wp14:anchorId="5A5DF1EB" wp14:editId="6116A28E">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6475A42A" w14:textId="77777777" w:rsidR="00847112" w:rsidRPr="00485C4B" w:rsidRDefault="00847112" w:rsidP="00CC3FD0">
            <w:pPr>
              <w:rPr>
                <w:rFonts w:asciiTheme="minorHAnsi" w:hAnsiTheme="minorHAnsi" w:cstheme="minorHAnsi"/>
              </w:rPr>
            </w:pPr>
          </w:p>
        </w:tc>
        <w:tc>
          <w:tcPr>
            <w:tcW w:w="3240" w:type="dxa"/>
            <w:shd w:val="clear" w:color="auto" w:fill="99FFCC"/>
          </w:tcPr>
          <w:p w14:paraId="18D46AD3" w14:textId="77777777" w:rsidR="00352E41" w:rsidRPr="00352E41" w:rsidRDefault="00352E41" w:rsidP="00352E41">
            <w:pPr>
              <w:rPr>
                <w:rFonts w:asciiTheme="minorHAnsi" w:hAnsiTheme="minorHAnsi"/>
                <w:color w:val="000000"/>
                <w:sz w:val="22"/>
                <w:szCs w:val="22"/>
              </w:rPr>
            </w:pPr>
            <w:r w:rsidRPr="00352E41">
              <w:rPr>
                <w:rFonts w:asciiTheme="minorHAnsi" w:hAnsiTheme="minorHAnsi"/>
                <w:color w:val="000000"/>
                <w:sz w:val="22"/>
                <w:szCs w:val="22"/>
              </w:rPr>
              <w:t xml:space="preserve">RL: Determine the meaning of words and phrases as they are used in a text, including figurative and connotative meanings; analyze the impact of specific word choices on meaning and tone, including analogies or allusions to other texts.   </w:t>
            </w:r>
          </w:p>
          <w:p w14:paraId="2812CD29" w14:textId="77777777" w:rsidR="00352E41" w:rsidRPr="00352E41" w:rsidRDefault="00352E41" w:rsidP="00352E41">
            <w:pPr>
              <w:rPr>
                <w:rFonts w:asciiTheme="minorHAnsi" w:hAnsiTheme="minorHAnsi"/>
                <w:color w:val="000000"/>
                <w:sz w:val="22"/>
                <w:szCs w:val="22"/>
              </w:rPr>
            </w:pPr>
          </w:p>
          <w:p w14:paraId="1027D9FE" w14:textId="07BFF145" w:rsidR="00847112" w:rsidRPr="00633420" w:rsidRDefault="00352E41" w:rsidP="00352E41">
            <w:pPr>
              <w:rPr>
                <w:rFonts w:asciiTheme="minorHAnsi" w:hAnsiTheme="minorHAnsi"/>
                <w:color w:val="000000"/>
                <w:sz w:val="22"/>
                <w:szCs w:val="22"/>
              </w:rPr>
            </w:pPr>
            <w:r w:rsidRPr="00352E41">
              <w:rPr>
                <w:rFonts w:asciiTheme="minorHAnsi" w:hAnsiTheme="minorHAnsi"/>
                <w:color w:val="000000"/>
                <w:sz w:val="22"/>
                <w:szCs w:val="22"/>
              </w:rPr>
              <w:t>RI: Determine the meaning of words and phrases as they are used in a text, including figurative, connotative, and technical meanings; analyze the impact of specific word choices on meaning and tone, including analogies or allusions to other texts</w:t>
            </w:r>
            <w:r>
              <w:rPr>
                <w:rFonts w:asciiTheme="minorHAnsi" w:hAnsiTheme="minorHAnsi"/>
                <w:color w:val="000000"/>
                <w:sz w:val="22"/>
                <w:szCs w:val="22"/>
              </w:rPr>
              <w:t>.</w:t>
            </w:r>
          </w:p>
        </w:tc>
        <w:tc>
          <w:tcPr>
            <w:tcW w:w="3600" w:type="dxa"/>
          </w:tcPr>
          <w:p w14:paraId="63E2ACFA" w14:textId="77777777" w:rsidR="00847112" w:rsidRPr="00485C4B" w:rsidRDefault="00847112" w:rsidP="00CC3FD0">
            <w:pPr>
              <w:rPr>
                <w:rFonts w:asciiTheme="minorHAnsi" w:hAnsiTheme="minorHAnsi" w:cstheme="minorHAnsi"/>
              </w:rPr>
            </w:pPr>
          </w:p>
        </w:tc>
      </w:tr>
    </w:tbl>
    <w:p w14:paraId="7ED500B6" w14:textId="12AC0202" w:rsidR="00F14527" w:rsidRDefault="00F14527"/>
    <w:p w14:paraId="6BD5B601" w14:textId="00B435CF" w:rsidR="00126435" w:rsidRDefault="00126435"/>
    <w:p w14:paraId="1C80F9FA" w14:textId="1B02B302" w:rsidR="00126435" w:rsidRDefault="00126435"/>
    <w:p w14:paraId="519A01C5" w14:textId="1C42C0F1" w:rsidR="00126435" w:rsidRDefault="00126435"/>
    <w:p w14:paraId="47F09B97" w14:textId="748DD8FA" w:rsidR="00126435" w:rsidRDefault="00126435"/>
    <w:p w14:paraId="00C9E8F5" w14:textId="5CFAB57A" w:rsidR="00126435" w:rsidRDefault="00126435"/>
    <w:p w14:paraId="1910E530" w14:textId="77777777" w:rsidR="00126435" w:rsidRDefault="00126435"/>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79AAB938" w14:textId="77777777" w:rsidTr="003974AF">
        <w:tc>
          <w:tcPr>
            <w:tcW w:w="671" w:type="dxa"/>
          </w:tcPr>
          <w:p w14:paraId="404FB8ED" w14:textId="359C15FC" w:rsidR="00847112" w:rsidRDefault="00847112" w:rsidP="00CC3FD0">
            <w:pPr>
              <w:rPr>
                <w:rFonts w:asciiTheme="minorHAnsi" w:hAnsiTheme="minorHAnsi" w:cstheme="minorHAnsi"/>
              </w:rPr>
            </w:pPr>
            <w:r>
              <w:rPr>
                <w:rFonts w:asciiTheme="minorHAnsi" w:hAnsiTheme="minorHAnsi" w:cstheme="minorHAnsi"/>
              </w:rPr>
              <w:t>R5</w:t>
            </w:r>
          </w:p>
        </w:tc>
        <w:tc>
          <w:tcPr>
            <w:tcW w:w="3240" w:type="dxa"/>
            <w:shd w:val="clear" w:color="auto" w:fill="FFFFCC"/>
          </w:tcPr>
          <w:p w14:paraId="0227C627" w14:textId="77777777" w:rsidR="003172F0" w:rsidRPr="00F20FFF" w:rsidRDefault="003172F0" w:rsidP="003172F0">
            <w:pPr>
              <w:rPr>
                <w:rFonts w:asciiTheme="minorHAnsi" w:hAnsiTheme="minorHAnsi"/>
                <w:color w:val="000000"/>
                <w:sz w:val="22"/>
                <w:szCs w:val="22"/>
              </w:rPr>
            </w:pPr>
            <w:r w:rsidRPr="00F20FFF">
              <w:rPr>
                <w:rFonts w:asciiTheme="minorHAnsi" w:hAnsiTheme="minorHAnsi"/>
                <w:color w:val="000000"/>
                <w:sz w:val="22"/>
                <w:szCs w:val="22"/>
              </w:rPr>
              <w:t>RL: Analyze how a drama’s or poem’s form or structure (e.g., soliloquy, sonnet) contributes to its meaning.</w:t>
            </w:r>
          </w:p>
          <w:p w14:paraId="4AE96FE7" w14:textId="77777777" w:rsidR="003172F0" w:rsidRPr="00F20FFF" w:rsidRDefault="003172F0" w:rsidP="003172F0">
            <w:pPr>
              <w:rPr>
                <w:rFonts w:asciiTheme="minorHAnsi" w:hAnsiTheme="minorHAnsi"/>
                <w:color w:val="000000"/>
                <w:sz w:val="22"/>
                <w:szCs w:val="22"/>
              </w:rPr>
            </w:pPr>
          </w:p>
          <w:p w14:paraId="4D762C7F" w14:textId="7876D16D" w:rsidR="00847112" w:rsidRPr="00665DCB" w:rsidRDefault="003172F0" w:rsidP="003172F0">
            <w:pPr>
              <w:rPr>
                <w:rFonts w:asciiTheme="minorHAnsi" w:hAnsiTheme="minorHAnsi"/>
                <w:color w:val="000000"/>
                <w:sz w:val="22"/>
                <w:szCs w:val="22"/>
              </w:rPr>
            </w:pPr>
            <w:r w:rsidRPr="00F20FFF">
              <w:rPr>
                <w:rFonts w:asciiTheme="minorHAnsi" w:hAnsiTheme="minorHAnsi"/>
                <w:color w:val="000000"/>
                <w:sz w:val="22"/>
                <w:szCs w:val="22"/>
              </w:rPr>
              <w:t>RI: Analyze the structure an author uses to organize a text, including how the major sections contribute to the whole and to the development of the ideas.</w:t>
            </w:r>
          </w:p>
        </w:tc>
        <w:tc>
          <w:tcPr>
            <w:tcW w:w="1277" w:type="dxa"/>
            <w:vAlign w:val="center"/>
          </w:tcPr>
          <w:p w14:paraId="48665305" w14:textId="77777777" w:rsidR="003974AF" w:rsidRDefault="003974AF" w:rsidP="003974AF">
            <w:pPr>
              <w:jc w:val="center"/>
              <w:rPr>
                <w:rFonts w:asciiTheme="minorHAnsi" w:hAnsiTheme="minorHAnsi" w:cstheme="minorHAnsi"/>
              </w:rPr>
            </w:pPr>
            <w:r>
              <w:rPr>
                <w:noProof/>
              </w:rPr>
              <w:drawing>
                <wp:inline distT="0" distB="0" distL="0" distR="0" wp14:anchorId="4512E71A" wp14:editId="01389B74">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995DA27" w14:textId="188BC50B" w:rsidR="00847112" w:rsidRPr="00485C4B" w:rsidRDefault="003974AF" w:rsidP="003974AF">
            <w:pPr>
              <w:jc w:val="center"/>
              <w:rPr>
                <w:rFonts w:asciiTheme="minorHAnsi" w:hAnsiTheme="minorHAnsi" w:cstheme="minorHAnsi"/>
              </w:rPr>
            </w:pPr>
            <w:r>
              <w:rPr>
                <w:noProof/>
              </w:rPr>
              <w:drawing>
                <wp:inline distT="0" distB="0" distL="0" distR="0" wp14:anchorId="73B05DCC" wp14:editId="500B3ED7">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48E04FBD" w14:textId="77777777" w:rsidR="00847112" w:rsidRPr="00485C4B" w:rsidRDefault="00847112" w:rsidP="00CC3FD0">
            <w:pPr>
              <w:rPr>
                <w:rFonts w:asciiTheme="minorHAnsi" w:hAnsiTheme="minorHAnsi" w:cstheme="minorHAnsi"/>
              </w:rPr>
            </w:pPr>
          </w:p>
        </w:tc>
        <w:tc>
          <w:tcPr>
            <w:tcW w:w="3240" w:type="dxa"/>
            <w:shd w:val="clear" w:color="auto" w:fill="99FFCC"/>
          </w:tcPr>
          <w:p w14:paraId="5114D892" w14:textId="77777777" w:rsidR="00352E41" w:rsidRPr="00352E41" w:rsidRDefault="00352E41" w:rsidP="00352E41">
            <w:pPr>
              <w:rPr>
                <w:rFonts w:asciiTheme="minorHAnsi" w:hAnsiTheme="minorHAnsi"/>
                <w:color w:val="000000"/>
                <w:sz w:val="22"/>
                <w:szCs w:val="22"/>
              </w:rPr>
            </w:pPr>
            <w:r w:rsidRPr="00352E41">
              <w:rPr>
                <w:rFonts w:asciiTheme="minorHAnsi" w:hAnsiTheme="minorHAnsi"/>
                <w:color w:val="000000"/>
                <w:sz w:val="22"/>
                <w:szCs w:val="22"/>
              </w:rPr>
              <w:t xml:space="preserve">RL: Compare and contrast the structure of two or more texts and analyze how the differing structure of each text contributes to its meaning and style.  </w:t>
            </w:r>
          </w:p>
          <w:p w14:paraId="27C541DE" w14:textId="77777777" w:rsidR="00352E41" w:rsidRPr="00352E41" w:rsidRDefault="00352E41" w:rsidP="00352E41">
            <w:pPr>
              <w:rPr>
                <w:rFonts w:asciiTheme="minorHAnsi" w:hAnsiTheme="minorHAnsi"/>
                <w:color w:val="000000"/>
                <w:sz w:val="22"/>
                <w:szCs w:val="22"/>
              </w:rPr>
            </w:pPr>
          </w:p>
          <w:p w14:paraId="605FE724" w14:textId="557C998B" w:rsidR="00847112" w:rsidRPr="00633420" w:rsidRDefault="00352E41" w:rsidP="00352E41">
            <w:pPr>
              <w:rPr>
                <w:rFonts w:asciiTheme="minorHAnsi" w:hAnsiTheme="minorHAnsi"/>
                <w:color w:val="000000"/>
                <w:sz w:val="22"/>
                <w:szCs w:val="22"/>
              </w:rPr>
            </w:pPr>
            <w:r w:rsidRPr="00352E41">
              <w:rPr>
                <w:rFonts w:asciiTheme="minorHAnsi" w:hAnsiTheme="minorHAnsi"/>
                <w:color w:val="000000"/>
                <w:sz w:val="22"/>
                <w:szCs w:val="22"/>
              </w:rPr>
              <w:t xml:space="preserve">RI: Analyze in detail the structure of a specific paragraph in a text, including the role of particular sentences in developing and refining a key concept.  </w:t>
            </w:r>
          </w:p>
        </w:tc>
        <w:tc>
          <w:tcPr>
            <w:tcW w:w="3600" w:type="dxa"/>
          </w:tcPr>
          <w:p w14:paraId="5A3335FB" w14:textId="77777777" w:rsidR="00847112" w:rsidRPr="00485C4B" w:rsidRDefault="00847112" w:rsidP="00CC3FD0">
            <w:pPr>
              <w:rPr>
                <w:rFonts w:asciiTheme="minorHAnsi" w:hAnsiTheme="minorHAnsi" w:cstheme="minorHAnsi"/>
              </w:rPr>
            </w:pPr>
          </w:p>
        </w:tc>
      </w:tr>
      <w:tr w:rsidR="00847112" w14:paraId="2F774A38" w14:textId="77777777" w:rsidTr="003974AF">
        <w:tc>
          <w:tcPr>
            <w:tcW w:w="671" w:type="dxa"/>
          </w:tcPr>
          <w:p w14:paraId="2F99FECD" w14:textId="23451407" w:rsidR="00847112" w:rsidRDefault="00847112" w:rsidP="00CC3FD0">
            <w:pPr>
              <w:rPr>
                <w:rFonts w:asciiTheme="minorHAnsi" w:hAnsiTheme="minorHAnsi" w:cstheme="minorHAnsi"/>
              </w:rPr>
            </w:pPr>
            <w:r>
              <w:rPr>
                <w:rFonts w:asciiTheme="minorHAnsi" w:hAnsiTheme="minorHAnsi" w:cstheme="minorHAnsi"/>
              </w:rPr>
              <w:t>R6</w:t>
            </w:r>
          </w:p>
        </w:tc>
        <w:tc>
          <w:tcPr>
            <w:tcW w:w="3240" w:type="dxa"/>
            <w:shd w:val="clear" w:color="auto" w:fill="FFFFCC"/>
          </w:tcPr>
          <w:p w14:paraId="34CD5987" w14:textId="77777777" w:rsidR="003172F0" w:rsidRPr="00F20FFF" w:rsidRDefault="003172F0" w:rsidP="003172F0">
            <w:pPr>
              <w:rPr>
                <w:rFonts w:asciiTheme="minorHAnsi" w:hAnsiTheme="minorHAnsi"/>
                <w:color w:val="000000"/>
                <w:sz w:val="22"/>
                <w:szCs w:val="22"/>
              </w:rPr>
            </w:pPr>
            <w:r w:rsidRPr="00F20FFF">
              <w:rPr>
                <w:rFonts w:asciiTheme="minorHAnsi" w:hAnsiTheme="minorHAnsi"/>
                <w:color w:val="000000"/>
                <w:sz w:val="22"/>
                <w:szCs w:val="22"/>
              </w:rPr>
              <w:t>RL: Analyze how an author develops and contrasts the points of view of different characters or narrators in a text.</w:t>
            </w:r>
          </w:p>
          <w:p w14:paraId="44F050B5" w14:textId="77777777" w:rsidR="003172F0" w:rsidRPr="00F9377D" w:rsidRDefault="003172F0" w:rsidP="00773BC8">
            <w:pPr>
              <w:numPr>
                <w:ilvl w:val="0"/>
                <w:numId w:val="1"/>
              </w:numPr>
              <w:ind w:left="370" w:hanging="270"/>
              <w:rPr>
                <w:rFonts w:asciiTheme="minorHAnsi" w:hAnsiTheme="minorHAnsi"/>
                <w:color w:val="000000"/>
                <w:sz w:val="20"/>
              </w:rPr>
            </w:pPr>
            <w:r w:rsidRPr="00F9377D">
              <w:rPr>
                <w:rFonts w:asciiTheme="minorHAnsi" w:hAnsiTheme="minorHAnsi"/>
                <w:color w:val="000000"/>
                <w:sz w:val="20"/>
              </w:rPr>
              <w:t>Analyze stories, drama, or poems by authors who represent diverse world cultures.</w:t>
            </w:r>
          </w:p>
          <w:p w14:paraId="5255003A" w14:textId="77777777" w:rsidR="003172F0" w:rsidRPr="00F20FFF" w:rsidRDefault="003172F0" w:rsidP="003172F0">
            <w:pPr>
              <w:rPr>
                <w:rFonts w:asciiTheme="minorHAnsi" w:hAnsiTheme="minorHAnsi"/>
                <w:color w:val="000000"/>
                <w:sz w:val="22"/>
                <w:szCs w:val="22"/>
              </w:rPr>
            </w:pPr>
          </w:p>
          <w:p w14:paraId="41D0BA1E" w14:textId="21F68E0F" w:rsidR="00847112" w:rsidRPr="00665DCB" w:rsidRDefault="003172F0" w:rsidP="003172F0">
            <w:pPr>
              <w:rPr>
                <w:rFonts w:asciiTheme="minorHAnsi" w:hAnsiTheme="minorHAnsi"/>
                <w:color w:val="000000"/>
                <w:sz w:val="22"/>
                <w:szCs w:val="22"/>
              </w:rPr>
            </w:pPr>
            <w:r w:rsidRPr="00F20FFF">
              <w:rPr>
                <w:rFonts w:asciiTheme="minorHAnsi" w:hAnsiTheme="minorHAnsi"/>
                <w:color w:val="000000"/>
                <w:sz w:val="22"/>
                <w:szCs w:val="22"/>
              </w:rPr>
              <w:t>RI: Determine an author’s point of view or purpose in a text and analyze how the author distinguishes his or her position from that of others.</w:t>
            </w:r>
          </w:p>
        </w:tc>
        <w:tc>
          <w:tcPr>
            <w:tcW w:w="1277" w:type="dxa"/>
            <w:vAlign w:val="center"/>
          </w:tcPr>
          <w:p w14:paraId="2E2D5096" w14:textId="77777777" w:rsidR="003974AF" w:rsidRDefault="003974AF" w:rsidP="003974AF">
            <w:pPr>
              <w:jc w:val="center"/>
              <w:rPr>
                <w:rFonts w:asciiTheme="minorHAnsi" w:hAnsiTheme="minorHAnsi" w:cstheme="minorHAnsi"/>
              </w:rPr>
            </w:pPr>
            <w:r>
              <w:rPr>
                <w:noProof/>
              </w:rPr>
              <w:drawing>
                <wp:inline distT="0" distB="0" distL="0" distR="0" wp14:anchorId="1941D71E" wp14:editId="0DE65000">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F80DAD9" w14:textId="1B79586C" w:rsidR="00847112" w:rsidRPr="00485C4B" w:rsidRDefault="003974AF" w:rsidP="003974AF">
            <w:pPr>
              <w:jc w:val="center"/>
              <w:rPr>
                <w:rFonts w:asciiTheme="minorHAnsi" w:hAnsiTheme="minorHAnsi" w:cstheme="minorHAnsi"/>
              </w:rPr>
            </w:pPr>
            <w:r>
              <w:rPr>
                <w:noProof/>
              </w:rPr>
              <w:drawing>
                <wp:inline distT="0" distB="0" distL="0" distR="0" wp14:anchorId="5797C905" wp14:editId="7507A76B">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10DB39A" w14:textId="77777777" w:rsidR="00847112" w:rsidRPr="00485C4B" w:rsidRDefault="00847112" w:rsidP="00CC3FD0">
            <w:pPr>
              <w:rPr>
                <w:rFonts w:asciiTheme="minorHAnsi" w:hAnsiTheme="minorHAnsi" w:cstheme="minorHAnsi"/>
              </w:rPr>
            </w:pPr>
          </w:p>
        </w:tc>
        <w:tc>
          <w:tcPr>
            <w:tcW w:w="3240" w:type="dxa"/>
            <w:shd w:val="clear" w:color="auto" w:fill="99FFCC"/>
          </w:tcPr>
          <w:p w14:paraId="2D2D464C" w14:textId="77777777" w:rsidR="00352E41" w:rsidRPr="00352E41" w:rsidRDefault="00352E41" w:rsidP="00352E41">
            <w:pPr>
              <w:rPr>
                <w:rFonts w:asciiTheme="minorHAnsi" w:hAnsiTheme="minorHAnsi"/>
                <w:sz w:val="22"/>
                <w:szCs w:val="22"/>
              </w:rPr>
            </w:pPr>
            <w:r w:rsidRPr="00352E41">
              <w:rPr>
                <w:rFonts w:asciiTheme="minorHAnsi" w:hAnsiTheme="minorHAnsi"/>
                <w:sz w:val="22"/>
                <w:szCs w:val="22"/>
              </w:rPr>
              <w:t>RL: Analyze how differences in the points of view of the characters and the audience or reader (e.g., created through the use of dramatic irony) create such effects as suspense or humor.</w:t>
            </w:r>
          </w:p>
          <w:p w14:paraId="3CEEAB60" w14:textId="77777777" w:rsidR="00352E41" w:rsidRPr="00F9377D" w:rsidRDefault="00352E41" w:rsidP="00773BC8">
            <w:pPr>
              <w:numPr>
                <w:ilvl w:val="0"/>
                <w:numId w:val="17"/>
              </w:numPr>
              <w:ind w:left="363" w:hanging="270"/>
              <w:rPr>
                <w:rFonts w:asciiTheme="minorHAnsi" w:hAnsiTheme="minorHAnsi"/>
                <w:sz w:val="20"/>
              </w:rPr>
            </w:pPr>
            <w:r w:rsidRPr="00F9377D">
              <w:rPr>
                <w:rFonts w:asciiTheme="minorHAnsi" w:hAnsiTheme="minorHAnsi"/>
                <w:sz w:val="20"/>
              </w:rPr>
              <w:t xml:space="preserve">Analyze full-length novels, short stories, poems, and other genres by authors who represent diverse world cultures. </w:t>
            </w:r>
          </w:p>
          <w:p w14:paraId="2B314C95" w14:textId="77777777" w:rsidR="00352E41" w:rsidRPr="00352E41" w:rsidRDefault="00352E41" w:rsidP="00352E41">
            <w:pPr>
              <w:rPr>
                <w:rFonts w:asciiTheme="minorHAnsi" w:hAnsiTheme="minorHAnsi"/>
                <w:sz w:val="22"/>
                <w:szCs w:val="22"/>
              </w:rPr>
            </w:pPr>
          </w:p>
          <w:p w14:paraId="25AFCE0C" w14:textId="1D53A747" w:rsidR="00847112" w:rsidRPr="00633420" w:rsidRDefault="00352E41" w:rsidP="00352E41">
            <w:pPr>
              <w:rPr>
                <w:rFonts w:asciiTheme="minorHAnsi" w:hAnsiTheme="minorHAnsi"/>
                <w:color w:val="000000"/>
                <w:sz w:val="22"/>
                <w:szCs w:val="22"/>
              </w:rPr>
            </w:pPr>
            <w:r w:rsidRPr="00352E41">
              <w:rPr>
                <w:rFonts w:asciiTheme="minorHAnsi" w:hAnsiTheme="minorHAnsi"/>
                <w:sz w:val="22"/>
                <w:szCs w:val="22"/>
              </w:rPr>
              <w:t xml:space="preserve">RI: Determine an author’s point of view or purpose in a text and analyze how the author acknowledges and responds to conflicting evidence or viewpoints.  </w:t>
            </w:r>
          </w:p>
        </w:tc>
        <w:tc>
          <w:tcPr>
            <w:tcW w:w="3600" w:type="dxa"/>
          </w:tcPr>
          <w:p w14:paraId="6480778D" w14:textId="77777777" w:rsidR="00847112" w:rsidRPr="00485C4B" w:rsidRDefault="00847112" w:rsidP="00CC3FD0">
            <w:pPr>
              <w:rPr>
                <w:rFonts w:asciiTheme="minorHAnsi" w:hAnsiTheme="minorHAnsi" w:cstheme="minorHAnsi"/>
              </w:rPr>
            </w:pPr>
          </w:p>
        </w:tc>
      </w:tr>
    </w:tbl>
    <w:p w14:paraId="49AC266B" w14:textId="1138827A" w:rsidR="00F14527" w:rsidRDefault="00F14527" w:rsidP="00C50230">
      <w:pPr>
        <w:pStyle w:val="Heading2"/>
      </w:pPr>
    </w:p>
    <w:p w14:paraId="0816AB8B" w14:textId="3835158A" w:rsidR="00F14527" w:rsidRDefault="00F14527" w:rsidP="00C50230">
      <w:pPr>
        <w:pStyle w:val="Heading2"/>
      </w:pPr>
    </w:p>
    <w:p w14:paraId="67882453" w14:textId="6CE67225" w:rsidR="00126435" w:rsidRDefault="00126435" w:rsidP="00126435"/>
    <w:p w14:paraId="5FB5E828" w14:textId="609823F7" w:rsidR="00126435" w:rsidRDefault="00126435" w:rsidP="00126435"/>
    <w:p w14:paraId="47A8A7FA" w14:textId="77777777" w:rsidR="00126435" w:rsidRPr="00126435" w:rsidRDefault="00126435" w:rsidP="00126435"/>
    <w:p w14:paraId="208A3E9C" w14:textId="18DBAFB0" w:rsidR="00C50230" w:rsidRPr="00847112" w:rsidRDefault="00C50230" w:rsidP="00C50230">
      <w:pPr>
        <w:pStyle w:val="Heading3"/>
      </w:pPr>
      <w:r>
        <w:lastRenderedPageBreak/>
        <w:t>Integration of Knowledge and Ideas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14:paraId="230FA82A" w14:textId="77777777" w:rsidTr="00C50230">
        <w:tc>
          <w:tcPr>
            <w:tcW w:w="671" w:type="dxa"/>
            <w:vAlign w:val="center"/>
          </w:tcPr>
          <w:p w14:paraId="5D5C34CC"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7C28EF59"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220F4F" w:rsidRPr="003805F8">
              <w:rPr>
                <w:rFonts w:asciiTheme="minorHAnsi" w:hAnsiTheme="minorHAnsi" w:cstheme="minorHAnsi"/>
                <w:b/>
                <w:bCs/>
              </w:rPr>
              <w:t>7</w:t>
            </w:r>
            <w:r w:rsidRPr="003805F8">
              <w:rPr>
                <w:rFonts w:asciiTheme="minorHAnsi" w:hAnsiTheme="minorHAnsi" w:cstheme="minorHAnsi"/>
                <w:b/>
                <w:bCs/>
              </w:rPr>
              <w:t xml:space="preserve"> </w:t>
            </w:r>
          </w:p>
          <w:p w14:paraId="356261C9" w14:textId="437860DE"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1A4E1BA3" w14:textId="77777777"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4186F7DC"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629A181A"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71DF7CE0" w14:textId="49732D35"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25C681EE"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4B73584F" w14:textId="77777777"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78545D07" w14:textId="77777777" w:rsidTr="003974AF">
        <w:tc>
          <w:tcPr>
            <w:tcW w:w="671" w:type="dxa"/>
          </w:tcPr>
          <w:p w14:paraId="4ECF7553" w14:textId="59B2A70F" w:rsidR="00847112" w:rsidRDefault="00847112" w:rsidP="00CC3FD0">
            <w:pPr>
              <w:rPr>
                <w:rFonts w:asciiTheme="minorHAnsi" w:hAnsiTheme="minorHAnsi" w:cstheme="minorHAnsi"/>
              </w:rPr>
            </w:pPr>
            <w:r>
              <w:rPr>
                <w:rFonts w:asciiTheme="minorHAnsi" w:hAnsiTheme="minorHAnsi" w:cstheme="minorHAnsi"/>
              </w:rPr>
              <w:t>R7</w:t>
            </w:r>
          </w:p>
        </w:tc>
        <w:tc>
          <w:tcPr>
            <w:tcW w:w="3240" w:type="dxa"/>
            <w:shd w:val="clear" w:color="auto" w:fill="FFFFCC"/>
          </w:tcPr>
          <w:p w14:paraId="4E19D84A" w14:textId="77777777" w:rsidR="003172F0" w:rsidRPr="006C0296" w:rsidRDefault="003172F0" w:rsidP="003172F0">
            <w:pPr>
              <w:rPr>
                <w:rFonts w:asciiTheme="minorHAnsi" w:hAnsiTheme="minorHAnsi"/>
                <w:sz w:val="22"/>
                <w:szCs w:val="22"/>
              </w:rPr>
            </w:pPr>
            <w:r w:rsidRPr="006C0296">
              <w:rPr>
                <w:rFonts w:asciiTheme="minorHAnsi" w:hAnsiTheme="minorHAnsi"/>
                <w:sz w:val="22"/>
                <w:szCs w:val="22"/>
              </w:rPr>
              <w:t>RL: Compare and contrast a written story, drama, or poem to its audio, filmed, staged, or multimedia version, analyzing the effects of techniques unique to each medium (e.g., lighting, sound, color, or camera focus and angles in a film).</w:t>
            </w:r>
          </w:p>
          <w:p w14:paraId="508B6C78" w14:textId="77777777" w:rsidR="003172F0" w:rsidRPr="006C0296" w:rsidRDefault="003172F0" w:rsidP="003172F0">
            <w:pPr>
              <w:rPr>
                <w:rFonts w:asciiTheme="minorHAnsi" w:hAnsiTheme="minorHAnsi"/>
                <w:sz w:val="22"/>
                <w:szCs w:val="22"/>
              </w:rPr>
            </w:pPr>
          </w:p>
          <w:p w14:paraId="07D4DB7B" w14:textId="0FCD0C6A" w:rsidR="00847112" w:rsidRPr="00665DCB" w:rsidRDefault="003172F0" w:rsidP="003172F0">
            <w:pPr>
              <w:rPr>
                <w:rFonts w:asciiTheme="minorHAnsi" w:hAnsiTheme="minorHAnsi"/>
                <w:color w:val="000000"/>
                <w:sz w:val="22"/>
                <w:szCs w:val="22"/>
              </w:rPr>
            </w:pPr>
            <w:r w:rsidRPr="006C0296">
              <w:rPr>
                <w:rFonts w:asciiTheme="minorHAnsi" w:hAnsiTheme="minorHAnsi"/>
                <w:sz w:val="22"/>
                <w:szCs w:val="22"/>
              </w:rPr>
              <w:t>RI: Compare and contrast a text to an audio, video, or multimedia version of the text, analyzing each medium’s portrayal of the subject (e.g., how the delivery of a speech affects the impact of the words).</w:t>
            </w:r>
          </w:p>
        </w:tc>
        <w:tc>
          <w:tcPr>
            <w:tcW w:w="1277" w:type="dxa"/>
            <w:vAlign w:val="center"/>
          </w:tcPr>
          <w:p w14:paraId="5EDEB017" w14:textId="77777777" w:rsidR="003974AF" w:rsidRDefault="003974AF" w:rsidP="003974AF">
            <w:pPr>
              <w:jc w:val="center"/>
              <w:rPr>
                <w:rFonts w:asciiTheme="minorHAnsi" w:hAnsiTheme="minorHAnsi" w:cstheme="minorHAnsi"/>
              </w:rPr>
            </w:pPr>
            <w:r>
              <w:rPr>
                <w:noProof/>
              </w:rPr>
              <w:drawing>
                <wp:inline distT="0" distB="0" distL="0" distR="0" wp14:anchorId="13A51295" wp14:editId="3EC6AD41">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F4A77F" w14:textId="20165419" w:rsidR="00847112" w:rsidRPr="00485C4B" w:rsidRDefault="003974AF" w:rsidP="003974AF">
            <w:pPr>
              <w:jc w:val="center"/>
              <w:rPr>
                <w:rFonts w:asciiTheme="minorHAnsi" w:hAnsiTheme="minorHAnsi" w:cstheme="minorHAnsi"/>
              </w:rPr>
            </w:pPr>
            <w:r>
              <w:rPr>
                <w:noProof/>
              </w:rPr>
              <w:drawing>
                <wp:inline distT="0" distB="0" distL="0" distR="0" wp14:anchorId="66F16942" wp14:editId="565FF03A">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48DA8F2B" w14:textId="77777777" w:rsidR="00847112" w:rsidRPr="00485C4B" w:rsidRDefault="00847112" w:rsidP="00CC3FD0">
            <w:pPr>
              <w:rPr>
                <w:rFonts w:asciiTheme="minorHAnsi" w:hAnsiTheme="minorHAnsi" w:cstheme="minorHAnsi"/>
              </w:rPr>
            </w:pPr>
          </w:p>
        </w:tc>
        <w:tc>
          <w:tcPr>
            <w:tcW w:w="3240" w:type="dxa"/>
            <w:shd w:val="clear" w:color="auto" w:fill="99FFCC"/>
          </w:tcPr>
          <w:p w14:paraId="32A1F6ED" w14:textId="77777777" w:rsidR="00352E41" w:rsidRPr="00352E41" w:rsidRDefault="00352E41" w:rsidP="00352E41">
            <w:pPr>
              <w:rPr>
                <w:rFonts w:asciiTheme="minorHAnsi" w:hAnsiTheme="minorHAnsi"/>
                <w:sz w:val="22"/>
                <w:szCs w:val="22"/>
              </w:rPr>
            </w:pPr>
            <w:r w:rsidRPr="00352E41">
              <w:rPr>
                <w:rFonts w:asciiTheme="minorHAnsi" w:hAnsiTheme="minorHAnsi"/>
                <w:sz w:val="22"/>
                <w:szCs w:val="22"/>
              </w:rPr>
              <w:t xml:space="preserve">RL: Analyze the extent to which a filmed or live production of a story or drama stays faithful to or departs from the text or script, evaluating the choices made by the director or actors.  </w:t>
            </w:r>
          </w:p>
          <w:p w14:paraId="0A8AB8B8" w14:textId="77777777" w:rsidR="00352E41" w:rsidRPr="00352E41" w:rsidRDefault="00352E41" w:rsidP="00352E41">
            <w:pPr>
              <w:rPr>
                <w:rFonts w:asciiTheme="minorHAnsi" w:hAnsiTheme="minorHAnsi"/>
                <w:sz w:val="22"/>
                <w:szCs w:val="22"/>
              </w:rPr>
            </w:pPr>
          </w:p>
          <w:p w14:paraId="03B34F40" w14:textId="06DD1D6D" w:rsidR="00847112" w:rsidRPr="00633420" w:rsidRDefault="00352E41" w:rsidP="00352E41">
            <w:pPr>
              <w:rPr>
                <w:rFonts w:asciiTheme="minorHAnsi" w:hAnsiTheme="minorHAnsi"/>
                <w:sz w:val="22"/>
                <w:szCs w:val="22"/>
              </w:rPr>
            </w:pPr>
            <w:r w:rsidRPr="00352E41">
              <w:rPr>
                <w:rFonts w:asciiTheme="minorHAnsi" w:hAnsiTheme="minorHAnsi"/>
                <w:sz w:val="22"/>
                <w:szCs w:val="22"/>
              </w:rPr>
              <w:t>RI: Evaluate the advantages and disadvantages of using different mediums (e.g., print or digital text, video, multimedia) to present a particular topic or idea.</w:t>
            </w:r>
          </w:p>
        </w:tc>
        <w:tc>
          <w:tcPr>
            <w:tcW w:w="3600" w:type="dxa"/>
          </w:tcPr>
          <w:p w14:paraId="10F3E993" w14:textId="77777777" w:rsidR="00847112" w:rsidRPr="00485C4B" w:rsidRDefault="00847112" w:rsidP="00CC3FD0">
            <w:pPr>
              <w:rPr>
                <w:rFonts w:asciiTheme="minorHAnsi" w:hAnsiTheme="minorHAnsi" w:cstheme="minorHAnsi"/>
              </w:rPr>
            </w:pPr>
          </w:p>
        </w:tc>
      </w:tr>
      <w:tr w:rsidR="00847112" w14:paraId="5084E798" w14:textId="77777777" w:rsidTr="003974AF">
        <w:tc>
          <w:tcPr>
            <w:tcW w:w="671" w:type="dxa"/>
          </w:tcPr>
          <w:p w14:paraId="7ED3EBAD" w14:textId="07BCACBA" w:rsidR="00847112" w:rsidRDefault="00847112" w:rsidP="00CC3FD0">
            <w:pPr>
              <w:rPr>
                <w:rFonts w:asciiTheme="minorHAnsi" w:hAnsiTheme="minorHAnsi" w:cstheme="minorHAnsi"/>
              </w:rPr>
            </w:pPr>
            <w:r>
              <w:rPr>
                <w:rFonts w:asciiTheme="minorHAnsi" w:hAnsiTheme="minorHAnsi" w:cstheme="minorHAnsi"/>
              </w:rPr>
              <w:t>R8</w:t>
            </w:r>
          </w:p>
        </w:tc>
        <w:tc>
          <w:tcPr>
            <w:tcW w:w="3240" w:type="dxa"/>
            <w:shd w:val="clear" w:color="auto" w:fill="FFFFCC"/>
          </w:tcPr>
          <w:p w14:paraId="4AD5EADE" w14:textId="77777777" w:rsidR="003172F0" w:rsidRPr="006C0296" w:rsidRDefault="003172F0" w:rsidP="003172F0">
            <w:pPr>
              <w:rPr>
                <w:rFonts w:asciiTheme="minorHAnsi" w:hAnsiTheme="minorHAnsi"/>
                <w:sz w:val="22"/>
                <w:szCs w:val="22"/>
              </w:rPr>
            </w:pPr>
            <w:r w:rsidRPr="006C0296">
              <w:rPr>
                <w:rFonts w:asciiTheme="minorHAnsi" w:hAnsiTheme="minorHAnsi"/>
                <w:sz w:val="22"/>
                <w:szCs w:val="22"/>
              </w:rPr>
              <w:t xml:space="preserve">RL: (Not applicable to literature)  </w:t>
            </w:r>
          </w:p>
          <w:p w14:paraId="0BA01627" w14:textId="77777777" w:rsidR="003172F0" w:rsidRPr="006C0296" w:rsidRDefault="003172F0" w:rsidP="003172F0">
            <w:pPr>
              <w:rPr>
                <w:rFonts w:asciiTheme="minorHAnsi" w:hAnsiTheme="minorHAnsi"/>
                <w:sz w:val="22"/>
                <w:szCs w:val="22"/>
              </w:rPr>
            </w:pPr>
          </w:p>
          <w:p w14:paraId="230559C4" w14:textId="177E7EEF" w:rsidR="00847112" w:rsidRPr="00665DCB" w:rsidRDefault="003172F0" w:rsidP="003172F0">
            <w:pPr>
              <w:rPr>
                <w:rFonts w:asciiTheme="minorHAnsi" w:hAnsiTheme="minorHAnsi"/>
                <w:color w:val="000000"/>
                <w:sz w:val="22"/>
                <w:szCs w:val="22"/>
              </w:rPr>
            </w:pPr>
            <w:r w:rsidRPr="006C0296">
              <w:rPr>
                <w:rFonts w:asciiTheme="minorHAnsi" w:hAnsiTheme="minorHAnsi"/>
                <w:sz w:val="22"/>
                <w:szCs w:val="22"/>
              </w:rPr>
              <w:t>RI: Trace and evaluate the argument and specific claims in a text, assessing whether the reasoning is sound and the evidence is relevant and sufficient to support the claims.</w:t>
            </w:r>
          </w:p>
        </w:tc>
        <w:tc>
          <w:tcPr>
            <w:tcW w:w="1277" w:type="dxa"/>
            <w:vAlign w:val="center"/>
          </w:tcPr>
          <w:p w14:paraId="75971A0B" w14:textId="77777777" w:rsidR="003974AF" w:rsidRDefault="003974AF" w:rsidP="003974AF">
            <w:pPr>
              <w:jc w:val="center"/>
              <w:rPr>
                <w:rFonts w:asciiTheme="minorHAnsi" w:hAnsiTheme="minorHAnsi" w:cstheme="minorHAnsi"/>
              </w:rPr>
            </w:pPr>
            <w:r>
              <w:rPr>
                <w:noProof/>
              </w:rPr>
              <w:drawing>
                <wp:inline distT="0" distB="0" distL="0" distR="0" wp14:anchorId="60EF1028" wp14:editId="4E4BB46F">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F5168E1" w14:textId="40CF0491" w:rsidR="00847112" w:rsidRPr="00485C4B" w:rsidRDefault="003974AF" w:rsidP="003974AF">
            <w:pPr>
              <w:jc w:val="center"/>
              <w:rPr>
                <w:rFonts w:asciiTheme="minorHAnsi" w:hAnsiTheme="minorHAnsi" w:cstheme="minorHAnsi"/>
              </w:rPr>
            </w:pPr>
            <w:r>
              <w:rPr>
                <w:noProof/>
              </w:rPr>
              <w:drawing>
                <wp:inline distT="0" distB="0" distL="0" distR="0" wp14:anchorId="4955E15D" wp14:editId="7EB37AD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B8308BE" w14:textId="77777777" w:rsidR="00847112" w:rsidRPr="00485C4B" w:rsidRDefault="00847112" w:rsidP="00CC3FD0">
            <w:pPr>
              <w:rPr>
                <w:rFonts w:asciiTheme="minorHAnsi" w:hAnsiTheme="minorHAnsi" w:cstheme="minorHAnsi"/>
              </w:rPr>
            </w:pPr>
          </w:p>
        </w:tc>
        <w:tc>
          <w:tcPr>
            <w:tcW w:w="3240" w:type="dxa"/>
            <w:shd w:val="clear" w:color="auto" w:fill="99FFCC"/>
          </w:tcPr>
          <w:p w14:paraId="5CBB089F" w14:textId="77777777" w:rsidR="00352E41" w:rsidRPr="00352E41" w:rsidRDefault="00352E41" w:rsidP="00352E41">
            <w:pPr>
              <w:rPr>
                <w:rFonts w:asciiTheme="minorHAnsi" w:hAnsiTheme="minorHAnsi"/>
                <w:sz w:val="22"/>
                <w:szCs w:val="22"/>
              </w:rPr>
            </w:pPr>
            <w:r w:rsidRPr="00352E41">
              <w:rPr>
                <w:rFonts w:asciiTheme="minorHAnsi" w:hAnsiTheme="minorHAnsi"/>
                <w:sz w:val="22"/>
                <w:szCs w:val="22"/>
              </w:rPr>
              <w:t xml:space="preserve">RL: (Not applicable to literature)  </w:t>
            </w:r>
          </w:p>
          <w:p w14:paraId="0E469E4C" w14:textId="77777777" w:rsidR="00352E41" w:rsidRPr="00352E41" w:rsidRDefault="00352E41" w:rsidP="00352E41">
            <w:pPr>
              <w:rPr>
                <w:rFonts w:asciiTheme="minorHAnsi" w:hAnsiTheme="minorHAnsi"/>
                <w:sz w:val="22"/>
                <w:szCs w:val="22"/>
              </w:rPr>
            </w:pPr>
          </w:p>
          <w:p w14:paraId="5CF3353E" w14:textId="4633779E" w:rsidR="00847112" w:rsidRPr="00633420" w:rsidRDefault="00352E41" w:rsidP="00352E41">
            <w:pPr>
              <w:rPr>
                <w:rFonts w:asciiTheme="minorHAnsi" w:hAnsiTheme="minorHAnsi"/>
                <w:sz w:val="22"/>
                <w:szCs w:val="22"/>
              </w:rPr>
            </w:pPr>
            <w:r w:rsidRPr="00352E41">
              <w:rPr>
                <w:rFonts w:asciiTheme="minorHAnsi" w:hAnsiTheme="minorHAnsi"/>
                <w:sz w:val="22"/>
                <w:szCs w:val="22"/>
              </w:rPr>
              <w:t>RI: Delineate and evaluate the argument and specific claims in a text, assessing whether the reasoning is sound and the evidence is relevant and sufficient; recognize when irrelevant evidence is introduced.</w:t>
            </w:r>
          </w:p>
        </w:tc>
        <w:tc>
          <w:tcPr>
            <w:tcW w:w="3600" w:type="dxa"/>
          </w:tcPr>
          <w:p w14:paraId="794E6BA7" w14:textId="77777777" w:rsidR="00847112" w:rsidRPr="00485C4B" w:rsidRDefault="00847112" w:rsidP="00CC3FD0">
            <w:pPr>
              <w:rPr>
                <w:rFonts w:asciiTheme="minorHAnsi" w:hAnsiTheme="minorHAnsi" w:cstheme="minorHAnsi"/>
              </w:rPr>
            </w:pPr>
          </w:p>
        </w:tc>
      </w:tr>
    </w:tbl>
    <w:p w14:paraId="68BFAB04" w14:textId="1C10A926" w:rsidR="00F14527" w:rsidRDefault="00F14527"/>
    <w:p w14:paraId="4635D179" w14:textId="48FE30AE" w:rsidR="00F14527" w:rsidRDefault="00F14527"/>
    <w:p w14:paraId="5A9E581A" w14:textId="7BF68E2D" w:rsidR="00F14527" w:rsidRDefault="00F14527"/>
    <w:p w14:paraId="3CB947BD" w14:textId="77777777" w:rsidR="00F9377D" w:rsidRDefault="00F9377D"/>
    <w:p w14:paraId="2669E84D" w14:textId="48018779" w:rsidR="00F14527" w:rsidRDefault="00F14527"/>
    <w:p w14:paraId="7DB6FAF4" w14:textId="2C40F538" w:rsidR="00F14527" w:rsidRDefault="00F14527"/>
    <w:p w14:paraId="530C1F30" w14:textId="131556F9" w:rsidR="00126435" w:rsidRDefault="00126435"/>
    <w:p w14:paraId="34B63C77" w14:textId="77777777" w:rsidR="00126435" w:rsidRDefault="00126435"/>
    <w:p w14:paraId="5A873CE8" w14:textId="77777777" w:rsidR="00F14527" w:rsidRDefault="00F14527"/>
    <w:tbl>
      <w:tblPr>
        <w:tblStyle w:val="TableGrid"/>
        <w:tblW w:w="14552" w:type="dxa"/>
        <w:tblLook w:val="04A0" w:firstRow="1" w:lastRow="0" w:firstColumn="1" w:lastColumn="0" w:noHBand="0" w:noVBand="1"/>
      </w:tblPr>
      <w:tblGrid>
        <w:gridCol w:w="671"/>
        <w:gridCol w:w="3240"/>
        <w:gridCol w:w="1277"/>
        <w:gridCol w:w="2524"/>
        <w:gridCol w:w="3240"/>
        <w:gridCol w:w="3600"/>
      </w:tblGrid>
      <w:tr w:rsidR="003172F0" w14:paraId="095504E7" w14:textId="77777777" w:rsidTr="003974AF">
        <w:tc>
          <w:tcPr>
            <w:tcW w:w="671" w:type="dxa"/>
          </w:tcPr>
          <w:p w14:paraId="1EFB797C" w14:textId="148AEAED" w:rsidR="003172F0" w:rsidRDefault="003172F0" w:rsidP="003172F0">
            <w:pPr>
              <w:rPr>
                <w:rFonts w:asciiTheme="minorHAnsi" w:hAnsiTheme="minorHAnsi" w:cstheme="minorHAnsi"/>
              </w:rPr>
            </w:pPr>
            <w:r>
              <w:rPr>
                <w:rFonts w:asciiTheme="minorHAnsi" w:hAnsiTheme="minorHAnsi" w:cstheme="minorHAnsi"/>
              </w:rPr>
              <w:lastRenderedPageBreak/>
              <w:t>R9</w:t>
            </w:r>
          </w:p>
        </w:tc>
        <w:tc>
          <w:tcPr>
            <w:tcW w:w="3240" w:type="dxa"/>
            <w:shd w:val="clear" w:color="auto" w:fill="FFFFCC"/>
          </w:tcPr>
          <w:p w14:paraId="3044F554" w14:textId="77777777" w:rsidR="008F5669" w:rsidRPr="008F5669" w:rsidRDefault="008F5669" w:rsidP="008F5669">
            <w:pPr>
              <w:rPr>
                <w:rFonts w:asciiTheme="minorHAnsi" w:hAnsiTheme="minorHAnsi"/>
                <w:sz w:val="22"/>
                <w:szCs w:val="22"/>
              </w:rPr>
            </w:pPr>
            <w:r w:rsidRPr="008F5669">
              <w:rPr>
                <w:rFonts w:asciiTheme="minorHAnsi" w:hAnsiTheme="minorHAnsi"/>
                <w:sz w:val="22"/>
                <w:szCs w:val="22"/>
              </w:rPr>
              <w:t xml:space="preserve">RL: Compare and contrast a fictional portrayal of a time, place, or character and a historical account of the same period as a means of understanding how authors of fiction use or alter history.  </w:t>
            </w:r>
          </w:p>
          <w:p w14:paraId="608452B5" w14:textId="77777777" w:rsidR="008F5669" w:rsidRPr="008F5669" w:rsidRDefault="008F5669" w:rsidP="008F5669">
            <w:pPr>
              <w:rPr>
                <w:rFonts w:asciiTheme="minorHAnsi" w:hAnsiTheme="minorHAnsi"/>
                <w:sz w:val="22"/>
                <w:szCs w:val="22"/>
              </w:rPr>
            </w:pPr>
          </w:p>
          <w:p w14:paraId="4F65D6A0" w14:textId="77777777" w:rsidR="008F5669" w:rsidRPr="008F5669" w:rsidRDefault="008F5669" w:rsidP="008F5669">
            <w:pPr>
              <w:rPr>
                <w:rFonts w:asciiTheme="minorHAnsi" w:hAnsiTheme="minorHAnsi"/>
                <w:sz w:val="22"/>
                <w:szCs w:val="22"/>
              </w:rPr>
            </w:pPr>
            <w:r w:rsidRPr="008F5669">
              <w:rPr>
                <w:rFonts w:asciiTheme="minorHAnsi" w:hAnsiTheme="minorHAnsi"/>
                <w:sz w:val="22"/>
                <w:szCs w:val="22"/>
              </w:rPr>
              <w:t>RI: Analyze how two or more authors writing about the same topic shape their presentations of key information by emphasizing different evidence or advancing different interpretations of facts.</w:t>
            </w:r>
          </w:p>
          <w:p w14:paraId="30704A69" w14:textId="10E78F0C" w:rsidR="003172F0" w:rsidRPr="00665DCB" w:rsidRDefault="008F5669" w:rsidP="008F5669">
            <w:pPr>
              <w:rPr>
                <w:rFonts w:asciiTheme="minorHAnsi" w:hAnsiTheme="minorHAnsi"/>
                <w:color w:val="000000"/>
                <w:sz w:val="22"/>
                <w:szCs w:val="22"/>
              </w:rPr>
            </w:pPr>
            <w:r w:rsidRPr="008F5669">
              <w:rPr>
                <w:rFonts w:asciiTheme="minorHAnsi" w:hAnsiTheme="minorHAnsi"/>
                <w:sz w:val="22"/>
                <w:szCs w:val="22"/>
              </w:rPr>
              <w:t>Use their experience and their knowledge of language and logic, as well as culture, to think analytically, address problems creatively, and advocate persuasively</w:t>
            </w:r>
          </w:p>
        </w:tc>
        <w:tc>
          <w:tcPr>
            <w:tcW w:w="1277" w:type="dxa"/>
            <w:vAlign w:val="center"/>
          </w:tcPr>
          <w:p w14:paraId="64C43874" w14:textId="77777777" w:rsidR="003172F0" w:rsidRDefault="003172F0" w:rsidP="003172F0">
            <w:pPr>
              <w:jc w:val="center"/>
              <w:rPr>
                <w:rFonts w:asciiTheme="minorHAnsi" w:hAnsiTheme="minorHAnsi" w:cstheme="minorHAnsi"/>
              </w:rPr>
            </w:pPr>
            <w:r>
              <w:rPr>
                <w:noProof/>
              </w:rPr>
              <w:drawing>
                <wp:inline distT="0" distB="0" distL="0" distR="0" wp14:anchorId="365A8A38" wp14:editId="4A75461B">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EE3791B" w14:textId="56B69AB9" w:rsidR="003172F0" w:rsidRPr="00485C4B" w:rsidRDefault="003172F0" w:rsidP="003172F0">
            <w:pPr>
              <w:jc w:val="center"/>
              <w:rPr>
                <w:rFonts w:asciiTheme="minorHAnsi" w:hAnsiTheme="minorHAnsi" w:cstheme="minorHAnsi"/>
              </w:rPr>
            </w:pPr>
            <w:r>
              <w:rPr>
                <w:noProof/>
              </w:rPr>
              <w:drawing>
                <wp:inline distT="0" distB="0" distL="0" distR="0" wp14:anchorId="100F69C1" wp14:editId="3A58D2D3">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D270218" w14:textId="77777777" w:rsidR="003172F0" w:rsidRPr="00485C4B" w:rsidRDefault="003172F0" w:rsidP="003172F0">
            <w:pPr>
              <w:rPr>
                <w:rFonts w:asciiTheme="minorHAnsi" w:hAnsiTheme="minorHAnsi" w:cstheme="minorHAnsi"/>
              </w:rPr>
            </w:pPr>
          </w:p>
        </w:tc>
        <w:tc>
          <w:tcPr>
            <w:tcW w:w="3240" w:type="dxa"/>
            <w:shd w:val="clear" w:color="auto" w:fill="99FFCC"/>
          </w:tcPr>
          <w:p w14:paraId="588A8F0B" w14:textId="07820AB4" w:rsidR="00352E41" w:rsidRDefault="00352E41" w:rsidP="00352E41">
            <w:pPr>
              <w:rPr>
                <w:rFonts w:asciiTheme="minorHAnsi" w:hAnsiTheme="minorHAnsi"/>
                <w:sz w:val="22"/>
                <w:szCs w:val="22"/>
              </w:rPr>
            </w:pPr>
            <w:r w:rsidRPr="00352E41">
              <w:rPr>
                <w:rFonts w:asciiTheme="minorHAnsi" w:hAnsiTheme="minorHAnsi"/>
                <w:sz w:val="22"/>
                <w:szCs w:val="22"/>
              </w:rPr>
              <w:t>RL: Analyze how a modern work of fiction draws on themes, patterns of events, or character types from myths, traditional stories, or religious works such as the Bible, including describing how the material is rendered new</w:t>
            </w:r>
            <w:r>
              <w:rPr>
                <w:rFonts w:asciiTheme="minorHAnsi" w:hAnsiTheme="minorHAnsi"/>
                <w:sz w:val="22"/>
                <w:szCs w:val="22"/>
              </w:rPr>
              <w:t>.</w:t>
            </w:r>
          </w:p>
          <w:p w14:paraId="22E15A08" w14:textId="77777777" w:rsidR="00352E41" w:rsidRPr="00352E41" w:rsidRDefault="00352E41" w:rsidP="00352E41">
            <w:pPr>
              <w:rPr>
                <w:rFonts w:asciiTheme="minorHAnsi" w:hAnsiTheme="minorHAnsi"/>
                <w:sz w:val="22"/>
                <w:szCs w:val="22"/>
              </w:rPr>
            </w:pPr>
          </w:p>
          <w:p w14:paraId="195A782F" w14:textId="77777777" w:rsidR="00352E41" w:rsidRPr="00352E41" w:rsidRDefault="00352E41" w:rsidP="00352E41">
            <w:pPr>
              <w:rPr>
                <w:rFonts w:asciiTheme="minorHAnsi" w:hAnsiTheme="minorHAnsi"/>
                <w:sz w:val="22"/>
                <w:szCs w:val="22"/>
              </w:rPr>
            </w:pPr>
            <w:r w:rsidRPr="00352E41">
              <w:rPr>
                <w:rFonts w:asciiTheme="minorHAnsi" w:hAnsiTheme="minorHAnsi"/>
                <w:sz w:val="22"/>
                <w:szCs w:val="22"/>
              </w:rPr>
              <w:t xml:space="preserve">RI: Analyze a case in which two or more texts provide conflicting information on the same topic and identify where the texts disagree on matters of fact or interpretation. </w:t>
            </w:r>
          </w:p>
          <w:p w14:paraId="4C882690" w14:textId="3EC16323" w:rsidR="003172F0" w:rsidRPr="00633420" w:rsidRDefault="00352E41" w:rsidP="00352E41">
            <w:pPr>
              <w:rPr>
                <w:rFonts w:asciiTheme="minorHAnsi" w:hAnsiTheme="minorHAnsi"/>
                <w:sz w:val="22"/>
                <w:szCs w:val="22"/>
              </w:rPr>
            </w:pPr>
            <w:r w:rsidRPr="00352E41">
              <w:rPr>
                <w:rFonts w:asciiTheme="minorHAnsi" w:hAnsiTheme="minorHAnsi"/>
                <w:sz w:val="22"/>
                <w:szCs w:val="22"/>
              </w:rPr>
              <w:t xml:space="preserve">Use their experience and their knowledge of language and logic, as well as culture, to think analytically, address problems creatively, and advocate persuasively.  </w:t>
            </w:r>
          </w:p>
        </w:tc>
        <w:tc>
          <w:tcPr>
            <w:tcW w:w="3600" w:type="dxa"/>
          </w:tcPr>
          <w:p w14:paraId="1E3C45F8" w14:textId="77777777" w:rsidR="003172F0" w:rsidRPr="00485C4B" w:rsidRDefault="003172F0" w:rsidP="003172F0">
            <w:pPr>
              <w:rPr>
                <w:rFonts w:asciiTheme="minorHAnsi" w:hAnsiTheme="minorHAnsi" w:cstheme="minorHAnsi"/>
              </w:rPr>
            </w:pPr>
          </w:p>
        </w:tc>
      </w:tr>
    </w:tbl>
    <w:p w14:paraId="79419AE0" w14:textId="2B01ED03" w:rsidR="00126435" w:rsidRDefault="00126435" w:rsidP="00126435"/>
    <w:p w14:paraId="03EE4D48" w14:textId="681777AE" w:rsidR="00F9377D" w:rsidRDefault="00F9377D" w:rsidP="00126435"/>
    <w:p w14:paraId="675734B6" w14:textId="178E168B" w:rsidR="00F9377D" w:rsidRDefault="00F9377D" w:rsidP="00126435"/>
    <w:p w14:paraId="41037F9A" w14:textId="3E431E1F" w:rsidR="00F9377D" w:rsidRDefault="00F9377D" w:rsidP="00126435"/>
    <w:p w14:paraId="2FE769AC" w14:textId="5BCDC03A" w:rsidR="00F9377D" w:rsidRDefault="00F9377D" w:rsidP="00126435"/>
    <w:p w14:paraId="7F545B9D" w14:textId="624BA17A" w:rsidR="00F9377D" w:rsidRDefault="00F9377D" w:rsidP="00126435"/>
    <w:p w14:paraId="0A7EA083" w14:textId="36E0773D" w:rsidR="00F9377D" w:rsidRDefault="00F9377D" w:rsidP="00126435"/>
    <w:p w14:paraId="5C4B3B19" w14:textId="4D27030D" w:rsidR="00F9377D" w:rsidRDefault="00F9377D" w:rsidP="00126435"/>
    <w:p w14:paraId="6CACE2CF" w14:textId="3F861E47" w:rsidR="00F9377D" w:rsidRDefault="00F9377D" w:rsidP="00126435"/>
    <w:p w14:paraId="17446608" w14:textId="360B0B63" w:rsidR="00F9377D" w:rsidRDefault="00F9377D" w:rsidP="00126435"/>
    <w:p w14:paraId="60C09D92" w14:textId="5869C440" w:rsidR="00F9377D" w:rsidRDefault="00F9377D" w:rsidP="00126435"/>
    <w:p w14:paraId="6C9ABFC3" w14:textId="07BB86FE" w:rsidR="00F9377D" w:rsidRDefault="00F9377D" w:rsidP="00126435"/>
    <w:p w14:paraId="40366829" w14:textId="0246B4FB" w:rsidR="00F9377D" w:rsidRDefault="00F9377D" w:rsidP="00126435"/>
    <w:p w14:paraId="6D99AA9E" w14:textId="3B335A66" w:rsidR="00F9377D" w:rsidRDefault="00F9377D" w:rsidP="00126435"/>
    <w:p w14:paraId="3C1FD44B" w14:textId="77777777" w:rsidR="00F9377D" w:rsidRPr="00126435" w:rsidRDefault="00F9377D" w:rsidP="00126435"/>
    <w:p w14:paraId="331C4FDC" w14:textId="3B64F15E" w:rsidR="00C50230" w:rsidRPr="00847112" w:rsidRDefault="00C50230" w:rsidP="00C50230">
      <w:pPr>
        <w:pStyle w:val="Heading3"/>
      </w:pPr>
      <w:r>
        <w:lastRenderedPageBreak/>
        <w:t>Range of Reading and Level of Text Complexity</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C50230" w14:paraId="55974220" w14:textId="77777777" w:rsidTr="00C50230">
        <w:tc>
          <w:tcPr>
            <w:tcW w:w="671" w:type="dxa"/>
            <w:vAlign w:val="center"/>
          </w:tcPr>
          <w:p w14:paraId="61F16BEB"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07666D37" w14:textId="77777777" w:rsidR="003805F8" w:rsidRDefault="00C50230"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220F4F" w:rsidRPr="003805F8">
              <w:rPr>
                <w:rFonts w:asciiTheme="minorHAnsi" w:hAnsiTheme="minorHAnsi" w:cstheme="minorHAnsi"/>
                <w:b/>
                <w:bCs/>
              </w:rPr>
              <w:t>7</w:t>
            </w:r>
            <w:r w:rsidRPr="003805F8">
              <w:rPr>
                <w:rFonts w:asciiTheme="minorHAnsi" w:hAnsiTheme="minorHAnsi" w:cstheme="minorHAnsi"/>
                <w:b/>
                <w:bCs/>
              </w:rPr>
              <w:t xml:space="preserve"> </w:t>
            </w:r>
          </w:p>
          <w:p w14:paraId="05C601F9" w14:textId="4C9B9315" w:rsidR="00C50230" w:rsidRPr="003805F8" w:rsidRDefault="00C50230"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18465AA4"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24" w:type="dxa"/>
            <w:vAlign w:val="center"/>
          </w:tcPr>
          <w:p w14:paraId="5E100D5C"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4F2AD340" w14:textId="77777777" w:rsidR="003805F8" w:rsidRDefault="00C50230"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28DD5CB6" w14:textId="7F788F9F" w:rsidR="00C50230" w:rsidRPr="003805F8" w:rsidRDefault="00C50230"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4F3A873C"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1362EFD4"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847112" w14:paraId="0C267F26" w14:textId="77777777" w:rsidTr="003974AF">
        <w:tc>
          <w:tcPr>
            <w:tcW w:w="671" w:type="dxa"/>
          </w:tcPr>
          <w:p w14:paraId="44114F77" w14:textId="3EEFB2ED" w:rsidR="00847112" w:rsidRDefault="00847112" w:rsidP="00CC3FD0">
            <w:pPr>
              <w:rPr>
                <w:rFonts w:asciiTheme="minorHAnsi" w:hAnsiTheme="minorHAnsi" w:cstheme="minorHAnsi"/>
              </w:rPr>
            </w:pPr>
            <w:r>
              <w:rPr>
                <w:rFonts w:asciiTheme="minorHAnsi" w:hAnsiTheme="minorHAnsi" w:cstheme="minorHAnsi"/>
              </w:rPr>
              <w:t>R10</w:t>
            </w:r>
          </w:p>
        </w:tc>
        <w:tc>
          <w:tcPr>
            <w:tcW w:w="3240" w:type="dxa"/>
            <w:shd w:val="clear" w:color="auto" w:fill="FFFFCC"/>
          </w:tcPr>
          <w:p w14:paraId="42102C91" w14:textId="21674E3B" w:rsidR="003172F0" w:rsidRPr="006C0296" w:rsidRDefault="003172F0" w:rsidP="003172F0">
            <w:pPr>
              <w:rPr>
                <w:rFonts w:asciiTheme="minorHAnsi" w:hAnsiTheme="minorHAnsi"/>
                <w:sz w:val="22"/>
                <w:szCs w:val="22"/>
              </w:rPr>
            </w:pPr>
            <w:r w:rsidRPr="006C0296">
              <w:rPr>
                <w:rFonts w:asciiTheme="minorHAnsi" w:hAnsiTheme="minorHAnsi"/>
                <w:sz w:val="22"/>
                <w:szCs w:val="22"/>
              </w:rPr>
              <w:t>RL: By the end of the year, read and comprehend literature, including stories, dramas, and poems, in the grades 6–8 text complexity band proficiently, with scaffolding as needed at the high end of the range</w:t>
            </w:r>
            <w:r w:rsidR="00220F4F">
              <w:rPr>
                <w:rFonts w:asciiTheme="minorHAnsi" w:hAnsiTheme="minorHAnsi"/>
                <w:sz w:val="22"/>
                <w:szCs w:val="22"/>
              </w:rPr>
              <w:t>.</w:t>
            </w:r>
          </w:p>
          <w:p w14:paraId="018A7E76" w14:textId="77777777" w:rsidR="003172F0" w:rsidRPr="006C0296" w:rsidRDefault="003172F0" w:rsidP="003172F0">
            <w:pPr>
              <w:rPr>
                <w:rFonts w:asciiTheme="minorHAnsi" w:hAnsiTheme="minorHAnsi"/>
                <w:sz w:val="22"/>
                <w:szCs w:val="22"/>
              </w:rPr>
            </w:pPr>
          </w:p>
          <w:p w14:paraId="67225421" w14:textId="392228CB" w:rsidR="00847112" w:rsidRPr="00665DCB" w:rsidRDefault="003172F0" w:rsidP="003172F0">
            <w:pPr>
              <w:rPr>
                <w:rFonts w:asciiTheme="minorHAnsi" w:hAnsiTheme="minorHAnsi"/>
                <w:color w:val="000000"/>
                <w:sz w:val="22"/>
                <w:szCs w:val="22"/>
              </w:rPr>
            </w:pPr>
            <w:r w:rsidRPr="006C0296">
              <w:rPr>
                <w:rFonts w:asciiTheme="minorHAnsi" w:hAnsiTheme="minorHAnsi"/>
                <w:sz w:val="22"/>
                <w:szCs w:val="22"/>
              </w:rPr>
              <w:t>RI: By the end of the year, read and comprehend literary nonfiction in the grades 6–8 text complexity band proficiently, with scaffolding as needed at the high end of the range.</w:t>
            </w:r>
          </w:p>
        </w:tc>
        <w:tc>
          <w:tcPr>
            <w:tcW w:w="1277" w:type="dxa"/>
            <w:vAlign w:val="center"/>
          </w:tcPr>
          <w:p w14:paraId="515ED89E" w14:textId="77777777" w:rsidR="003974AF" w:rsidRDefault="003974AF" w:rsidP="003974AF">
            <w:pPr>
              <w:jc w:val="center"/>
              <w:rPr>
                <w:rFonts w:asciiTheme="minorHAnsi" w:hAnsiTheme="minorHAnsi" w:cstheme="minorHAnsi"/>
              </w:rPr>
            </w:pPr>
            <w:r>
              <w:rPr>
                <w:noProof/>
              </w:rPr>
              <w:drawing>
                <wp:inline distT="0" distB="0" distL="0" distR="0" wp14:anchorId="72DC09C5" wp14:editId="7E6FCD17">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B027644" w14:textId="3EA8F56C" w:rsidR="00847112" w:rsidRPr="00485C4B" w:rsidRDefault="003974AF" w:rsidP="003974AF">
            <w:pPr>
              <w:jc w:val="center"/>
              <w:rPr>
                <w:rFonts w:asciiTheme="minorHAnsi" w:hAnsiTheme="minorHAnsi" w:cstheme="minorHAnsi"/>
              </w:rPr>
            </w:pPr>
            <w:r>
              <w:rPr>
                <w:noProof/>
              </w:rPr>
              <w:drawing>
                <wp:inline distT="0" distB="0" distL="0" distR="0" wp14:anchorId="221BD562" wp14:editId="20D5C4FB">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7DDAF03C" w14:textId="77777777" w:rsidR="00847112" w:rsidRPr="00485C4B" w:rsidRDefault="00847112" w:rsidP="00CC3FD0">
            <w:pPr>
              <w:rPr>
                <w:rFonts w:asciiTheme="minorHAnsi" w:hAnsiTheme="minorHAnsi" w:cstheme="minorHAnsi"/>
              </w:rPr>
            </w:pPr>
          </w:p>
        </w:tc>
        <w:tc>
          <w:tcPr>
            <w:tcW w:w="3240" w:type="dxa"/>
            <w:shd w:val="clear" w:color="auto" w:fill="99FFCC"/>
          </w:tcPr>
          <w:p w14:paraId="20784560" w14:textId="77777777" w:rsidR="00352E41" w:rsidRPr="00352E41" w:rsidRDefault="00352E41" w:rsidP="00352E41">
            <w:pPr>
              <w:rPr>
                <w:rFonts w:asciiTheme="minorHAnsi" w:hAnsiTheme="minorHAnsi"/>
                <w:sz w:val="22"/>
                <w:szCs w:val="22"/>
              </w:rPr>
            </w:pPr>
            <w:r w:rsidRPr="00352E41">
              <w:rPr>
                <w:rFonts w:asciiTheme="minorHAnsi" w:hAnsiTheme="minorHAnsi"/>
                <w:sz w:val="22"/>
                <w:szCs w:val="22"/>
              </w:rPr>
              <w:t xml:space="preserve">RL: By the end of the year, read and comprehend literature, including stories, dramas, and poems, at the high end of grades 6–8 text complexity band independently and proficiently.  </w:t>
            </w:r>
          </w:p>
          <w:p w14:paraId="410A2913" w14:textId="77777777" w:rsidR="00352E41" w:rsidRPr="00352E41" w:rsidRDefault="00352E41" w:rsidP="00352E41">
            <w:pPr>
              <w:rPr>
                <w:rFonts w:asciiTheme="minorHAnsi" w:hAnsiTheme="minorHAnsi"/>
                <w:sz w:val="22"/>
                <w:szCs w:val="22"/>
              </w:rPr>
            </w:pPr>
          </w:p>
          <w:p w14:paraId="533F22C2" w14:textId="7D433313" w:rsidR="00847112" w:rsidRPr="00633420" w:rsidRDefault="00352E41" w:rsidP="00352E41">
            <w:pPr>
              <w:rPr>
                <w:rFonts w:asciiTheme="minorHAnsi" w:hAnsiTheme="minorHAnsi"/>
                <w:sz w:val="22"/>
                <w:szCs w:val="22"/>
              </w:rPr>
            </w:pPr>
            <w:r w:rsidRPr="00352E41">
              <w:rPr>
                <w:rFonts w:asciiTheme="minorHAnsi" w:hAnsiTheme="minorHAnsi"/>
                <w:sz w:val="22"/>
                <w:szCs w:val="22"/>
              </w:rPr>
              <w:t>RI: By the end of the year, read and comprehend literary nonfiction at the high end of the grades 6–8 text complexity band independently and proficiently</w:t>
            </w:r>
            <w:r w:rsidR="00141206">
              <w:rPr>
                <w:rFonts w:asciiTheme="minorHAnsi" w:hAnsiTheme="minorHAnsi"/>
                <w:sz w:val="22"/>
                <w:szCs w:val="22"/>
              </w:rPr>
              <w:t>.</w:t>
            </w:r>
          </w:p>
        </w:tc>
        <w:tc>
          <w:tcPr>
            <w:tcW w:w="3600" w:type="dxa"/>
          </w:tcPr>
          <w:p w14:paraId="38255B25" w14:textId="77777777" w:rsidR="00847112" w:rsidRPr="00485C4B" w:rsidRDefault="00847112" w:rsidP="00CC3FD0">
            <w:pPr>
              <w:rPr>
                <w:rFonts w:asciiTheme="minorHAnsi" w:hAnsiTheme="minorHAnsi" w:cstheme="minorHAnsi"/>
              </w:rPr>
            </w:pPr>
          </w:p>
        </w:tc>
      </w:tr>
      <w:tr w:rsidR="00847112" w14:paraId="29019444" w14:textId="77777777" w:rsidTr="003974AF">
        <w:tc>
          <w:tcPr>
            <w:tcW w:w="671" w:type="dxa"/>
          </w:tcPr>
          <w:p w14:paraId="05B22A9E" w14:textId="64E0C34C" w:rsidR="00847112" w:rsidRDefault="00847112" w:rsidP="00CC3FD0">
            <w:pPr>
              <w:rPr>
                <w:rFonts w:asciiTheme="minorHAnsi" w:hAnsiTheme="minorHAnsi" w:cstheme="minorHAnsi"/>
              </w:rPr>
            </w:pPr>
            <w:r>
              <w:rPr>
                <w:rFonts w:asciiTheme="minorHAnsi" w:hAnsiTheme="minorHAnsi" w:cstheme="minorHAnsi"/>
              </w:rPr>
              <w:t>R11</w:t>
            </w:r>
          </w:p>
        </w:tc>
        <w:tc>
          <w:tcPr>
            <w:tcW w:w="3240" w:type="dxa"/>
            <w:shd w:val="clear" w:color="auto" w:fill="FFFFCC"/>
          </w:tcPr>
          <w:p w14:paraId="63F45CA7" w14:textId="77777777" w:rsidR="003172F0" w:rsidRPr="006C0296" w:rsidRDefault="003172F0" w:rsidP="003172F0">
            <w:pPr>
              <w:rPr>
                <w:rFonts w:asciiTheme="minorHAnsi" w:hAnsiTheme="minorHAnsi"/>
                <w:sz w:val="22"/>
                <w:szCs w:val="22"/>
              </w:rPr>
            </w:pPr>
            <w:r w:rsidRPr="006C0296">
              <w:rPr>
                <w:rFonts w:asciiTheme="minorHAnsi" w:hAnsiTheme="minorHAnsi"/>
                <w:sz w:val="22"/>
                <w:szCs w:val="22"/>
              </w:rPr>
              <w:t>RL: Recognize, interpret, and make connections in narratives, poetry, and drama, ethically and artistically to other texts, ideas, cultural perspectives, eras, personal events, and situations.</w:t>
            </w:r>
          </w:p>
          <w:p w14:paraId="30936649" w14:textId="77777777" w:rsidR="003172F0" w:rsidRPr="00F9377D" w:rsidRDefault="003172F0" w:rsidP="00773BC8">
            <w:pPr>
              <w:numPr>
                <w:ilvl w:val="0"/>
                <w:numId w:val="2"/>
              </w:numPr>
              <w:ind w:left="370" w:hanging="270"/>
              <w:rPr>
                <w:rFonts w:asciiTheme="minorHAnsi" w:hAnsiTheme="minorHAnsi"/>
                <w:sz w:val="20"/>
              </w:rPr>
            </w:pPr>
            <w:r w:rsidRPr="00F9377D">
              <w:rPr>
                <w:rFonts w:asciiTheme="minorHAnsi" w:hAnsiTheme="minorHAnsi"/>
                <w:sz w:val="20"/>
              </w:rPr>
              <w:t>Self-select text based on personal preferences.</w:t>
            </w:r>
          </w:p>
          <w:p w14:paraId="21C7BC6A" w14:textId="59898A44" w:rsidR="003172F0" w:rsidRPr="00F9377D" w:rsidRDefault="003172F0" w:rsidP="00773BC8">
            <w:pPr>
              <w:numPr>
                <w:ilvl w:val="0"/>
                <w:numId w:val="2"/>
              </w:numPr>
              <w:ind w:left="370" w:hanging="270"/>
              <w:rPr>
                <w:rFonts w:asciiTheme="minorHAnsi" w:hAnsiTheme="minorHAnsi"/>
                <w:sz w:val="20"/>
              </w:rPr>
            </w:pPr>
            <w:r w:rsidRPr="00F9377D">
              <w:rPr>
                <w:rFonts w:asciiTheme="minorHAnsi" w:hAnsiTheme="minorHAnsi"/>
                <w:sz w:val="20"/>
              </w:rPr>
              <w:t>Use established criteria to classify, select, and evaluate texts to make informed judgments about the quality of the pieces</w:t>
            </w:r>
            <w:r w:rsidR="00220F4F" w:rsidRPr="00F9377D">
              <w:rPr>
                <w:rFonts w:asciiTheme="minorHAnsi" w:hAnsiTheme="minorHAnsi"/>
                <w:sz w:val="20"/>
              </w:rPr>
              <w:t>.</w:t>
            </w:r>
          </w:p>
          <w:p w14:paraId="0693E356" w14:textId="77777777" w:rsidR="003172F0" w:rsidRPr="006C0296" w:rsidRDefault="003172F0" w:rsidP="003172F0">
            <w:pPr>
              <w:rPr>
                <w:rFonts w:asciiTheme="minorHAnsi" w:hAnsiTheme="minorHAnsi"/>
                <w:sz w:val="22"/>
                <w:szCs w:val="22"/>
              </w:rPr>
            </w:pPr>
          </w:p>
          <w:p w14:paraId="1F19B469" w14:textId="72850FE3" w:rsidR="00847112" w:rsidRPr="00665DCB" w:rsidRDefault="003172F0" w:rsidP="003172F0">
            <w:pPr>
              <w:rPr>
                <w:rFonts w:asciiTheme="minorHAnsi" w:hAnsiTheme="minorHAnsi"/>
                <w:color w:val="000000"/>
                <w:sz w:val="22"/>
                <w:szCs w:val="22"/>
              </w:rPr>
            </w:pPr>
            <w:r w:rsidRPr="006C0296">
              <w:rPr>
                <w:rFonts w:asciiTheme="minorHAnsi" w:hAnsiTheme="minorHAnsi"/>
                <w:sz w:val="22"/>
                <w:szCs w:val="22"/>
              </w:rPr>
              <w:t>RI: Not applicable to Reading for Information Standard</w:t>
            </w:r>
          </w:p>
        </w:tc>
        <w:tc>
          <w:tcPr>
            <w:tcW w:w="1277" w:type="dxa"/>
            <w:vAlign w:val="center"/>
          </w:tcPr>
          <w:p w14:paraId="2360700E" w14:textId="77777777" w:rsidR="003974AF" w:rsidRDefault="003974AF" w:rsidP="003974AF">
            <w:pPr>
              <w:jc w:val="center"/>
              <w:rPr>
                <w:rFonts w:asciiTheme="minorHAnsi" w:hAnsiTheme="minorHAnsi" w:cstheme="minorHAnsi"/>
              </w:rPr>
            </w:pPr>
            <w:r>
              <w:rPr>
                <w:noProof/>
              </w:rPr>
              <w:drawing>
                <wp:inline distT="0" distB="0" distL="0" distR="0" wp14:anchorId="2D3D9A73" wp14:editId="2F5AF20A">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82ADEC9" w14:textId="45B78A33" w:rsidR="00847112" w:rsidRPr="00485C4B" w:rsidRDefault="003974AF" w:rsidP="003974AF">
            <w:pPr>
              <w:jc w:val="center"/>
              <w:rPr>
                <w:rFonts w:asciiTheme="minorHAnsi" w:hAnsiTheme="minorHAnsi" w:cstheme="minorHAnsi"/>
              </w:rPr>
            </w:pPr>
            <w:r>
              <w:rPr>
                <w:noProof/>
              </w:rPr>
              <w:drawing>
                <wp:inline distT="0" distB="0" distL="0" distR="0" wp14:anchorId="4F042F51" wp14:editId="6E980D6A">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B4DB96C" w14:textId="77777777" w:rsidR="00847112" w:rsidRPr="00485C4B" w:rsidRDefault="00847112" w:rsidP="00CC3FD0">
            <w:pPr>
              <w:rPr>
                <w:rFonts w:asciiTheme="minorHAnsi" w:hAnsiTheme="minorHAnsi" w:cstheme="minorHAnsi"/>
              </w:rPr>
            </w:pPr>
          </w:p>
        </w:tc>
        <w:tc>
          <w:tcPr>
            <w:tcW w:w="3240" w:type="dxa"/>
            <w:shd w:val="clear" w:color="auto" w:fill="99FFCC"/>
          </w:tcPr>
          <w:p w14:paraId="0D90C5B8" w14:textId="77777777" w:rsidR="00352E41" w:rsidRPr="00352E41" w:rsidRDefault="00352E41" w:rsidP="00352E41">
            <w:pPr>
              <w:ind w:left="-5" w:firstLine="5"/>
              <w:rPr>
                <w:rFonts w:asciiTheme="minorHAnsi" w:hAnsiTheme="minorHAnsi"/>
                <w:sz w:val="22"/>
                <w:szCs w:val="22"/>
              </w:rPr>
            </w:pPr>
            <w:r w:rsidRPr="00352E41">
              <w:rPr>
                <w:rFonts w:asciiTheme="minorHAnsi" w:hAnsiTheme="minorHAnsi"/>
                <w:sz w:val="22"/>
                <w:szCs w:val="22"/>
              </w:rPr>
              <w:t>RL: Interpret, analyze, and evaluate narratives, poetry, and drama, artistically and ethically by making connections to: other texts, ideas, cultural perspectives, eras, personal events, and situations.</w:t>
            </w:r>
          </w:p>
          <w:p w14:paraId="05FDD0A8" w14:textId="77777777" w:rsidR="00352E41" w:rsidRPr="00F9377D" w:rsidRDefault="00352E41" w:rsidP="00773BC8">
            <w:pPr>
              <w:numPr>
                <w:ilvl w:val="0"/>
                <w:numId w:val="18"/>
              </w:numPr>
              <w:ind w:left="363" w:hanging="270"/>
              <w:rPr>
                <w:rFonts w:asciiTheme="minorHAnsi" w:hAnsiTheme="minorHAnsi"/>
                <w:sz w:val="20"/>
              </w:rPr>
            </w:pPr>
            <w:r w:rsidRPr="00F9377D">
              <w:rPr>
                <w:rFonts w:asciiTheme="minorHAnsi" w:hAnsiTheme="minorHAnsi"/>
                <w:sz w:val="20"/>
              </w:rPr>
              <w:t>Self-select text to develop personal preferences.</w:t>
            </w:r>
          </w:p>
          <w:p w14:paraId="753A61F8" w14:textId="77777777" w:rsidR="00352E41" w:rsidRPr="00F9377D" w:rsidRDefault="00352E41" w:rsidP="00773BC8">
            <w:pPr>
              <w:numPr>
                <w:ilvl w:val="0"/>
                <w:numId w:val="18"/>
              </w:numPr>
              <w:ind w:left="363" w:hanging="270"/>
              <w:rPr>
                <w:rFonts w:asciiTheme="minorHAnsi" w:hAnsiTheme="minorHAnsi"/>
                <w:sz w:val="20"/>
              </w:rPr>
            </w:pPr>
            <w:r w:rsidRPr="00F9377D">
              <w:rPr>
                <w:rFonts w:asciiTheme="minorHAnsi" w:hAnsiTheme="minorHAnsi"/>
                <w:sz w:val="20"/>
              </w:rPr>
              <w:t xml:space="preserve">Establish and use criteria to classify, select, and evaluate texts to make informed judgments about the quality of the pieces. </w:t>
            </w:r>
          </w:p>
          <w:p w14:paraId="2FCF43EB" w14:textId="5BCD55FC" w:rsidR="00847112" w:rsidRPr="00633420" w:rsidRDefault="00352E41" w:rsidP="00352E41">
            <w:pPr>
              <w:rPr>
                <w:rFonts w:asciiTheme="minorHAnsi" w:hAnsiTheme="minorHAnsi"/>
                <w:sz w:val="22"/>
                <w:szCs w:val="22"/>
              </w:rPr>
            </w:pPr>
            <w:r w:rsidRPr="00352E41">
              <w:rPr>
                <w:rFonts w:asciiTheme="minorHAnsi" w:hAnsiTheme="minorHAnsi"/>
                <w:sz w:val="22"/>
                <w:szCs w:val="22"/>
              </w:rPr>
              <w:t xml:space="preserve">  </w:t>
            </w:r>
            <w:r w:rsidRPr="00352E41">
              <w:rPr>
                <w:rFonts w:asciiTheme="minorHAnsi" w:hAnsiTheme="minorHAnsi"/>
                <w:sz w:val="22"/>
                <w:szCs w:val="22"/>
              </w:rPr>
              <w:br/>
              <w:t>RI: Not applicable to Reading for Information Standard</w:t>
            </w:r>
          </w:p>
        </w:tc>
        <w:tc>
          <w:tcPr>
            <w:tcW w:w="3600" w:type="dxa"/>
          </w:tcPr>
          <w:p w14:paraId="3D6D667D" w14:textId="77777777" w:rsidR="00847112" w:rsidRPr="00485C4B" w:rsidRDefault="00847112" w:rsidP="00CC3FD0">
            <w:pPr>
              <w:rPr>
                <w:rFonts w:asciiTheme="minorHAnsi" w:hAnsiTheme="minorHAnsi" w:cstheme="minorHAnsi"/>
              </w:rPr>
            </w:pPr>
          </w:p>
        </w:tc>
      </w:tr>
    </w:tbl>
    <w:p w14:paraId="6DC17F0E" w14:textId="0932760D" w:rsidR="00FF243F" w:rsidRDefault="00FF243F"/>
    <w:p w14:paraId="6FE78458" w14:textId="1FCD29F1" w:rsidR="00F9377D" w:rsidRDefault="00F9377D"/>
    <w:p w14:paraId="1CCED3B3" w14:textId="459C4900" w:rsidR="00F9377D" w:rsidRDefault="00F9377D"/>
    <w:p w14:paraId="17A97013" w14:textId="5A3D5208" w:rsidR="00F9377D" w:rsidRDefault="00F9377D"/>
    <w:p w14:paraId="7D80E188" w14:textId="54591C6F" w:rsidR="00F9377D" w:rsidRDefault="00F9377D"/>
    <w:p w14:paraId="79A4BC3E" w14:textId="3FD68245" w:rsidR="00F9377D" w:rsidRDefault="00F9377D"/>
    <w:p w14:paraId="7541BCE7" w14:textId="79F418DA" w:rsidR="00FF243F" w:rsidRDefault="00FF243F" w:rsidP="00FF243F">
      <w:pPr>
        <w:pStyle w:val="Heading2"/>
      </w:pPr>
      <w:r>
        <w:t>Writing</w:t>
      </w:r>
    </w:p>
    <w:p w14:paraId="246A668C" w14:textId="760A4685" w:rsidR="00FF243F" w:rsidRPr="00FF243F" w:rsidRDefault="00C50230" w:rsidP="00C50230">
      <w:pPr>
        <w:pStyle w:val="Heading3"/>
      </w:pPr>
      <w:r>
        <w:t>Text Types and Purposes</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14:paraId="2AB968EB" w14:textId="77777777" w:rsidTr="00847112">
        <w:tc>
          <w:tcPr>
            <w:tcW w:w="673" w:type="dxa"/>
            <w:vAlign w:val="center"/>
          </w:tcPr>
          <w:p w14:paraId="3106E58A"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7DB6D5BE"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220F4F" w:rsidRPr="003805F8">
              <w:rPr>
                <w:rFonts w:asciiTheme="minorHAnsi" w:hAnsiTheme="minorHAnsi" w:cstheme="minorHAnsi"/>
                <w:b/>
                <w:bCs/>
              </w:rPr>
              <w:t>7</w:t>
            </w:r>
            <w:r w:rsidRPr="003805F8">
              <w:rPr>
                <w:rFonts w:asciiTheme="minorHAnsi" w:hAnsiTheme="minorHAnsi" w:cstheme="minorHAnsi"/>
                <w:b/>
                <w:bCs/>
              </w:rPr>
              <w:t xml:space="preserve"> </w:t>
            </w:r>
          </w:p>
          <w:p w14:paraId="70A0ADCE" w14:textId="38F72E45"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5F38AD66" w14:textId="7BC68C36"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17" w:type="dxa"/>
            <w:vAlign w:val="center"/>
          </w:tcPr>
          <w:p w14:paraId="4FA6921F" w14:textId="682559E6" w:rsidR="00847112" w:rsidRPr="00485C4B"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3D046825"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444090E5" w14:textId="6A32E191"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0BE9F2DD"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7C036EAA" w14:textId="0DF505BE"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59F75BCB" w14:textId="77777777" w:rsidTr="003974AF">
        <w:tc>
          <w:tcPr>
            <w:tcW w:w="673" w:type="dxa"/>
          </w:tcPr>
          <w:p w14:paraId="252FB376" w14:textId="261AD09B" w:rsidR="00847112" w:rsidRDefault="00847112" w:rsidP="00CC3FD0">
            <w:pPr>
              <w:rPr>
                <w:rFonts w:asciiTheme="minorHAnsi" w:hAnsiTheme="minorHAnsi" w:cstheme="minorHAnsi"/>
              </w:rPr>
            </w:pPr>
            <w:r>
              <w:rPr>
                <w:rFonts w:asciiTheme="minorHAnsi" w:hAnsiTheme="minorHAnsi" w:cstheme="minorHAnsi"/>
              </w:rPr>
              <w:t>W1</w:t>
            </w:r>
          </w:p>
        </w:tc>
        <w:tc>
          <w:tcPr>
            <w:tcW w:w="3240" w:type="dxa"/>
            <w:shd w:val="clear" w:color="auto" w:fill="FFFFCC"/>
          </w:tcPr>
          <w:p w14:paraId="22BEFAF3" w14:textId="77777777" w:rsidR="003172F0" w:rsidRPr="006C0296" w:rsidRDefault="003172F0" w:rsidP="003172F0">
            <w:pPr>
              <w:rPr>
                <w:rFonts w:asciiTheme="minorHAnsi" w:hAnsiTheme="minorHAnsi"/>
                <w:sz w:val="22"/>
                <w:szCs w:val="22"/>
              </w:rPr>
            </w:pPr>
            <w:r w:rsidRPr="006C0296">
              <w:rPr>
                <w:rFonts w:asciiTheme="minorHAnsi" w:hAnsiTheme="minorHAnsi"/>
                <w:sz w:val="22"/>
                <w:szCs w:val="22"/>
              </w:rPr>
              <w:t>Write arguments to support claims with clear reasons and relevant evidence.</w:t>
            </w:r>
          </w:p>
          <w:p w14:paraId="13ADF334" w14:textId="77777777" w:rsidR="003172F0" w:rsidRPr="00F9377D" w:rsidRDefault="003172F0" w:rsidP="00773BC8">
            <w:pPr>
              <w:numPr>
                <w:ilvl w:val="0"/>
                <w:numId w:val="3"/>
              </w:numPr>
              <w:ind w:left="377" w:hanging="270"/>
              <w:rPr>
                <w:rFonts w:asciiTheme="minorHAnsi" w:hAnsiTheme="minorHAnsi"/>
                <w:sz w:val="20"/>
              </w:rPr>
            </w:pPr>
            <w:r w:rsidRPr="00F9377D">
              <w:rPr>
                <w:rFonts w:asciiTheme="minorHAnsi" w:hAnsiTheme="minorHAnsi"/>
                <w:sz w:val="20"/>
              </w:rPr>
              <w:t>Introduce claim(s), acknowledge alternate or opposing claims, and organize the reasons and evidence logically.</w:t>
            </w:r>
          </w:p>
          <w:p w14:paraId="1357CAD7" w14:textId="77777777" w:rsidR="003172F0" w:rsidRPr="00F9377D" w:rsidRDefault="003172F0" w:rsidP="00773BC8">
            <w:pPr>
              <w:numPr>
                <w:ilvl w:val="0"/>
                <w:numId w:val="3"/>
              </w:numPr>
              <w:ind w:left="377" w:hanging="270"/>
              <w:rPr>
                <w:rFonts w:asciiTheme="minorHAnsi" w:hAnsiTheme="minorHAnsi"/>
                <w:sz w:val="20"/>
              </w:rPr>
            </w:pPr>
            <w:r w:rsidRPr="00F9377D">
              <w:rPr>
                <w:rFonts w:asciiTheme="minorHAnsi" w:hAnsiTheme="minorHAnsi"/>
                <w:sz w:val="20"/>
              </w:rPr>
              <w:t>Support claim(s) with logical reasoning and relevant evidence, using accurate, credible sources and demonstrating an understanding of the topic or text.</w:t>
            </w:r>
          </w:p>
          <w:p w14:paraId="2A0D4F62" w14:textId="77777777" w:rsidR="003172F0" w:rsidRPr="00F9377D" w:rsidRDefault="003172F0" w:rsidP="00773BC8">
            <w:pPr>
              <w:numPr>
                <w:ilvl w:val="0"/>
                <w:numId w:val="3"/>
              </w:numPr>
              <w:ind w:left="377" w:hanging="270"/>
              <w:rPr>
                <w:rFonts w:asciiTheme="minorHAnsi" w:hAnsiTheme="minorHAnsi"/>
                <w:sz w:val="20"/>
              </w:rPr>
            </w:pPr>
            <w:r w:rsidRPr="00F9377D">
              <w:rPr>
                <w:rFonts w:asciiTheme="minorHAnsi" w:hAnsiTheme="minorHAnsi"/>
                <w:sz w:val="20"/>
              </w:rPr>
              <w:t>Use words, phrases, and clauses to create cohesion and clarify the relationships among claim(s), reasons, and evidence.</w:t>
            </w:r>
          </w:p>
          <w:p w14:paraId="57C1CAC6" w14:textId="77777777" w:rsidR="00220F4F" w:rsidRPr="00F9377D" w:rsidRDefault="003172F0" w:rsidP="00773BC8">
            <w:pPr>
              <w:numPr>
                <w:ilvl w:val="0"/>
                <w:numId w:val="3"/>
              </w:numPr>
              <w:ind w:left="377" w:hanging="270"/>
              <w:rPr>
                <w:rFonts w:asciiTheme="minorHAnsi" w:hAnsiTheme="minorHAnsi"/>
                <w:sz w:val="20"/>
              </w:rPr>
            </w:pPr>
            <w:r w:rsidRPr="00F9377D">
              <w:rPr>
                <w:rFonts w:asciiTheme="minorHAnsi" w:hAnsiTheme="minorHAnsi"/>
                <w:sz w:val="20"/>
              </w:rPr>
              <w:t>Establish and maintain a formal style.</w:t>
            </w:r>
          </w:p>
          <w:p w14:paraId="32047D80" w14:textId="6BC46C93" w:rsidR="00847112" w:rsidRPr="00665DCB" w:rsidRDefault="00220F4F" w:rsidP="00773BC8">
            <w:pPr>
              <w:numPr>
                <w:ilvl w:val="0"/>
                <w:numId w:val="3"/>
              </w:numPr>
              <w:ind w:left="377" w:hanging="270"/>
              <w:rPr>
                <w:rFonts w:asciiTheme="minorHAnsi" w:hAnsiTheme="minorHAnsi"/>
                <w:color w:val="000000"/>
                <w:sz w:val="22"/>
                <w:szCs w:val="22"/>
              </w:rPr>
            </w:pPr>
            <w:r w:rsidRPr="00F9377D">
              <w:rPr>
                <w:rFonts w:asciiTheme="minorHAnsi" w:hAnsiTheme="minorHAnsi"/>
                <w:sz w:val="20"/>
              </w:rPr>
              <w:t>P</w:t>
            </w:r>
            <w:r w:rsidR="003172F0" w:rsidRPr="00F9377D">
              <w:rPr>
                <w:rFonts w:asciiTheme="minorHAnsi" w:hAnsiTheme="minorHAnsi"/>
                <w:sz w:val="20"/>
              </w:rPr>
              <w:t>rovide a concluding statement or section that follows from and supports the argument presented</w:t>
            </w:r>
            <w:r w:rsidRPr="00F9377D">
              <w:rPr>
                <w:rFonts w:asciiTheme="minorHAnsi" w:hAnsiTheme="minorHAnsi"/>
                <w:sz w:val="20"/>
              </w:rPr>
              <w:t>.</w:t>
            </w:r>
          </w:p>
        </w:tc>
        <w:tc>
          <w:tcPr>
            <w:tcW w:w="1277" w:type="dxa"/>
            <w:vAlign w:val="center"/>
          </w:tcPr>
          <w:p w14:paraId="64235904" w14:textId="77777777" w:rsidR="003974AF" w:rsidRDefault="003974AF" w:rsidP="003974AF">
            <w:pPr>
              <w:jc w:val="center"/>
              <w:rPr>
                <w:rFonts w:asciiTheme="minorHAnsi" w:hAnsiTheme="minorHAnsi" w:cstheme="minorHAnsi"/>
              </w:rPr>
            </w:pPr>
            <w:r>
              <w:rPr>
                <w:noProof/>
              </w:rPr>
              <w:drawing>
                <wp:inline distT="0" distB="0" distL="0" distR="0" wp14:anchorId="0F4322BF" wp14:editId="1D98B5B5">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14F63D9" w14:textId="3B1AD3FB" w:rsidR="00847112" w:rsidRPr="00485C4B" w:rsidRDefault="003974AF" w:rsidP="003974AF">
            <w:pPr>
              <w:jc w:val="center"/>
              <w:rPr>
                <w:rFonts w:asciiTheme="minorHAnsi" w:hAnsiTheme="minorHAnsi" w:cstheme="minorHAnsi"/>
              </w:rPr>
            </w:pPr>
            <w:r>
              <w:rPr>
                <w:noProof/>
              </w:rPr>
              <w:drawing>
                <wp:inline distT="0" distB="0" distL="0" distR="0" wp14:anchorId="067F9CB3" wp14:editId="68AB3E7D">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D485104" w14:textId="77777777" w:rsidR="00847112" w:rsidRPr="00485C4B" w:rsidRDefault="00847112" w:rsidP="00CC3FD0">
            <w:pPr>
              <w:rPr>
                <w:rFonts w:asciiTheme="minorHAnsi" w:hAnsiTheme="minorHAnsi" w:cstheme="minorHAnsi"/>
              </w:rPr>
            </w:pPr>
          </w:p>
        </w:tc>
        <w:tc>
          <w:tcPr>
            <w:tcW w:w="3240" w:type="dxa"/>
            <w:shd w:val="clear" w:color="auto" w:fill="99FFCC"/>
          </w:tcPr>
          <w:p w14:paraId="603E977E" w14:textId="77777777" w:rsidR="00A25E0A" w:rsidRPr="00A25E0A" w:rsidRDefault="00A25E0A" w:rsidP="00A25E0A">
            <w:pPr>
              <w:rPr>
                <w:rFonts w:asciiTheme="minorHAnsi" w:hAnsiTheme="minorHAnsi"/>
                <w:sz w:val="22"/>
                <w:szCs w:val="22"/>
              </w:rPr>
            </w:pPr>
            <w:r w:rsidRPr="00A25E0A">
              <w:rPr>
                <w:rFonts w:asciiTheme="minorHAnsi" w:hAnsiTheme="minorHAnsi"/>
                <w:sz w:val="22"/>
                <w:szCs w:val="22"/>
              </w:rPr>
              <w:t>Write arguments to support claims with clear reasons and relevant evidence.</w:t>
            </w:r>
          </w:p>
          <w:p w14:paraId="5C46A91E" w14:textId="77777777" w:rsidR="00A25E0A" w:rsidRPr="00F9377D" w:rsidRDefault="00A25E0A" w:rsidP="00773BC8">
            <w:pPr>
              <w:numPr>
                <w:ilvl w:val="0"/>
                <w:numId w:val="19"/>
              </w:numPr>
              <w:ind w:left="372" w:hanging="270"/>
              <w:rPr>
                <w:rFonts w:asciiTheme="minorHAnsi" w:hAnsiTheme="minorHAnsi"/>
                <w:sz w:val="20"/>
              </w:rPr>
            </w:pPr>
            <w:r w:rsidRPr="00F9377D">
              <w:rPr>
                <w:rFonts w:asciiTheme="minorHAnsi" w:hAnsiTheme="minorHAnsi"/>
                <w:sz w:val="20"/>
              </w:rPr>
              <w:t>Introduce claim(s), acknowledge and distinguish the claim(s) from alternate or opposing claims, and organize the reasons and evidence logically.</w:t>
            </w:r>
          </w:p>
          <w:p w14:paraId="1DD2D6C4" w14:textId="77777777" w:rsidR="00A25E0A" w:rsidRPr="00F9377D" w:rsidRDefault="00A25E0A" w:rsidP="00773BC8">
            <w:pPr>
              <w:numPr>
                <w:ilvl w:val="0"/>
                <w:numId w:val="19"/>
              </w:numPr>
              <w:ind w:left="372" w:hanging="270"/>
              <w:rPr>
                <w:rFonts w:asciiTheme="minorHAnsi" w:hAnsiTheme="minorHAnsi"/>
                <w:sz w:val="20"/>
              </w:rPr>
            </w:pPr>
            <w:r w:rsidRPr="00F9377D">
              <w:rPr>
                <w:rFonts w:asciiTheme="minorHAnsi" w:hAnsiTheme="minorHAnsi"/>
                <w:sz w:val="20"/>
              </w:rPr>
              <w:t>Support claim(s) with logical reasoning and relevant evidence, using accurate, credible sources and demonstrating an understanding of the topic or text.</w:t>
            </w:r>
          </w:p>
          <w:p w14:paraId="3C85E223" w14:textId="77777777" w:rsidR="00A25E0A" w:rsidRPr="00F9377D" w:rsidRDefault="00A25E0A" w:rsidP="00773BC8">
            <w:pPr>
              <w:numPr>
                <w:ilvl w:val="0"/>
                <w:numId w:val="19"/>
              </w:numPr>
              <w:ind w:left="372" w:hanging="270"/>
              <w:rPr>
                <w:rFonts w:asciiTheme="minorHAnsi" w:hAnsiTheme="minorHAnsi"/>
                <w:sz w:val="20"/>
              </w:rPr>
            </w:pPr>
            <w:r w:rsidRPr="00F9377D">
              <w:rPr>
                <w:rFonts w:asciiTheme="minorHAnsi" w:hAnsiTheme="minorHAnsi"/>
                <w:sz w:val="20"/>
              </w:rPr>
              <w:t>Use words, phrases, and clauses to create cohesion and clarify the relationships among claim(s), counterclaims, reasons, and evidence.</w:t>
            </w:r>
          </w:p>
          <w:p w14:paraId="774136BF" w14:textId="7E9129BB" w:rsidR="00A25E0A" w:rsidRPr="00F9377D" w:rsidRDefault="00A25E0A" w:rsidP="00773BC8">
            <w:pPr>
              <w:numPr>
                <w:ilvl w:val="0"/>
                <w:numId w:val="19"/>
              </w:numPr>
              <w:ind w:left="372" w:hanging="270"/>
              <w:rPr>
                <w:rFonts w:asciiTheme="minorHAnsi" w:hAnsiTheme="minorHAnsi"/>
                <w:sz w:val="20"/>
              </w:rPr>
            </w:pPr>
            <w:r w:rsidRPr="00F9377D">
              <w:rPr>
                <w:rFonts w:asciiTheme="minorHAnsi" w:hAnsiTheme="minorHAnsi"/>
                <w:sz w:val="20"/>
              </w:rPr>
              <w:t>Establish and maintain a formal style.</w:t>
            </w:r>
          </w:p>
          <w:p w14:paraId="4A58C58B" w14:textId="309C4794" w:rsidR="00847112" w:rsidRPr="00A25E0A" w:rsidRDefault="00A25E0A" w:rsidP="00773BC8">
            <w:pPr>
              <w:numPr>
                <w:ilvl w:val="0"/>
                <w:numId w:val="19"/>
              </w:numPr>
              <w:ind w:left="372" w:hanging="270"/>
              <w:rPr>
                <w:rFonts w:asciiTheme="minorHAnsi" w:hAnsiTheme="minorHAnsi"/>
                <w:sz w:val="22"/>
                <w:szCs w:val="22"/>
              </w:rPr>
            </w:pPr>
            <w:r w:rsidRPr="00F9377D">
              <w:rPr>
                <w:rFonts w:asciiTheme="minorHAnsi" w:hAnsiTheme="minorHAnsi"/>
                <w:sz w:val="20"/>
              </w:rPr>
              <w:t>Provide a concluding statement or section that follows from and supports the argument presented</w:t>
            </w:r>
          </w:p>
        </w:tc>
        <w:tc>
          <w:tcPr>
            <w:tcW w:w="3600" w:type="dxa"/>
          </w:tcPr>
          <w:p w14:paraId="4A9F3D16" w14:textId="77777777" w:rsidR="00847112" w:rsidRPr="00485C4B" w:rsidRDefault="00847112" w:rsidP="00CC3FD0">
            <w:pPr>
              <w:rPr>
                <w:rFonts w:asciiTheme="minorHAnsi" w:hAnsiTheme="minorHAnsi" w:cstheme="minorHAnsi"/>
              </w:rPr>
            </w:pPr>
          </w:p>
        </w:tc>
      </w:tr>
    </w:tbl>
    <w:p w14:paraId="00FD817E" w14:textId="185D5FAB" w:rsidR="00A3632A" w:rsidRDefault="00A3632A"/>
    <w:p w14:paraId="512BF2FF" w14:textId="64DF6F1F" w:rsidR="00A3632A" w:rsidRDefault="00A3632A"/>
    <w:p w14:paraId="6AB6D9E4" w14:textId="77777777" w:rsidR="00126435" w:rsidRDefault="00126435"/>
    <w:p w14:paraId="4BCE00C0" w14:textId="2C2027E6" w:rsidR="00A3632A" w:rsidRDefault="00A3632A"/>
    <w:p w14:paraId="68A7768C" w14:textId="7B7BCA73" w:rsidR="00F9377D" w:rsidRDefault="00F9377D"/>
    <w:p w14:paraId="571285B4" w14:textId="7CA021D4" w:rsidR="00F9377D" w:rsidRDefault="00F9377D"/>
    <w:p w14:paraId="263EC13F" w14:textId="77777777" w:rsidR="00F9377D" w:rsidRDefault="00F9377D"/>
    <w:p w14:paraId="419A3587" w14:textId="77777777" w:rsidR="00A3632A" w:rsidRDefault="00A3632A"/>
    <w:tbl>
      <w:tblPr>
        <w:tblStyle w:val="TableGrid"/>
        <w:tblW w:w="14547" w:type="dxa"/>
        <w:tblLook w:val="04A0" w:firstRow="1" w:lastRow="0" w:firstColumn="1" w:lastColumn="0" w:noHBand="0" w:noVBand="1"/>
      </w:tblPr>
      <w:tblGrid>
        <w:gridCol w:w="673"/>
        <w:gridCol w:w="3240"/>
        <w:gridCol w:w="1277"/>
        <w:gridCol w:w="2517"/>
        <w:gridCol w:w="3240"/>
        <w:gridCol w:w="3600"/>
      </w:tblGrid>
      <w:tr w:rsidR="008F5669" w14:paraId="2C5A1E77" w14:textId="77777777" w:rsidTr="003974AF">
        <w:tc>
          <w:tcPr>
            <w:tcW w:w="673" w:type="dxa"/>
          </w:tcPr>
          <w:p w14:paraId="6D8E1FB0" w14:textId="4F15CEDE" w:rsidR="008F5669" w:rsidRDefault="008F5669" w:rsidP="008F5669">
            <w:pPr>
              <w:rPr>
                <w:rFonts w:asciiTheme="minorHAnsi" w:hAnsiTheme="minorHAnsi" w:cstheme="minorHAnsi"/>
              </w:rPr>
            </w:pPr>
            <w:r>
              <w:rPr>
                <w:rFonts w:asciiTheme="minorHAnsi" w:hAnsiTheme="minorHAnsi" w:cstheme="minorHAnsi"/>
              </w:rPr>
              <w:lastRenderedPageBreak/>
              <w:t>W2</w:t>
            </w:r>
          </w:p>
        </w:tc>
        <w:tc>
          <w:tcPr>
            <w:tcW w:w="3240" w:type="dxa"/>
            <w:shd w:val="clear" w:color="auto" w:fill="FFFFCC"/>
          </w:tcPr>
          <w:p w14:paraId="4977AACA" w14:textId="77777777" w:rsidR="008F5669" w:rsidRPr="005F2194" w:rsidRDefault="008F5669" w:rsidP="008F5669">
            <w:pPr>
              <w:rPr>
                <w:rFonts w:asciiTheme="minorHAnsi" w:hAnsiTheme="minorHAnsi"/>
                <w:sz w:val="22"/>
                <w:szCs w:val="22"/>
              </w:rPr>
            </w:pPr>
            <w:r w:rsidRPr="005F2194">
              <w:rPr>
                <w:rFonts w:asciiTheme="minorHAnsi" w:hAnsiTheme="minorHAnsi"/>
                <w:sz w:val="22"/>
                <w:szCs w:val="22"/>
              </w:rPr>
              <w:t>Write informative/explanatory texts to examine a topic and convey ideas, concepts, and information through the selection, organization, and analysis of relevant content.</w:t>
            </w:r>
          </w:p>
          <w:p w14:paraId="0EDFDCE1" w14:textId="77777777" w:rsidR="008F5669" w:rsidRPr="00F9377D" w:rsidRDefault="008F5669" w:rsidP="00773BC8">
            <w:pPr>
              <w:numPr>
                <w:ilvl w:val="0"/>
                <w:numId w:val="8"/>
              </w:numPr>
              <w:ind w:left="371" w:hanging="270"/>
              <w:rPr>
                <w:rFonts w:asciiTheme="minorHAnsi" w:hAnsiTheme="minorHAnsi"/>
                <w:sz w:val="20"/>
              </w:rPr>
            </w:pPr>
            <w:r w:rsidRPr="00F9377D">
              <w:rPr>
                <w:rFonts w:asciiTheme="minorHAnsi" w:hAnsiTheme="minorHAnsi"/>
                <w:sz w:val="20"/>
              </w:rPr>
              <w:t>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w:t>
            </w:r>
          </w:p>
          <w:p w14:paraId="3D2960E1" w14:textId="77777777" w:rsidR="008F5669" w:rsidRPr="00F9377D" w:rsidRDefault="008F5669" w:rsidP="00773BC8">
            <w:pPr>
              <w:numPr>
                <w:ilvl w:val="0"/>
                <w:numId w:val="8"/>
              </w:numPr>
              <w:ind w:left="371" w:hanging="270"/>
              <w:rPr>
                <w:rFonts w:asciiTheme="minorHAnsi" w:hAnsiTheme="minorHAnsi"/>
                <w:sz w:val="20"/>
              </w:rPr>
            </w:pPr>
            <w:r w:rsidRPr="00F9377D">
              <w:rPr>
                <w:rFonts w:asciiTheme="minorHAnsi" w:hAnsiTheme="minorHAnsi"/>
                <w:sz w:val="20"/>
              </w:rPr>
              <w:t>Develop the topic with relevant facts, definitions, concrete details, quotations, or other information and examples.</w:t>
            </w:r>
          </w:p>
          <w:p w14:paraId="777679F7" w14:textId="77777777" w:rsidR="008F5669" w:rsidRPr="00F9377D" w:rsidRDefault="008F5669" w:rsidP="00773BC8">
            <w:pPr>
              <w:numPr>
                <w:ilvl w:val="0"/>
                <w:numId w:val="8"/>
              </w:numPr>
              <w:ind w:left="371" w:hanging="270"/>
              <w:rPr>
                <w:rFonts w:asciiTheme="minorHAnsi" w:hAnsiTheme="minorHAnsi"/>
                <w:sz w:val="20"/>
              </w:rPr>
            </w:pPr>
            <w:r w:rsidRPr="00F9377D">
              <w:rPr>
                <w:rFonts w:asciiTheme="minorHAnsi" w:hAnsiTheme="minorHAnsi"/>
                <w:sz w:val="20"/>
              </w:rPr>
              <w:t xml:space="preserve">Use appropriate transitions to create cohesion and clarify the relationships among ideas and concepts. </w:t>
            </w:r>
          </w:p>
          <w:p w14:paraId="1731FDF5" w14:textId="77777777" w:rsidR="008F5669" w:rsidRPr="00F9377D" w:rsidRDefault="008F5669" w:rsidP="00773BC8">
            <w:pPr>
              <w:numPr>
                <w:ilvl w:val="0"/>
                <w:numId w:val="8"/>
              </w:numPr>
              <w:ind w:left="371" w:hanging="270"/>
              <w:rPr>
                <w:rFonts w:asciiTheme="minorHAnsi" w:hAnsiTheme="minorHAnsi"/>
                <w:sz w:val="20"/>
              </w:rPr>
            </w:pPr>
            <w:r w:rsidRPr="00F9377D">
              <w:rPr>
                <w:rFonts w:asciiTheme="minorHAnsi" w:hAnsiTheme="minorHAnsi"/>
                <w:sz w:val="20"/>
              </w:rPr>
              <w:t>Use precise language and domain-specific vocabulary to inform about or explain the topic.</w:t>
            </w:r>
          </w:p>
          <w:p w14:paraId="73E851FA" w14:textId="77777777" w:rsidR="008F5669" w:rsidRPr="00F9377D" w:rsidRDefault="008F5669" w:rsidP="00773BC8">
            <w:pPr>
              <w:numPr>
                <w:ilvl w:val="0"/>
                <w:numId w:val="8"/>
              </w:numPr>
              <w:ind w:left="371" w:hanging="270"/>
              <w:rPr>
                <w:rFonts w:asciiTheme="minorHAnsi" w:hAnsiTheme="minorHAnsi"/>
                <w:sz w:val="20"/>
              </w:rPr>
            </w:pPr>
            <w:r w:rsidRPr="00F9377D">
              <w:rPr>
                <w:rFonts w:asciiTheme="minorHAnsi" w:hAnsiTheme="minorHAnsi"/>
                <w:sz w:val="20"/>
              </w:rPr>
              <w:t>Establish and maintain a formal style.</w:t>
            </w:r>
          </w:p>
          <w:p w14:paraId="0062A385" w14:textId="329DE9F1" w:rsidR="008F5669" w:rsidRPr="00E64758" w:rsidRDefault="008F5669" w:rsidP="00773BC8">
            <w:pPr>
              <w:numPr>
                <w:ilvl w:val="0"/>
                <w:numId w:val="4"/>
              </w:numPr>
              <w:ind w:left="386" w:hanging="270"/>
              <w:contextualSpacing/>
              <w:rPr>
                <w:rFonts w:ascii="Calibri" w:hAnsi="Calibri"/>
                <w:sz w:val="22"/>
                <w:szCs w:val="22"/>
              </w:rPr>
            </w:pPr>
            <w:r w:rsidRPr="00F9377D">
              <w:rPr>
                <w:rFonts w:asciiTheme="minorHAnsi" w:hAnsiTheme="minorHAnsi"/>
                <w:sz w:val="20"/>
              </w:rPr>
              <w:t>Provide a concluding statement or section that follows from and supports the information or explanation presented.</w:t>
            </w:r>
          </w:p>
        </w:tc>
        <w:tc>
          <w:tcPr>
            <w:tcW w:w="1277" w:type="dxa"/>
            <w:vAlign w:val="center"/>
          </w:tcPr>
          <w:p w14:paraId="7390DF8E" w14:textId="77777777" w:rsidR="008F5669" w:rsidRDefault="008F5669" w:rsidP="008F5669">
            <w:pPr>
              <w:jc w:val="center"/>
              <w:rPr>
                <w:rFonts w:asciiTheme="minorHAnsi" w:hAnsiTheme="minorHAnsi" w:cstheme="minorHAnsi"/>
              </w:rPr>
            </w:pPr>
            <w:r>
              <w:rPr>
                <w:noProof/>
              </w:rPr>
              <w:drawing>
                <wp:inline distT="0" distB="0" distL="0" distR="0" wp14:anchorId="1C3AFF35" wp14:editId="1E5D61BB">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27CD1A" w14:textId="17DD34B0" w:rsidR="008F5669" w:rsidRPr="00485C4B" w:rsidRDefault="008F5669" w:rsidP="008F5669">
            <w:pPr>
              <w:jc w:val="center"/>
              <w:rPr>
                <w:rFonts w:asciiTheme="minorHAnsi" w:hAnsiTheme="minorHAnsi" w:cstheme="minorHAnsi"/>
              </w:rPr>
            </w:pPr>
            <w:r>
              <w:rPr>
                <w:noProof/>
              </w:rPr>
              <w:drawing>
                <wp:inline distT="0" distB="0" distL="0" distR="0" wp14:anchorId="7F7B15BA" wp14:editId="2FFD75C2">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1EB82AB5" w14:textId="77777777" w:rsidR="008F5669" w:rsidRPr="00485C4B" w:rsidRDefault="008F5669" w:rsidP="008F5669">
            <w:pPr>
              <w:rPr>
                <w:rFonts w:asciiTheme="minorHAnsi" w:hAnsiTheme="minorHAnsi" w:cstheme="minorHAnsi"/>
              </w:rPr>
            </w:pPr>
          </w:p>
        </w:tc>
        <w:tc>
          <w:tcPr>
            <w:tcW w:w="3240" w:type="dxa"/>
            <w:shd w:val="clear" w:color="auto" w:fill="99FFCC"/>
          </w:tcPr>
          <w:p w14:paraId="42F62E87" w14:textId="38C50774" w:rsidR="00A25E0A" w:rsidRDefault="00A25E0A" w:rsidP="00A25E0A">
            <w:pPr>
              <w:rPr>
                <w:rFonts w:asciiTheme="minorHAnsi" w:hAnsiTheme="minorHAnsi"/>
                <w:sz w:val="22"/>
                <w:szCs w:val="22"/>
              </w:rPr>
            </w:pPr>
            <w:r w:rsidRPr="00A25E0A">
              <w:rPr>
                <w:rFonts w:asciiTheme="minorHAnsi" w:hAnsiTheme="minorHAnsi"/>
                <w:sz w:val="22"/>
                <w:szCs w:val="22"/>
              </w:rPr>
              <w:t>Write informative/explanatory texts to examine a topic and convey ideas, concepts, and information through the selection, organization, and analysis of relevant content.</w:t>
            </w:r>
          </w:p>
          <w:p w14:paraId="7963D239" w14:textId="331E04BF" w:rsidR="00A25E0A" w:rsidRPr="00F9377D" w:rsidRDefault="00A25E0A" w:rsidP="00773BC8">
            <w:pPr>
              <w:pStyle w:val="ListParagraph"/>
              <w:numPr>
                <w:ilvl w:val="0"/>
                <w:numId w:val="20"/>
              </w:numPr>
              <w:ind w:left="280" w:hanging="270"/>
              <w:rPr>
                <w:rFonts w:asciiTheme="minorHAnsi" w:hAnsiTheme="minorHAnsi"/>
                <w:sz w:val="20"/>
              </w:rPr>
            </w:pPr>
            <w:r w:rsidRPr="00F9377D">
              <w:rPr>
                <w:rFonts w:asciiTheme="minorHAnsi" w:hAnsiTheme="minorHAnsi"/>
                <w:sz w:val="20"/>
              </w:rPr>
              <w:t>Introduce a topic clearly, previewing what is to follow; organize ideas, concepts, and information into broader categories; include formatting (e.g., headings), graphics (e.g., charts, tables), and multimedia when useful to aiding comprehension.</w:t>
            </w:r>
          </w:p>
          <w:p w14:paraId="0584C51A" w14:textId="77777777" w:rsidR="00A25E0A" w:rsidRPr="00F9377D" w:rsidRDefault="00A25E0A" w:rsidP="00773BC8">
            <w:pPr>
              <w:pStyle w:val="ListParagraph"/>
              <w:numPr>
                <w:ilvl w:val="0"/>
                <w:numId w:val="20"/>
              </w:numPr>
              <w:ind w:left="280" w:hanging="270"/>
              <w:rPr>
                <w:rFonts w:asciiTheme="minorHAnsi" w:hAnsiTheme="minorHAnsi"/>
                <w:sz w:val="20"/>
              </w:rPr>
            </w:pPr>
            <w:r w:rsidRPr="00F9377D">
              <w:rPr>
                <w:rFonts w:asciiTheme="minorHAnsi" w:hAnsiTheme="minorHAnsi"/>
                <w:sz w:val="20"/>
              </w:rPr>
              <w:t>Develop the topic with relevant, well-chosen facts, definitions, concrete details, quotations, or other information and examples.</w:t>
            </w:r>
          </w:p>
          <w:p w14:paraId="518A3B9A" w14:textId="6600FA01" w:rsidR="00A25E0A" w:rsidRPr="00F9377D" w:rsidRDefault="00A25E0A" w:rsidP="00773BC8">
            <w:pPr>
              <w:pStyle w:val="ListParagraph"/>
              <w:numPr>
                <w:ilvl w:val="0"/>
                <w:numId w:val="20"/>
              </w:numPr>
              <w:ind w:left="280" w:hanging="270"/>
              <w:rPr>
                <w:rFonts w:asciiTheme="minorHAnsi" w:hAnsiTheme="minorHAnsi"/>
                <w:sz w:val="20"/>
              </w:rPr>
            </w:pPr>
            <w:r w:rsidRPr="00F9377D">
              <w:rPr>
                <w:rFonts w:asciiTheme="minorHAnsi" w:hAnsiTheme="minorHAnsi"/>
                <w:sz w:val="20"/>
              </w:rPr>
              <w:t>Use appropriate and varied transitions to create cohesion and clarify the relationships among ideas and concepts.</w:t>
            </w:r>
          </w:p>
          <w:p w14:paraId="3F1D75E3" w14:textId="32DBDE49" w:rsidR="00A25E0A" w:rsidRPr="00F9377D" w:rsidRDefault="00A25E0A" w:rsidP="00773BC8">
            <w:pPr>
              <w:pStyle w:val="ListParagraph"/>
              <w:numPr>
                <w:ilvl w:val="0"/>
                <w:numId w:val="20"/>
              </w:numPr>
              <w:ind w:left="280" w:hanging="270"/>
              <w:rPr>
                <w:rFonts w:asciiTheme="minorHAnsi" w:hAnsiTheme="minorHAnsi"/>
                <w:sz w:val="20"/>
              </w:rPr>
            </w:pPr>
            <w:r w:rsidRPr="00F9377D">
              <w:rPr>
                <w:rFonts w:asciiTheme="minorHAnsi" w:hAnsiTheme="minorHAnsi"/>
                <w:sz w:val="20"/>
              </w:rPr>
              <w:t>Use precise language and domain-specific vocabulary to inform about or explain the topic.</w:t>
            </w:r>
          </w:p>
          <w:p w14:paraId="78F21EB4" w14:textId="77777777" w:rsidR="00A25E0A" w:rsidRPr="00F9377D" w:rsidRDefault="00A25E0A" w:rsidP="00773BC8">
            <w:pPr>
              <w:pStyle w:val="ListParagraph"/>
              <w:numPr>
                <w:ilvl w:val="0"/>
                <w:numId w:val="20"/>
              </w:numPr>
              <w:ind w:left="280" w:hanging="270"/>
              <w:rPr>
                <w:rFonts w:asciiTheme="minorHAnsi" w:hAnsiTheme="minorHAnsi"/>
                <w:sz w:val="20"/>
              </w:rPr>
            </w:pPr>
            <w:r w:rsidRPr="00F9377D">
              <w:rPr>
                <w:rFonts w:asciiTheme="minorHAnsi" w:hAnsiTheme="minorHAnsi"/>
                <w:sz w:val="20"/>
              </w:rPr>
              <w:t>Establish and maintain a formal style.</w:t>
            </w:r>
          </w:p>
          <w:p w14:paraId="1A4B171B" w14:textId="0379F67F" w:rsidR="008F5669" w:rsidRPr="00A25E0A" w:rsidRDefault="00A25E0A" w:rsidP="00773BC8">
            <w:pPr>
              <w:pStyle w:val="ListParagraph"/>
              <w:numPr>
                <w:ilvl w:val="0"/>
                <w:numId w:val="20"/>
              </w:numPr>
              <w:ind w:left="280" w:hanging="270"/>
              <w:rPr>
                <w:rFonts w:asciiTheme="minorHAnsi" w:hAnsiTheme="minorHAnsi"/>
                <w:sz w:val="22"/>
                <w:szCs w:val="22"/>
              </w:rPr>
            </w:pPr>
            <w:r w:rsidRPr="00F9377D">
              <w:rPr>
                <w:rFonts w:asciiTheme="minorHAnsi" w:hAnsiTheme="minorHAnsi"/>
                <w:sz w:val="20"/>
              </w:rPr>
              <w:t>Provide a concluding statement or section that follows from and supports the information or explanation presented.</w:t>
            </w:r>
          </w:p>
        </w:tc>
        <w:tc>
          <w:tcPr>
            <w:tcW w:w="3600" w:type="dxa"/>
          </w:tcPr>
          <w:p w14:paraId="4DC226DF" w14:textId="77777777" w:rsidR="008F5669" w:rsidRPr="00485C4B" w:rsidRDefault="008F5669" w:rsidP="008F5669">
            <w:pPr>
              <w:rPr>
                <w:rFonts w:asciiTheme="minorHAnsi" w:hAnsiTheme="minorHAnsi" w:cstheme="minorHAnsi"/>
              </w:rPr>
            </w:pPr>
          </w:p>
        </w:tc>
      </w:tr>
    </w:tbl>
    <w:p w14:paraId="508851D9" w14:textId="18B8C202" w:rsidR="00F9377D" w:rsidRDefault="00F9377D"/>
    <w:p w14:paraId="02F787D8" w14:textId="6D231706" w:rsidR="00F9377D" w:rsidRDefault="00F9377D"/>
    <w:p w14:paraId="76372BCD" w14:textId="3D985A86" w:rsidR="00F9377D" w:rsidRDefault="00F9377D"/>
    <w:p w14:paraId="18D594AF" w14:textId="54B5B46C" w:rsidR="00F9377D" w:rsidRDefault="00F9377D"/>
    <w:p w14:paraId="59D76B93" w14:textId="77777777" w:rsidR="00F9377D" w:rsidRDefault="00F9377D"/>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14:paraId="2423EA02" w14:textId="77777777" w:rsidTr="003974AF">
        <w:tc>
          <w:tcPr>
            <w:tcW w:w="673" w:type="dxa"/>
          </w:tcPr>
          <w:p w14:paraId="7F20AD01" w14:textId="5B00E5AD" w:rsidR="00847112" w:rsidRDefault="00847112" w:rsidP="00CC3FD0">
            <w:pPr>
              <w:rPr>
                <w:rFonts w:asciiTheme="minorHAnsi" w:hAnsiTheme="minorHAnsi" w:cstheme="minorHAnsi"/>
              </w:rPr>
            </w:pPr>
            <w:r>
              <w:rPr>
                <w:rFonts w:asciiTheme="minorHAnsi" w:hAnsiTheme="minorHAnsi" w:cstheme="minorHAnsi"/>
              </w:rPr>
              <w:lastRenderedPageBreak/>
              <w:t>W3</w:t>
            </w:r>
          </w:p>
        </w:tc>
        <w:tc>
          <w:tcPr>
            <w:tcW w:w="3240" w:type="dxa"/>
            <w:shd w:val="clear" w:color="auto" w:fill="FFFFCC"/>
          </w:tcPr>
          <w:p w14:paraId="0BD96093" w14:textId="77777777" w:rsidR="008F5669" w:rsidRPr="005F2194" w:rsidRDefault="008F5669" w:rsidP="008F5669">
            <w:pPr>
              <w:rPr>
                <w:rFonts w:asciiTheme="minorHAnsi" w:hAnsiTheme="minorHAnsi"/>
                <w:sz w:val="22"/>
                <w:szCs w:val="22"/>
              </w:rPr>
            </w:pPr>
            <w:r w:rsidRPr="005F2194">
              <w:rPr>
                <w:rFonts w:asciiTheme="minorHAnsi" w:hAnsiTheme="minorHAnsi"/>
                <w:sz w:val="22"/>
                <w:szCs w:val="22"/>
              </w:rPr>
              <w:t xml:space="preserve">Write narratives to develop real or imagined experiences or events using effective technique, relevant descriptive details, and well-structured event sequences. </w:t>
            </w:r>
          </w:p>
          <w:p w14:paraId="2D5AB04F" w14:textId="77777777" w:rsidR="008F5669" w:rsidRPr="00F9377D" w:rsidRDefault="008F5669" w:rsidP="00773BC8">
            <w:pPr>
              <w:numPr>
                <w:ilvl w:val="0"/>
                <w:numId w:val="10"/>
              </w:numPr>
              <w:ind w:left="371" w:hanging="270"/>
              <w:rPr>
                <w:rFonts w:asciiTheme="minorHAnsi" w:hAnsiTheme="minorHAnsi"/>
                <w:sz w:val="20"/>
              </w:rPr>
            </w:pPr>
            <w:r w:rsidRPr="00F9377D">
              <w:rPr>
                <w:rFonts w:asciiTheme="minorHAnsi" w:hAnsiTheme="minorHAnsi"/>
                <w:sz w:val="20"/>
              </w:rPr>
              <w:t>Engage and orient the reader by establishing a context and point of view and introducing a narrator and/or characters; organize an event sequence that unfolds naturally and logically.</w:t>
            </w:r>
          </w:p>
          <w:p w14:paraId="0B2A966D" w14:textId="77777777" w:rsidR="008F5669" w:rsidRPr="00F9377D" w:rsidRDefault="008F5669" w:rsidP="00773BC8">
            <w:pPr>
              <w:numPr>
                <w:ilvl w:val="0"/>
                <w:numId w:val="10"/>
              </w:numPr>
              <w:ind w:left="371" w:hanging="270"/>
              <w:rPr>
                <w:rFonts w:asciiTheme="minorHAnsi" w:hAnsiTheme="minorHAnsi"/>
                <w:sz w:val="20"/>
              </w:rPr>
            </w:pPr>
            <w:r w:rsidRPr="00F9377D">
              <w:rPr>
                <w:rFonts w:asciiTheme="minorHAnsi" w:hAnsiTheme="minorHAnsi"/>
                <w:sz w:val="20"/>
              </w:rPr>
              <w:t>Use narrative techniques, such as dialogue, pacing, and description, to develop experiences, events, and/or characters.</w:t>
            </w:r>
          </w:p>
          <w:p w14:paraId="7BD99143" w14:textId="77777777" w:rsidR="008F5669" w:rsidRPr="00F9377D" w:rsidRDefault="008F5669" w:rsidP="00773BC8">
            <w:pPr>
              <w:numPr>
                <w:ilvl w:val="0"/>
                <w:numId w:val="10"/>
              </w:numPr>
              <w:ind w:left="371" w:hanging="270"/>
              <w:rPr>
                <w:rFonts w:asciiTheme="minorHAnsi" w:hAnsiTheme="minorHAnsi"/>
                <w:sz w:val="20"/>
              </w:rPr>
            </w:pPr>
            <w:r w:rsidRPr="00F9377D">
              <w:rPr>
                <w:rFonts w:asciiTheme="minorHAnsi" w:hAnsiTheme="minorHAnsi"/>
                <w:sz w:val="20"/>
              </w:rPr>
              <w:t>Use a variety of transition words, phrases, and clauses to convey sequence and signal shifts from one time frame or setting to another.</w:t>
            </w:r>
          </w:p>
          <w:p w14:paraId="64A6A3FC" w14:textId="77777777" w:rsidR="008F5669" w:rsidRPr="00F9377D" w:rsidRDefault="008F5669" w:rsidP="00773BC8">
            <w:pPr>
              <w:numPr>
                <w:ilvl w:val="0"/>
                <w:numId w:val="10"/>
              </w:numPr>
              <w:ind w:left="371" w:hanging="270"/>
              <w:rPr>
                <w:rFonts w:asciiTheme="minorHAnsi" w:hAnsiTheme="minorHAnsi"/>
                <w:sz w:val="20"/>
              </w:rPr>
            </w:pPr>
            <w:r w:rsidRPr="00F9377D">
              <w:rPr>
                <w:rFonts w:asciiTheme="minorHAnsi" w:hAnsiTheme="minorHAnsi"/>
                <w:sz w:val="20"/>
              </w:rPr>
              <w:t>Use precise words and phrases, relevant descriptive details, and sensory language to capture the action and convey experiences and events.</w:t>
            </w:r>
          </w:p>
          <w:p w14:paraId="2399ECFC" w14:textId="67EDE312" w:rsidR="00847112" w:rsidRPr="00E64758" w:rsidRDefault="008F5669" w:rsidP="00773BC8">
            <w:pPr>
              <w:numPr>
                <w:ilvl w:val="0"/>
                <w:numId w:val="5"/>
              </w:numPr>
              <w:ind w:left="386" w:hanging="270"/>
              <w:contextualSpacing/>
              <w:rPr>
                <w:rFonts w:ascii="Calibri" w:hAnsi="Calibri"/>
                <w:sz w:val="22"/>
                <w:szCs w:val="22"/>
              </w:rPr>
            </w:pPr>
            <w:r w:rsidRPr="00F9377D">
              <w:rPr>
                <w:rFonts w:asciiTheme="minorHAnsi" w:hAnsiTheme="minorHAnsi"/>
                <w:sz w:val="20"/>
              </w:rPr>
              <w:t>Provide a conclusion that follows from and reflects on the narrated experiences or events.</w:t>
            </w:r>
          </w:p>
        </w:tc>
        <w:tc>
          <w:tcPr>
            <w:tcW w:w="1277" w:type="dxa"/>
            <w:vAlign w:val="center"/>
          </w:tcPr>
          <w:p w14:paraId="562924E0" w14:textId="77777777" w:rsidR="003974AF" w:rsidRDefault="003974AF" w:rsidP="003974AF">
            <w:pPr>
              <w:jc w:val="center"/>
              <w:rPr>
                <w:rFonts w:asciiTheme="minorHAnsi" w:hAnsiTheme="minorHAnsi" w:cstheme="minorHAnsi"/>
              </w:rPr>
            </w:pPr>
            <w:r>
              <w:rPr>
                <w:noProof/>
              </w:rPr>
              <w:drawing>
                <wp:inline distT="0" distB="0" distL="0" distR="0" wp14:anchorId="429DDCAB" wp14:editId="3D275B78">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254F7E" w14:textId="03788BF5" w:rsidR="00847112" w:rsidRPr="00485C4B" w:rsidRDefault="003974AF" w:rsidP="003974AF">
            <w:pPr>
              <w:jc w:val="center"/>
              <w:rPr>
                <w:rFonts w:asciiTheme="minorHAnsi" w:hAnsiTheme="minorHAnsi" w:cstheme="minorHAnsi"/>
              </w:rPr>
            </w:pPr>
            <w:r>
              <w:rPr>
                <w:noProof/>
              </w:rPr>
              <w:drawing>
                <wp:inline distT="0" distB="0" distL="0" distR="0" wp14:anchorId="29ECF225" wp14:editId="0212505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04B4390A" w14:textId="77777777" w:rsidR="00847112" w:rsidRPr="00485C4B" w:rsidRDefault="00847112" w:rsidP="00CC3FD0">
            <w:pPr>
              <w:rPr>
                <w:rFonts w:asciiTheme="minorHAnsi" w:hAnsiTheme="minorHAnsi" w:cstheme="minorHAnsi"/>
              </w:rPr>
            </w:pPr>
          </w:p>
        </w:tc>
        <w:tc>
          <w:tcPr>
            <w:tcW w:w="3240" w:type="dxa"/>
            <w:shd w:val="clear" w:color="auto" w:fill="99FFCC"/>
          </w:tcPr>
          <w:p w14:paraId="053441EA" w14:textId="77777777" w:rsidR="00A25E0A" w:rsidRPr="00A25E0A" w:rsidRDefault="00A25E0A" w:rsidP="00EF4692">
            <w:pPr>
              <w:pStyle w:val="ListParagraph"/>
              <w:ind w:left="10"/>
              <w:rPr>
                <w:rFonts w:asciiTheme="minorHAnsi" w:hAnsiTheme="minorHAnsi"/>
                <w:sz w:val="22"/>
                <w:szCs w:val="22"/>
              </w:rPr>
            </w:pPr>
            <w:r w:rsidRPr="00A25E0A">
              <w:rPr>
                <w:rFonts w:asciiTheme="minorHAnsi" w:hAnsiTheme="minorHAnsi"/>
                <w:sz w:val="22"/>
                <w:szCs w:val="22"/>
              </w:rPr>
              <w:t>Write narratives to develop real or imagined experiences or events using effective technique, relevant descriptive details, and well-structured event sequences.</w:t>
            </w:r>
          </w:p>
          <w:p w14:paraId="40D171AB" w14:textId="77777777" w:rsidR="00A25E0A" w:rsidRPr="00F9377D" w:rsidRDefault="00A25E0A" w:rsidP="00773BC8">
            <w:pPr>
              <w:pStyle w:val="ListParagraph"/>
              <w:numPr>
                <w:ilvl w:val="0"/>
                <w:numId w:val="21"/>
              </w:numPr>
              <w:ind w:left="372" w:hanging="270"/>
              <w:rPr>
                <w:rFonts w:asciiTheme="minorHAnsi" w:hAnsiTheme="minorHAnsi"/>
                <w:sz w:val="20"/>
              </w:rPr>
            </w:pPr>
            <w:r w:rsidRPr="00F9377D">
              <w:rPr>
                <w:rFonts w:asciiTheme="minorHAnsi" w:hAnsiTheme="minorHAnsi"/>
                <w:sz w:val="20"/>
              </w:rPr>
              <w:t>Engage and orient the reader by establishing a context and point of view and introducing a narrator and/or characters; organize an event sequence that unfolds naturally and logically.</w:t>
            </w:r>
          </w:p>
          <w:p w14:paraId="3E0287C9" w14:textId="77777777" w:rsidR="00A25E0A" w:rsidRPr="00F9377D" w:rsidRDefault="00A25E0A" w:rsidP="00773BC8">
            <w:pPr>
              <w:pStyle w:val="ListParagraph"/>
              <w:numPr>
                <w:ilvl w:val="0"/>
                <w:numId w:val="21"/>
              </w:numPr>
              <w:ind w:left="372" w:hanging="270"/>
              <w:rPr>
                <w:rFonts w:asciiTheme="minorHAnsi" w:hAnsiTheme="minorHAnsi"/>
                <w:sz w:val="20"/>
              </w:rPr>
            </w:pPr>
            <w:r w:rsidRPr="00F9377D">
              <w:rPr>
                <w:rFonts w:asciiTheme="minorHAnsi" w:hAnsiTheme="minorHAnsi"/>
                <w:sz w:val="20"/>
              </w:rPr>
              <w:t>Use narrative techniques, such as dialogue, pacing, description, and reflection, to develop experiences, events, and/or characters.</w:t>
            </w:r>
          </w:p>
          <w:p w14:paraId="021FFB9F" w14:textId="77777777" w:rsidR="00A25E0A" w:rsidRPr="00F9377D" w:rsidRDefault="00A25E0A" w:rsidP="00773BC8">
            <w:pPr>
              <w:pStyle w:val="ListParagraph"/>
              <w:numPr>
                <w:ilvl w:val="0"/>
                <w:numId w:val="21"/>
              </w:numPr>
              <w:ind w:left="372" w:hanging="270"/>
              <w:rPr>
                <w:rFonts w:asciiTheme="minorHAnsi" w:hAnsiTheme="minorHAnsi"/>
                <w:sz w:val="20"/>
              </w:rPr>
            </w:pPr>
            <w:r w:rsidRPr="00F9377D">
              <w:rPr>
                <w:rFonts w:asciiTheme="minorHAnsi" w:hAnsiTheme="minorHAnsi"/>
                <w:sz w:val="20"/>
              </w:rPr>
              <w:t>Use a variety of transition words, phrases, and clauses to convey sequence, signal shifts from one time frame or setting to another, and show the relationships among experiences and events.</w:t>
            </w:r>
          </w:p>
          <w:p w14:paraId="2004AED2" w14:textId="6A7DA088" w:rsidR="00A25E0A" w:rsidRPr="00F9377D" w:rsidRDefault="00A25E0A" w:rsidP="00773BC8">
            <w:pPr>
              <w:pStyle w:val="ListParagraph"/>
              <w:numPr>
                <w:ilvl w:val="0"/>
                <w:numId w:val="21"/>
              </w:numPr>
              <w:ind w:left="372" w:hanging="270"/>
              <w:rPr>
                <w:rFonts w:asciiTheme="minorHAnsi" w:hAnsiTheme="minorHAnsi"/>
                <w:sz w:val="20"/>
              </w:rPr>
            </w:pPr>
            <w:r w:rsidRPr="00F9377D">
              <w:rPr>
                <w:rFonts w:asciiTheme="minorHAnsi" w:hAnsiTheme="minorHAnsi"/>
                <w:sz w:val="20"/>
              </w:rPr>
              <w:t>Use precise words and phrases, relevant descriptive details, and sensory language to capture the action and convey experiences and events.</w:t>
            </w:r>
          </w:p>
          <w:p w14:paraId="10FCF7C6" w14:textId="784AC040" w:rsidR="00847112" w:rsidRPr="00BE369F" w:rsidRDefault="00A25E0A" w:rsidP="00773BC8">
            <w:pPr>
              <w:pStyle w:val="ListParagraph"/>
              <w:numPr>
                <w:ilvl w:val="0"/>
                <w:numId w:val="21"/>
              </w:numPr>
              <w:ind w:left="372" w:hanging="270"/>
              <w:rPr>
                <w:rFonts w:asciiTheme="minorHAnsi" w:hAnsiTheme="minorHAnsi"/>
                <w:sz w:val="22"/>
                <w:szCs w:val="22"/>
              </w:rPr>
            </w:pPr>
            <w:r w:rsidRPr="00F9377D">
              <w:rPr>
                <w:rFonts w:asciiTheme="minorHAnsi" w:hAnsiTheme="minorHAnsi"/>
                <w:sz w:val="20"/>
              </w:rPr>
              <w:t>Provide a conclusion that follows from and reflects on the narrated experiences or events.</w:t>
            </w:r>
          </w:p>
        </w:tc>
        <w:tc>
          <w:tcPr>
            <w:tcW w:w="3600" w:type="dxa"/>
          </w:tcPr>
          <w:p w14:paraId="53BA10D0" w14:textId="77777777" w:rsidR="00847112" w:rsidRPr="00485C4B" w:rsidRDefault="00847112" w:rsidP="00CC3FD0">
            <w:pPr>
              <w:rPr>
                <w:rFonts w:asciiTheme="minorHAnsi" w:hAnsiTheme="minorHAnsi" w:cstheme="minorHAnsi"/>
              </w:rPr>
            </w:pPr>
          </w:p>
        </w:tc>
      </w:tr>
    </w:tbl>
    <w:p w14:paraId="550524B0" w14:textId="3846C629" w:rsidR="00C50230" w:rsidRDefault="00C50230"/>
    <w:p w14:paraId="0E2CF1FB" w14:textId="6D4BF0EA" w:rsidR="00F9377D" w:rsidRDefault="00F9377D"/>
    <w:p w14:paraId="15662CD5" w14:textId="0BD2A98B" w:rsidR="00F9377D" w:rsidRDefault="00F9377D"/>
    <w:p w14:paraId="2BBEFBE2" w14:textId="58D1E464" w:rsidR="00F9377D" w:rsidRDefault="00F9377D"/>
    <w:p w14:paraId="0733C1A0" w14:textId="6797BCD0" w:rsidR="00F9377D" w:rsidRDefault="00F9377D"/>
    <w:p w14:paraId="43335F6A" w14:textId="24E035E8" w:rsidR="00F9377D" w:rsidRDefault="00F9377D"/>
    <w:p w14:paraId="4880DB4C" w14:textId="1269E088" w:rsidR="00F9377D" w:rsidRDefault="00F9377D"/>
    <w:p w14:paraId="02D786CB" w14:textId="77777777" w:rsidR="00F9377D" w:rsidRDefault="00F9377D"/>
    <w:p w14:paraId="64A9BFD9" w14:textId="1D749913" w:rsidR="00C50230" w:rsidRPr="00FF243F" w:rsidRDefault="00C50230" w:rsidP="00C50230">
      <w:pPr>
        <w:pStyle w:val="Heading3"/>
      </w:pPr>
      <w:r>
        <w:lastRenderedPageBreak/>
        <w:t>Production and Distribution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C50230" w14:paraId="6F678D9E" w14:textId="77777777" w:rsidTr="00C50230">
        <w:tc>
          <w:tcPr>
            <w:tcW w:w="673" w:type="dxa"/>
            <w:vAlign w:val="center"/>
          </w:tcPr>
          <w:p w14:paraId="5F31D680"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6AF3EC7E" w14:textId="77777777" w:rsidR="003805F8" w:rsidRDefault="00C50230"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8B3FDF" w:rsidRPr="003805F8">
              <w:rPr>
                <w:rFonts w:asciiTheme="minorHAnsi" w:hAnsiTheme="minorHAnsi" w:cstheme="minorHAnsi"/>
                <w:b/>
                <w:bCs/>
              </w:rPr>
              <w:t>7</w:t>
            </w:r>
            <w:r w:rsidRPr="003805F8">
              <w:rPr>
                <w:rFonts w:asciiTheme="minorHAnsi" w:hAnsiTheme="minorHAnsi" w:cstheme="minorHAnsi"/>
                <w:b/>
                <w:bCs/>
              </w:rPr>
              <w:t xml:space="preserve"> </w:t>
            </w:r>
          </w:p>
          <w:p w14:paraId="15FED135" w14:textId="6D1C1F91" w:rsidR="00C50230" w:rsidRPr="003805F8" w:rsidRDefault="00C50230"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6BAC9686"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17" w:type="dxa"/>
            <w:vAlign w:val="center"/>
          </w:tcPr>
          <w:p w14:paraId="57177C54"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51E7E8D8" w14:textId="77777777" w:rsidR="003805F8" w:rsidRDefault="00C50230"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3B0980DA" w14:textId="2AC4907E" w:rsidR="00C50230" w:rsidRPr="003805F8" w:rsidRDefault="00C50230"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76A0F8F8"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187C30C4"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E52DA6" w14:paraId="301F45C6" w14:textId="77777777" w:rsidTr="008A4148">
        <w:tc>
          <w:tcPr>
            <w:tcW w:w="673" w:type="dxa"/>
          </w:tcPr>
          <w:p w14:paraId="14B5718B" w14:textId="03404E36" w:rsidR="00E52DA6" w:rsidRDefault="00E52DA6" w:rsidP="00E52DA6">
            <w:pPr>
              <w:rPr>
                <w:rFonts w:asciiTheme="minorHAnsi" w:hAnsiTheme="minorHAnsi" w:cstheme="minorHAnsi"/>
              </w:rPr>
            </w:pPr>
            <w:r>
              <w:rPr>
                <w:rFonts w:asciiTheme="minorHAnsi" w:hAnsiTheme="minorHAnsi" w:cstheme="minorHAnsi"/>
              </w:rPr>
              <w:t>W4</w:t>
            </w:r>
          </w:p>
        </w:tc>
        <w:tc>
          <w:tcPr>
            <w:tcW w:w="3240" w:type="dxa"/>
            <w:shd w:val="clear" w:color="auto" w:fill="FFFFCC"/>
          </w:tcPr>
          <w:p w14:paraId="497D8B74" w14:textId="77777777" w:rsidR="00E52DA6" w:rsidRPr="005F2194" w:rsidRDefault="00E52DA6" w:rsidP="00E52DA6">
            <w:pPr>
              <w:rPr>
                <w:rFonts w:asciiTheme="minorHAnsi" w:hAnsiTheme="minorHAnsi"/>
                <w:sz w:val="22"/>
                <w:szCs w:val="22"/>
              </w:rPr>
            </w:pPr>
            <w:r w:rsidRPr="005F2194">
              <w:rPr>
                <w:rFonts w:asciiTheme="minorHAnsi" w:hAnsiTheme="minorHAnsi"/>
                <w:sz w:val="22"/>
                <w:szCs w:val="22"/>
              </w:rPr>
              <w:t>Produce clear and coherent writing in which the development, organization, and style are appropriate to task, purpose, and audience. (Grade-specific expectations for writing types are defined in standards 1–3 above.)</w:t>
            </w:r>
          </w:p>
          <w:p w14:paraId="0FD1A516" w14:textId="705BCF0F" w:rsidR="00E52DA6" w:rsidRPr="003172F0" w:rsidRDefault="00E52DA6" w:rsidP="00E52DA6">
            <w:pPr>
              <w:pStyle w:val="ListParagraph"/>
              <w:numPr>
                <w:ilvl w:val="0"/>
                <w:numId w:val="6"/>
              </w:numPr>
              <w:ind w:left="386" w:hanging="270"/>
              <w:rPr>
                <w:rFonts w:ascii="Calibri" w:hAnsi="Calibri"/>
                <w:sz w:val="22"/>
                <w:szCs w:val="22"/>
              </w:rPr>
            </w:pPr>
            <w:r w:rsidRPr="00F9377D">
              <w:rPr>
                <w:rFonts w:asciiTheme="minorHAnsi" w:hAnsiTheme="minorHAnsi"/>
                <w:sz w:val="20"/>
              </w:rPr>
              <w:t>Produce text (print or nonprint) that explores a variety of cultures and perspectives.</w:t>
            </w:r>
          </w:p>
        </w:tc>
        <w:tc>
          <w:tcPr>
            <w:tcW w:w="1277" w:type="dxa"/>
            <w:vAlign w:val="center"/>
          </w:tcPr>
          <w:p w14:paraId="17031B98" w14:textId="77777777" w:rsidR="00E52DA6" w:rsidRDefault="00E52DA6" w:rsidP="00E52DA6">
            <w:pPr>
              <w:jc w:val="center"/>
              <w:rPr>
                <w:rFonts w:asciiTheme="minorHAnsi" w:hAnsiTheme="minorHAnsi" w:cstheme="minorHAnsi"/>
              </w:rPr>
            </w:pPr>
            <w:r>
              <w:rPr>
                <w:noProof/>
              </w:rPr>
              <w:drawing>
                <wp:inline distT="0" distB="0" distL="0" distR="0" wp14:anchorId="40DB916B" wp14:editId="42667D6E">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8B6EA52" w14:textId="6D46669D" w:rsidR="00E52DA6" w:rsidRPr="00485C4B" w:rsidRDefault="00E52DA6" w:rsidP="00E52DA6">
            <w:pPr>
              <w:jc w:val="center"/>
              <w:rPr>
                <w:rFonts w:asciiTheme="minorHAnsi" w:hAnsiTheme="minorHAnsi" w:cstheme="minorHAnsi"/>
              </w:rPr>
            </w:pPr>
            <w:r>
              <w:rPr>
                <w:noProof/>
              </w:rPr>
              <w:drawing>
                <wp:inline distT="0" distB="0" distL="0" distR="0" wp14:anchorId="70E6AA58" wp14:editId="5C21D373">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1BFA0810" w14:textId="77777777" w:rsidR="00E52DA6" w:rsidRPr="00485C4B" w:rsidRDefault="00E52DA6" w:rsidP="00E52DA6">
            <w:pPr>
              <w:rPr>
                <w:rFonts w:asciiTheme="minorHAnsi" w:hAnsiTheme="minorHAnsi" w:cstheme="minorHAnsi"/>
              </w:rPr>
            </w:pPr>
          </w:p>
        </w:tc>
        <w:tc>
          <w:tcPr>
            <w:tcW w:w="3240" w:type="dxa"/>
            <w:shd w:val="clear" w:color="auto" w:fill="99FFCC"/>
          </w:tcPr>
          <w:p w14:paraId="386A9B18" w14:textId="77777777" w:rsidR="00E52DA6" w:rsidRPr="00A25E0A" w:rsidRDefault="00E52DA6" w:rsidP="00E52DA6">
            <w:pPr>
              <w:rPr>
                <w:rFonts w:asciiTheme="minorHAnsi" w:hAnsiTheme="minorHAnsi"/>
                <w:sz w:val="22"/>
                <w:szCs w:val="22"/>
              </w:rPr>
            </w:pPr>
            <w:r w:rsidRPr="00A25E0A">
              <w:rPr>
                <w:rFonts w:asciiTheme="minorHAnsi" w:hAnsiTheme="minorHAnsi"/>
                <w:sz w:val="22"/>
                <w:szCs w:val="22"/>
              </w:rPr>
              <w:t>Produce clear and coherent writing in which the development, organization, and style are appropriate to task, purpose, and audience. (Grade-specific expectations for writing types are defined in standards 1–3 above.)</w:t>
            </w:r>
          </w:p>
          <w:p w14:paraId="6213FD51" w14:textId="6CCCB830" w:rsidR="00E52DA6" w:rsidRPr="00A25E0A" w:rsidRDefault="00E52DA6" w:rsidP="00E52DA6">
            <w:pPr>
              <w:pStyle w:val="ListParagraph"/>
              <w:numPr>
                <w:ilvl w:val="0"/>
                <w:numId w:val="22"/>
              </w:numPr>
              <w:ind w:left="372" w:hanging="270"/>
              <w:rPr>
                <w:rFonts w:asciiTheme="minorHAnsi" w:hAnsiTheme="minorHAnsi"/>
                <w:sz w:val="22"/>
                <w:szCs w:val="22"/>
              </w:rPr>
            </w:pPr>
            <w:r w:rsidRPr="00F9377D">
              <w:rPr>
                <w:rFonts w:asciiTheme="minorHAnsi" w:hAnsiTheme="minorHAnsi"/>
                <w:sz w:val="20"/>
              </w:rPr>
              <w:t>Produce text (print or nonprint) that explores a variety of cultures and perspectives.</w:t>
            </w:r>
          </w:p>
        </w:tc>
        <w:tc>
          <w:tcPr>
            <w:tcW w:w="3600" w:type="dxa"/>
          </w:tcPr>
          <w:p w14:paraId="33E9EC69" w14:textId="77777777" w:rsidR="00E52DA6" w:rsidRPr="00485C4B" w:rsidRDefault="00E52DA6" w:rsidP="00E52DA6">
            <w:pPr>
              <w:rPr>
                <w:rFonts w:asciiTheme="minorHAnsi" w:hAnsiTheme="minorHAnsi" w:cstheme="minorHAnsi"/>
              </w:rPr>
            </w:pPr>
          </w:p>
        </w:tc>
      </w:tr>
      <w:tr w:rsidR="00E52DA6" w14:paraId="14DF4234" w14:textId="77777777" w:rsidTr="003974AF">
        <w:tc>
          <w:tcPr>
            <w:tcW w:w="673" w:type="dxa"/>
          </w:tcPr>
          <w:p w14:paraId="211BF679" w14:textId="73DAA213" w:rsidR="00E52DA6" w:rsidRDefault="00E52DA6" w:rsidP="00E52DA6">
            <w:pPr>
              <w:rPr>
                <w:rFonts w:asciiTheme="minorHAnsi" w:hAnsiTheme="minorHAnsi" w:cstheme="minorHAnsi"/>
              </w:rPr>
            </w:pPr>
            <w:r>
              <w:rPr>
                <w:rFonts w:asciiTheme="minorHAnsi" w:hAnsiTheme="minorHAnsi" w:cstheme="minorHAnsi"/>
              </w:rPr>
              <w:t>W5</w:t>
            </w:r>
          </w:p>
        </w:tc>
        <w:tc>
          <w:tcPr>
            <w:tcW w:w="3240" w:type="dxa"/>
            <w:shd w:val="clear" w:color="auto" w:fill="FFFFCC"/>
          </w:tcPr>
          <w:p w14:paraId="48CB547A" w14:textId="5B2C3668" w:rsidR="00E52DA6" w:rsidRPr="003172F0" w:rsidRDefault="00E52DA6" w:rsidP="00E52DA6">
            <w:pPr>
              <w:rPr>
                <w:rFonts w:ascii="Calibri" w:hAnsi="Calibri"/>
                <w:sz w:val="22"/>
                <w:szCs w:val="22"/>
              </w:rPr>
            </w:pPr>
            <w:r w:rsidRPr="005F2194">
              <w:rPr>
                <w:rFonts w:asciiTheme="minorHAnsi" w:hAnsiTheme="minorHAnsi"/>
                <w:sz w:val="22"/>
                <w:szCs w:val="22"/>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r>
              <w:rPr>
                <w:rFonts w:asciiTheme="minorHAnsi" w:hAnsiTheme="minorHAnsi"/>
                <w:sz w:val="22"/>
                <w:szCs w:val="22"/>
              </w:rPr>
              <w:t>.</w:t>
            </w:r>
          </w:p>
        </w:tc>
        <w:tc>
          <w:tcPr>
            <w:tcW w:w="1277" w:type="dxa"/>
            <w:vAlign w:val="center"/>
          </w:tcPr>
          <w:p w14:paraId="0015F6B1" w14:textId="77777777" w:rsidR="00E52DA6" w:rsidRDefault="00E52DA6" w:rsidP="00E52DA6">
            <w:pPr>
              <w:jc w:val="center"/>
              <w:rPr>
                <w:rFonts w:asciiTheme="minorHAnsi" w:hAnsiTheme="minorHAnsi" w:cstheme="minorHAnsi"/>
              </w:rPr>
            </w:pPr>
            <w:r>
              <w:rPr>
                <w:noProof/>
              </w:rPr>
              <w:drawing>
                <wp:inline distT="0" distB="0" distL="0" distR="0" wp14:anchorId="1E322E28" wp14:editId="0621768C">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B74A1F7" w14:textId="65A5A184" w:rsidR="00E52DA6" w:rsidRPr="00485C4B" w:rsidRDefault="00E52DA6" w:rsidP="00E52DA6">
            <w:pPr>
              <w:jc w:val="center"/>
              <w:rPr>
                <w:rFonts w:asciiTheme="minorHAnsi" w:hAnsiTheme="minorHAnsi" w:cstheme="minorHAnsi"/>
              </w:rPr>
            </w:pPr>
            <w:r>
              <w:rPr>
                <w:noProof/>
              </w:rPr>
              <w:drawing>
                <wp:inline distT="0" distB="0" distL="0" distR="0" wp14:anchorId="4CCD8D4F" wp14:editId="04B2EF3D">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49471E30" w14:textId="77777777" w:rsidR="00E52DA6" w:rsidRPr="00485C4B" w:rsidRDefault="00E52DA6" w:rsidP="00E52DA6">
            <w:pPr>
              <w:rPr>
                <w:rFonts w:asciiTheme="minorHAnsi" w:hAnsiTheme="minorHAnsi" w:cstheme="minorHAnsi"/>
              </w:rPr>
            </w:pPr>
          </w:p>
        </w:tc>
        <w:tc>
          <w:tcPr>
            <w:tcW w:w="3240" w:type="dxa"/>
            <w:shd w:val="clear" w:color="auto" w:fill="99FFCC"/>
          </w:tcPr>
          <w:p w14:paraId="485DF70C" w14:textId="48829B60" w:rsidR="00E52DA6" w:rsidRPr="00BE369F" w:rsidRDefault="00E52DA6" w:rsidP="00E52DA6">
            <w:pPr>
              <w:rPr>
                <w:rFonts w:asciiTheme="minorHAnsi" w:hAnsiTheme="minorHAnsi"/>
                <w:sz w:val="22"/>
                <w:szCs w:val="22"/>
              </w:rPr>
            </w:pPr>
            <w:r w:rsidRPr="0016390B">
              <w:rPr>
                <w:rFonts w:asciiTheme="minorHAnsi" w:hAnsiTheme="minorHAnsi"/>
                <w:sz w:val="22"/>
                <w:szCs w:val="22"/>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r>
              <w:rPr>
                <w:rFonts w:asciiTheme="minorHAnsi" w:hAnsiTheme="minorHAnsi"/>
                <w:sz w:val="22"/>
                <w:szCs w:val="22"/>
              </w:rPr>
              <w:t>.)</w:t>
            </w:r>
          </w:p>
        </w:tc>
        <w:tc>
          <w:tcPr>
            <w:tcW w:w="3600" w:type="dxa"/>
          </w:tcPr>
          <w:p w14:paraId="57DB5881" w14:textId="77777777" w:rsidR="00E52DA6" w:rsidRPr="00485C4B" w:rsidRDefault="00E52DA6" w:rsidP="00E52DA6">
            <w:pPr>
              <w:rPr>
                <w:rFonts w:asciiTheme="minorHAnsi" w:hAnsiTheme="minorHAnsi" w:cstheme="minorHAnsi"/>
              </w:rPr>
            </w:pPr>
          </w:p>
        </w:tc>
      </w:tr>
      <w:tr w:rsidR="00E52DA6" w14:paraId="57223217" w14:textId="77777777" w:rsidTr="003974AF">
        <w:tc>
          <w:tcPr>
            <w:tcW w:w="673" w:type="dxa"/>
          </w:tcPr>
          <w:p w14:paraId="567807FE" w14:textId="5227EC8B" w:rsidR="00E52DA6" w:rsidRDefault="00E52DA6" w:rsidP="00E52DA6">
            <w:pPr>
              <w:rPr>
                <w:rFonts w:asciiTheme="minorHAnsi" w:hAnsiTheme="minorHAnsi" w:cstheme="minorHAnsi"/>
              </w:rPr>
            </w:pPr>
            <w:r>
              <w:rPr>
                <w:rFonts w:asciiTheme="minorHAnsi" w:hAnsiTheme="minorHAnsi" w:cstheme="minorHAnsi"/>
              </w:rPr>
              <w:t>W6</w:t>
            </w:r>
          </w:p>
        </w:tc>
        <w:tc>
          <w:tcPr>
            <w:tcW w:w="3240" w:type="dxa"/>
            <w:shd w:val="clear" w:color="auto" w:fill="FFFFCC"/>
          </w:tcPr>
          <w:p w14:paraId="55D7897E" w14:textId="58E2521F" w:rsidR="00E52DA6" w:rsidRPr="00E64758" w:rsidRDefault="00E52DA6" w:rsidP="00E52DA6">
            <w:pPr>
              <w:rPr>
                <w:rFonts w:ascii="Calibri" w:hAnsi="Calibri"/>
                <w:sz w:val="22"/>
                <w:szCs w:val="22"/>
              </w:rPr>
            </w:pPr>
            <w:r w:rsidRPr="005F2194">
              <w:rPr>
                <w:rFonts w:asciiTheme="minorHAnsi" w:hAnsiTheme="minorHAnsi"/>
                <w:sz w:val="22"/>
                <w:szCs w:val="22"/>
              </w:rPr>
              <w:t>Use technology, including the Internet, to produce and publish writing and link to and cite sources as well as to interact and collaborate with others, including linking to and citing sources.</w:t>
            </w:r>
          </w:p>
        </w:tc>
        <w:tc>
          <w:tcPr>
            <w:tcW w:w="1277" w:type="dxa"/>
            <w:vAlign w:val="center"/>
          </w:tcPr>
          <w:p w14:paraId="55E70276" w14:textId="77777777" w:rsidR="00E52DA6" w:rsidRDefault="00E52DA6" w:rsidP="00E52DA6">
            <w:pPr>
              <w:jc w:val="center"/>
              <w:rPr>
                <w:rFonts w:asciiTheme="minorHAnsi" w:hAnsiTheme="minorHAnsi" w:cstheme="minorHAnsi"/>
              </w:rPr>
            </w:pPr>
            <w:r>
              <w:rPr>
                <w:noProof/>
              </w:rPr>
              <w:drawing>
                <wp:inline distT="0" distB="0" distL="0" distR="0" wp14:anchorId="7A2A4CD8" wp14:editId="43D30131">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8C28808" w14:textId="1A5641E2" w:rsidR="00E52DA6" w:rsidRPr="00485C4B" w:rsidRDefault="00E52DA6" w:rsidP="00E52DA6">
            <w:pPr>
              <w:jc w:val="center"/>
              <w:rPr>
                <w:rFonts w:asciiTheme="minorHAnsi" w:hAnsiTheme="minorHAnsi" w:cstheme="minorHAnsi"/>
              </w:rPr>
            </w:pPr>
            <w:r>
              <w:rPr>
                <w:noProof/>
              </w:rPr>
              <w:drawing>
                <wp:inline distT="0" distB="0" distL="0" distR="0" wp14:anchorId="10E17F0F" wp14:editId="35D41627">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ADD6452" w14:textId="77777777" w:rsidR="00E52DA6" w:rsidRPr="00485C4B" w:rsidRDefault="00E52DA6" w:rsidP="00E52DA6">
            <w:pPr>
              <w:rPr>
                <w:rFonts w:asciiTheme="minorHAnsi" w:hAnsiTheme="minorHAnsi" w:cstheme="minorHAnsi"/>
              </w:rPr>
            </w:pPr>
          </w:p>
        </w:tc>
        <w:tc>
          <w:tcPr>
            <w:tcW w:w="3240" w:type="dxa"/>
            <w:shd w:val="clear" w:color="auto" w:fill="99FFCC"/>
          </w:tcPr>
          <w:p w14:paraId="5A5E6ABD" w14:textId="055DB8C3" w:rsidR="00E52DA6" w:rsidRPr="00BE369F" w:rsidRDefault="00E52DA6" w:rsidP="00E52DA6">
            <w:pPr>
              <w:rPr>
                <w:rFonts w:asciiTheme="minorHAnsi" w:hAnsiTheme="minorHAnsi"/>
                <w:sz w:val="22"/>
                <w:szCs w:val="22"/>
              </w:rPr>
            </w:pPr>
            <w:r w:rsidRPr="0016390B">
              <w:rPr>
                <w:rFonts w:asciiTheme="minorHAnsi" w:hAnsiTheme="minorHAnsi"/>
                <w:sz w:val="22"/>
                <w:szCs w:val="22"/>
              </w:rPr>
              <w:t>Use technology, including the Internet, to produce and publish writing and present the relationships between information and ideas efficiently as well as to interact and collaborate with others.</w:t>
            </w:r>
          </w:p>
        </w:tc>
        <w:tc>
          <w:tcPr>
            <w:tcW w:w="3600" w:type="dxa"/>
          </w:tcPr>
          <w:p w14:paraId="7331C367" w14:textId="77777777" w:rsidR="00E52DA6" w:rsidRPr="00485C4B" w:rsidRDefault="00E52DA6" w:rsidP="00E52DA6">
            <w:pPr>
              <w:rPr>
                <w:rFonts w:asciiTheme="minorHAnsi" w:hAnsiTheme="minorHAnsi" w:cstheme="minorHAnsi"/>
              </w:rPr>
            </w:pPr>
          </w:p>
        </w:tc>
      </w:tr>
    </w:tbl>
    <w:p w14:paraId="1FA20305" w14:textId="215AD4DE" w:rsidR="00C50230" w:rsidRDefault="00C50230"/>
    <w:p w14:paraId="34A50831" w14:textId="3A380B7B" w:rsidR="00F9377D" w:rsidRDefault="00F9377D"/>
    <w:p w14:paraId="131D32B2" w14:textId="622E954D" w:rsidR="00F9377D" w:rsidRDefault="00F9377D"/>
    <w:p w14:paraId="3022A57B" w14:textId="77777777" w:rsidR="00F9377D" w:rsidRDefault="00F9377D"/>
    <w:p w14:paraId="25D9FC8B" w14:textId="4FB4228E" w:rsidR="00C50230" w:rsidRPr="00FF243F" w:rsidRDefault="00C50230" w:rsidP="00C50230">
      <w:pPr>
        <w:pStyle w:val="Heading3"/>
      </w:pPr>
      <w:r>
        <w:lastRenderedPageBreak/>
        <w:t>Research to Build and Present Knowledge</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C50230" w14:paraId="3C46BEDA" w14:textId="77777777" w:rsidTr="00C50230">
        <w:tc>
          <w:tcPr>
            <w:tcW w:w="673" w:type="dxa"/>
            <w:vAlign w:val="center"/>
          </w:tcPr>
          <w:p w14:paraId="36BA19E4"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511BA6E0" w14:textId="77777777" w:rsidR="003805F8" w:rsidRDefault="00C50230"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8B3FDF" w:rsidRPr="003805F8">
              <w:rPr>
                <w:rFonts w:asciiTheme="minorHAnsi" w:hAnsiTheme="minorHAnsi" w:cstheme="minorHAnsi"/>
                <w:b/>
                <w:bCs/>
              </w:rPr>
              <w:t>7</w:t>
            </w:r>
            <w:r w:rsidRPr="003805F8">
              <w:rPr>
                <w:rFonts w:asciiTheme="minorHAnsi" w:hAnsiTheme="minorHAnsi" w:cstheme="minorHAnsi"/>
                <w:b/>
                <w:bCs/>
              </w:rPr>
              <w:t xml:space="preserve"> </w:t>
            </w:r>
          </w:p>
          <w:p w14:paraId="1C801EEA" w14:textId="48DC93B7" w:rsidR="00C50230" w:rsidRPr="003805F8" w:rsidRDefault="00C50230"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7A2EBDBD"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17" w:type="dxa"/>
            <w:vAlign w:val="center"/>
          </w:tcPr>
          <w:p w14:paraId="6E31E77B"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r w:rsidRPr="00485C4B">
              <w:rPr>
                <w:rFonts w:asciiTheme="minorHAnsi" w:hAnsiTheme="minorHAnsi" w:cstheme="minorHAnsi"/>
              </w:rPr>
              <w:t xml:space="preserve"> Considerations</w:t>
            </w:r>
          </w:p>
        </w:tc>
        <w:tc>
          <w:tcPr>
            <w:tcW w:w="3240" w:type="dxa"/>
            <w:shd w:val="clear" w:color="auto" w:fill="00CC99"/>
            <w:vAlign w:val="center"/>
          </w:tcPr>
          <w:p w14:paraId="520B99A9" w14:textId="77777777" w:rsidR="003805F8" w:rsidRDefault="00C50230"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C50192" w:rsidRPr="003805F8">
              <w:rPr>
                <w:rFonts w:asciiTheme="minorHAnsi" w:hAnsiTheme="minorHAnsi" w:cstheme="minorHAnsi"/>
                <w:b/>
                <w:bCs/>
              </w:rPr>
              <w:t>8</w:t>
            </w:r>
            <w:r w:rsidRPr="003805F8">
              <w:rPr>
                <w:rFonts w:asciiTheme="minorHAnsi" w:hAnsiTheme="minorHAnsi" w:cstheme="minorHAnsi"/>
                <w:b/>
                <w:bCs/>
              </w:rPr>
              <w:t xml:space="preserve"> </w:t>
            </w:r>
          </w:p>
          <w:p w14:paraId="0B8A4236" w14:textId="2CDDBF96" w:rsidR="00C50230" w:rsidRPr="003805F8" w:rsidRDefault="00C50230"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3600" w:type="dxa"/>
            <w:vAlign w:val="center"/>
          </w:tcPr>
          <w:p w14:paraId="521AD414"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6A46E186"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847112" w14:paraId="4C158D11" w14:textId="77777777" w:rsidTr="003974AF">
        <w:tc>
          <w:tcPr>
            <w:tcW w:w="673" w:type="dxa"/>
          </w:tcPr>
          <w:p w14:paraId="5D6576C0" w14:textId="1D214007" w:rsidR="00847112" w:rsidRDefault="00847112" w:rsidP="00CC3FD0">
            <w:pPr>
              <w:rPr>
                <w:rFonts w:asciiTheme="minorHAnsi" w:hAnsiTheme="minorHAnsi" w:cstheme="minorHAnsi"/>
              </w:rPr>
            </w:pPr>
            <w:r>
              <w:rPr>
                <w:rFonts w:asciiTheme="minorHAnsi" w:hAnsiTheme="minorHAnsi" w:cstheme="minorHAnsi"/>
              </w:rPr>
              <w:t>W7</w:t>
            </w:r>
          </w:p>
        </w:tc>
        <w:tc>
          <w:tcPr>
            <w:tcW w:w="3240" w:type="dxa"/>
            <w:shd w:val="clear" w:color="auto" w:fill="FFFFCC"/>
          </w:tcPr>
          <w:p w14:paraId="18899D10" w14:textId="32B1DE28" w:rsidR="00847112" w:rsidRPr="00E64758" w:rsidRDefault="008F5669" w:rsidP="00CC3FD0">
            <w:pPr>
              <w:rPr>
                <w:rFonts w:ascii="Calibri" w:hAnsi="Calibri"/>
                <w:sz w:val="22"/>
                <w:szCs w:val="22"/>
              </w:rPr>
            </w:pPr>
            <w:r w:rsidRPr="005F2194">
              <w:rPr>
                <w:rFonts w:asciiTheme="minorHAnsi" w:hAnsiTheme="minorHAnsi"/>
                <w:sz w:val="22"/>
                <w:szCs w:val="22"/>
              </w:rPr>
              <w:t>Conduct short research projects to answer a question, drawing on several sources and generating additional related, focused questions for further research and investigation.</w:t>
            </w:r>
          </w:p>
        </w:tc>
        <w:tc>
          <w:tcPr>
            <w:tcW w:w="1277" w:type="dxa"/>
            <w:vAlign w:val="center"/>
          </w:tcPr>
          <w:p w14:paraId="77F7A939" w14:textId="77777777" w:rsidR="003974AF" w:rsidRDefault="003974AF" w:rsidP="003974AF">
            <w:pPr>
              <w:jc w:val="center"/>
              <w:rPr>
                <w:rFonts w:asciiTheme="minorHAnsi" w:hAnsiTheme="minorHAnsi" w:cstheme="minorHAnsi"/>
              </w:rPr>
            </w:pPr>
            <w:r>
              <w:rPr>
                <w:noProof/>
              </w:rPr>
              <w:drawing>
                <wp:inline distT="0" distB="0" distL="0" distR="0" wp14:anchorId="45A064D7" wp14:editId="35497109">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25B2535" w14:textId="7323F5FA" w:rsidR="00847112" w:rsidRPr="00485C4B" w:rsidRDefault="003974AF" w:rsidP="003974AF">
            <w:pPr>
              <w:jc w:val="center"/>
              <w:rPr>
                <w:rFonts w:asciiTheme="minorHAnsi" w:hAnsiTheme="minorHAnsi" w:cstheme="minorHAnsi"/>
              </w:rPr>
            </w:pPr>
            <w:r>
              <w:rPr>
                <w:noProof/>
              </w:rPr>
              <w:drawing>
                <wp:inline distT="0" distB="0" distL="0" distR="0" wp14:anchorId="5D823372" wp14:editId="66FC79B3">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BA33CC9" w14:textId="77777777" w:rsidR="00847112" w:rsidRPr="00485C4B" w:rsidRDefault="00847112" w:rsidP="00CC3FD0">
            <w:pPr>
              <w:rPr>
                <w:rFonts w:asciiTheme="minorHAnsi" w:hAnsiTheme="minorHAnsi" w:cstheme="minorHAnsi"/>
              </w:rPr>
            </w:pPr>
          </w:p>
        </w:tc>
        <w:tc>
          <w:tcPr>
            <w:tcW w:w="3240" w:type="dxa"/>
            <w:shd w:val="clear" w:color="auto" w:fill="99FFCC"/>
          </w:tcPr>
          <w:p w14:paraId="005FCED4" w14:textId="3BA1AF9C" w:rsidR="00847112" w:rsidRPr="00BE369F" w:rsidRDefault="0016390B" w:rsidP="00CC3FD0">
            <w:pPr>
              <w:rPr>
                <w:rFonts w:asciiTheme="minorHAnsi" w:hAnsiTheme="minorHAnsi"/>
                <w:sz w:val="22"/>
                <w:szCs w:val="22"/>
              </w:rPr>
            </w:pPr>
            <w:r w:rsidRPr="0016390B">
              <w:rPr>
                <w:rFonts w:asciiTheme="minorHAnsi" w:hAnsiTheme="minorHAnsi"/>
                <w:sz w:val="22"/>
                <w:szCs w:val="22"/>
              </w:rPr>
              <w:t>Conduct short research projects to answer a question (including a self-generated question), drawing on several sources and generating additional related, focused questions that allow for multiple avenues of exploration.</w:t>
            </w:r>
          </w:p>
        </w:tc>
        <w:tc>
          <w:tcPr>
            <w:tcW w:w="3600" w:type="dxa"/>
          </w:tcPr>
          <w:p w14:paraId="768E4C64" w14:textId="77777777" w:rsidR="00847112" w:rsidRPr="00485C4B" w:rsidRDefault="00847112" w:rsidP="00CC3FD0">
            <w:pPr>
              <w:rPr>
                <w:rFonts w:asciiTheme="minorHAnsi" w:hAnsiTheme="minorHAnsi" w:cstheme="minorHAnsi"/>
              </w:rPr>
            </w:pPr>
          </w:p>
        </w:tc>
      </w:tr>
      <w:tr w:rsidR="00847112" w14:paraId="27F288FF" w14:textId="77777777" w:rsidTr="003974AF">
        <w:tc>
          <w:tcPr>
            <w:tcW w:w="673" w:type="dxa"/>
          </w:tcPr>
          <w:p w14:paraId="6857DDF0" w14:textId="703D8767" w:rsidR="00847112" w:rsidRDefault="00847112" w:rsidP="00FF243F">
            <w:pPr>
              <w:rPr>
                <w:rFonts w:asciiTheme="minorHAnsi" w:hAnsiTheme="minorHAnsi" w:cstheme="minorHAnsi"/>
              </w:rPr>
            </w:pPr>
            <w:r>
              <w:rPr>
                <w:rFonts w:asciiTheme="minorHAnsi" w:hAnsiTheme="minorHAnsi" w:cstheme="minorHAnsi"/>
              </w:rPr>
              <w:t>W8</w:t>
            </w:r>
          </w:p>
        </w:tc>
        <w:tc>
          <w:tcPr>
            <w:tcW w:w="3240" w:type="dxa"/>
            <w:shd w:val="clear" w:color="auto" w:fill="FFFFCC"/>
          </w:tcPr>
          <w:p w14:paraId="0DEA2C63" w14:textId="25E2C989" w:rsidR="00847112" w:rsidRPr="00E64758" w:rsidRDefault="008F5669" w:rsidP="00FF243F">
            <w:pPr>
              <w:rPr>
                <w:rFonts w:ascii="Calibri" w:hAnsi="Calibri"/>
                <w:sz w:val="22"/>
                <w:szCs w:val="22"/>
              </w:rPr>
            </w:pPr>
            <w:r w:rsidRPr="005F2194">
              <w:rPr>
                <w:rFonts w:asciiTheme="minorHAnsi" w:hAnsiTheme="minorHAnsi"/>
                <w:sz w:val="22"/>
                <w:szCs w:val="22"/>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1277" w:type="dxa"/>
            <w:vAlign w:val="center"/>
          </w:tcPr>
          <w:p w14:paraId="4B50C31C" w14:textId="77777777" w:rsidR="003974AF" w:rsidRDefault="003974AF" w:rsidP="003974AF">
            <w:pPr>
              <w:jc w:val="center"/>
              <w:rPr>
                <w:rFonts w:asciiTheme="minorHAnsi" w:hAnsiTheme="minorHAnsi" w:cstheme="minorHAnsi"/>
              </w:rPr>
            </w:pPr>
            <w:r>
              <w:rPr>
                <w:noProof/>
              </w:rPr>
              <w:drawing>
                <wp:inline distT="0" distB="0" distL="0" distR="0" wp14:anchorId="38105422" wp14:editId="657868DA">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B59087" w14:textId="7459E76E" w:rsidR="00847112" w:rsidRPr="00485C4B" w:rsidRDefault="003974AF" w:rsidP="003974AF">
            <w:pPr>
              <w:jc w:val="center"/>
              <w:rPr>
                <w:rFonts w:asciiTheme="minorHAnsi" w:hAnsiTheme="minorHAnsi" w:cstheme="minorHAnsi"/>
              </w:rPr>
            </w:pPr>
            <w:r>
              <w:rPr>
                <w:noProof/>
              </w:rPr>
              <w:drawing>
                <wp:inline distT="0" distB="0" distL="0" distR="0" wp14:anchorId="575B5E7E" wp14:editId="6744E5CE">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FE2F790" w14:textId="77777777" w:rsidR="00847112" w:rsidRPr="00485C4B" w:rsidRDefault="00847112" w:rsidP="00FF243F">
            <w:pPr>
              <w:rPr>
                <w:rFonts w:asciiTheme="minorHAnsi" w:hAnsiTheme="minorHAnsi" w:cstheme="minorHAnsi"/>
              </w:rPr>
            </w:pPr>
          </w:p>
        </w:tc>
        <w:tc>
          <w:tcPr>
            <w:tcW w:w="3240" w:type="dxa"/>
            <w:shd w:val="clear" w:color="auto" w:fill="99FFCC"/>
          </w:tcPr>
          <w:p w14:paraId="71403C8E" w14:textId="1131AA96" w:rsidR="00847112" w:rsidRPr="00BE369F" w:rsidRDefault="0016390B" w:rsidP="00FF243F">
            <w:pPr>
              <w:rPr>
                <w:rFonts w:asciiTheme="minorHAnsi" w:hAnsiTheme="minorHAnsi"/>
                <w:sz w:val="22"/>
                <w:szCs w:val="22"/>
              </w:rPr>
            </w:pPr>
            <w:r w:rsidRPr="0016390B">
              <w:rPr>
                <w:rFonts w:asciiTheme="minorHAnsi" w:hAnsiTheme="minorHAnsi"/>
                <w:sz w:val="22"/>
                <w:szCs w:val="22"/>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3600" w:type="dxa"/>
          </w:tcPr>
          <w:p w14:paraId="48600D7E" w14:textId="77777777" w:rsidR="00847112" w:rsidRPr="00485C4B" w:rsidRDefault="00847112" w:rsidP="00FF243F">
            <w:pPr>
              <w:rPr>
                <w:rFonts w:asciiTheme="minorHAnsi" w:hAnsiTheme="minorHAnsi" w:cstheme="minorHAnsi"/>
              </w:rPr>
            </w:pPr>
          </w:p>
        </w:tc>
      </w:tr>
      <w:tr w:rsidR="00E52DA6" w14:paraId="58E33269" w14:textId="77777777" w:rsidTr="005A61AD">
        <w:tc>
          <w:tcPr>
            <w:tcW w:w="673" w:type="dxa"/>
          </w:tcPr>
          <w:p w14:paraId="2E881466" w14:textId="072CF627" w:rsidR="00E52DA6" w:rsidRDefault="00E52DA6" w:rsidP="00E52DA6">
            <w:pPr>
              <w:rPr>
                <w:rFonts w:asciiTheme="minorHAnsi" w:hAnsiTheme="minorHAnsi" w:cstheme="minorHAnsi"/>
              </w:rPr>
            </w:pPr>
            <w:r>
              <w:rPr>
                <w:rFonts w:asciiTheme="minorHAnsi" w:hAnsiTheme="minorHAnsi" w:cstheme="minorHAnsi"/>
              </w:rPr>
              <w:t>W9</w:t>
            </w:r>
          </w:p>
        </w:tc>
        <w:tc>
          <w:tcPr>
            <w:tcW w:w="3240" w:type="dxa"/>
            <w:shd w:val="clear" w:color="auto" w:fill="FFFFCC"/>
          </w:tcPr>
          <w:p w14:paraId="402C0DEB" w14:textId="77777777" w:rsidR="00E52DA6" w:rsidRPr="008F5669" w:rsidRDefault="00E52DA6" w:rsidP="00E52DA6">
            <w:pPr>
              <w:rPr>
                <w:rFonts w:asciiTheme="minorHAnsi" w:hAnsiTheme="minorHAnsi"/>
                <w:sz w:val="22"/>
                <w:szCs w:val="22"/>
              </w:rPr>
            </w:pPr>
            <w:r w:rsidRPr="008F5669">
              <w:rPr>
                <w:rFonts w:asciiTheme="minorHAnsi" w:hAnsiTheme="minorHAnsi"/>
                <w:sz w:val="22"/>
                <w:szCs w:val="22"/>
              </w:rPr>
              <w:t>Draw evidence from literary or informational texts to support analysis, reflection, and research.</w:t>
            </w:r>
          </w:p>
          <w:p w14:paraId="751EC929" w14:textId="36C7579E" w:rsidR="00E52DA6" w:rsidRPr="00F9377D" w:rsidRDefault="00E52DA6" w:rsidP="00E52DA6">
            <w:pPr>
              <w:numPr>
                <w:ilvl w:val="0"/>
                <w:numId w:val="12"/>
              </w:numPr>
              <w:ind w:left="296" w:hanging="270"/>
              <w:rPr>
                <w:rFonts w:asciiTheme="minorHAnsi" w:hAnsiTheme="minorHAnsi"/>
                <w:sz w:val="19"/>
                <w:szCs w:val="19"/>
              </w:rPr>
            </w:pPr>
            <w:r w:rsidRPr="00F9377D">
              <w:rPr>
                <w:rFonts w:asciiTheme="minorHAnsi" w:hAnsiTheme="minorHAnsi"/>
                <w:sz w:val="19"/>
                <w:szCs w:val="19"/>
              </w:rPr>
              <w:t>Apply grade 7 Reading standards to literature (e.g., “Compare and contrast a fictional portrayal of a time, place, or character and a historical account of the same period as a means of understanding how authors of fiction use or alter history”).</w:t>
            </w:r>
          </w:p>
          <w:p w14:paraId="35834E8B" w14:textId="6E2834EB" w:rsidR="00E52DA6" w:rsidRPr="000F3DB6" w:rsidRDefault="00E52DA6" w:rsidP="00E52DA6">
            <w:pPr>
              <w:numPr>
                <w:ilvl w:val="0"/>
                <w:numId w:val="12"/>
              </w:numPr>
              <w:ind w:left="296" w:hanging="270"/>
              <w:rPr>
                <w:rFonts w:ascii="Calibri" w:hAnsi="Calibri"/>
                <w:sz w:val="22"/>
                <w:szCs w:val="22"/>
              </w:rPr>
            </w:pPr>
            <w:r w:rsidRPr="00F9377D">
              <w:rPr>
                <w:rFonts w:asciiTheme="minorHAnsi" w:hAnsiTheme="minorHAnsi"/>
                <w:sz w:val="19"/>
                <w:szCs w:val="19"/>
              </w:rPr>
              <w:t xml:space="preserve">Apply </w:t>
            </w:r>
            <w:r w:rsidRPr="00F9377D">
              <w:rPr>
                <w:rFonts w:asciiTheme="minorHAnsi" w:hAnsiTheme="minorHAnsi"/>
                <w:iCs/>
                <w:sz w:val="19"/>
                <w:szCs w:val="19"/>
              </w:rPr>
              <w:t>grade 7 Reading standards</w:t>
            </w:r>
            <w:r w:rsidRPr="00F9377D">
              <w:rPr>
                <w:rFonts w:asciiTheme="minorHAnsi" w:hAnsiTheme="minorHAnsi"/>
                <w:sz w:val="19"/>
                <w:szCs w:val="19"/>
              </w:rPr>
              <w:t xml:space="preserve"> to literary nonfiction (e.g. “Trace and evaluate the argument and specific claims in a text, assessing whether the reasoning is sound and the evidence is relevant and sufficient to support the claims”).</w:t>
            </w:r>
          </w:p>
        </w:tc>
        <w:tc>
          <w:tcPr>
            <w:tcW w:w="1277" w:type="dxa"/>
            <w:vAlign w:val="center"/>
          </w:tcPr>
          <w:p w14:paraId="6F63279D" w14:textId="77777777" w:rsidR="00E52DA6" w:rsidRDefault="00E52DA6" w:rsidP="00E52DA6">
            <w:pPr>
              <w:jc w:val="center"/>
              <w:rPr>
                <w:rFonts w:asciiTheme="minorHAnsi" w:hAnsiTheme="minorHAnsi" w:cstheme="minorHAnsi"/>
              </w:rPr>
            </w:pPr>
            <w:r>
              <w:rPr>
                <w:noProof/>
              </w:rPr>
              <w:drawing>
                <wp:inline distT="0" distB="0" distL="0" distR="0" wp14:anchorId="24FB40A1" wp14:editId="55EB360E">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968FAE6" w14:textId="49F3B1DD" w:rsidR="00E52DA6" w:rsidRPr="00485C4B" w:rsidRDefault="00E52DA6" w:rsidP="00E52DA6">
            <w:pPr>
              <w:jc w:val="center"/>
              <w:rPr>
                <w:rFonts w:asciiTheme="minorHAnsi" w:hAnsiTheme="minorHAnsi" w:cstheme="minorHAnsi"/>
              </w:rPr>
            </w:pPr>
            <w:r>
              <w:rPr>
                <w:noProof/>
              </w:rPr>
              <w:drawing>
                <wp:inline distT="0" distB="0" distL="0" distR="0" wp14:anchorId="3B85A18F" wp14:editId="1093C910">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4FE542C" w14:textId="77777777" w:rsidR="00E52DA6" w:rsidRPr="00485C4B" w:rsidRDefault="00E52DA6" w:rsidP="00E52DA6">
            <w:pPr>
              <w:rPr>
                <w:rFonts w:asciiTheme="minorHAnsi" w:hAnsiTheme="minorHAnsi" w:cstheme="minorHAnsi"/>
              </w:rPr>
            </w:pPr>
          </w:p>
        </w:tc>
        <w:tc>
          <w:tcPr>
            <w:tcW w:w="3240" w:type="dxa"/>
            <w:shd w:val="clear" w:color="auto" w:fill="99FFCC"/>
          </w:tcPr>
          <w:p w14:paraId="296C4D3E" w14:textId="77777777" w:rsidR="00E52DA6" w:rsidRPr="0016390B" w:rsidRDefault="00E52DA6" w:rsidP="00E52DA6">
            <w:pPr>
              <w:rPr>
                <w:rFonts w:asciiTheme="minorHAnsi" w:hAnsiTheme="minorHAnsi"/>
                <w:sz w:val="22"/>
                <w:szCs w:val="22"/>
              </w:rPr>
            </w:pPr>
            <w:r w:rsidRPr="0016390B">
              <w:rPr>
                <w:rFonts w:asciiTheme="minorHAnsi" w:hAnsiTheme="minorHAnsi"/>
                <w:sz w:val="22"/>
                <w:szCs w:val="22"/>
              </w:rPr>
              <w:t xml:space="preserve">Draw evidence from literary or informational texts to support analysis, reflection, and research. </w:t>
            </w:r>
          </w:p>
          <w:p w14:paraId="3ADC0ADB" w14:textId="427150E6" w:rsidR="00E52DA6" w:rsidRPr="00F9377D" w:rsidRDefault="00E52DA6" w:rsidP="00E52DA6">
            <w:pPr>
              <w:numPr>
                <w:ilvl w:val="0"/>
                <w:numId w:val="23"/>
              </w:numPr>
              <w:ind w:left="287" w:hanging="270"/>
              <w:rPr>
                <w:rFonts w:asciiTheme="minorHAnsi" w:hAnsiTheme="minorHAnsi"/>
                <w:sz w:val="19"/>
                <w:szCs w:val="19"/>
              </w:rPr>
            </w:pPr>
            <w:r w:rsidRPr="00F9377D">
              <w:rPr>
                <w:rFonts w:asciiTheme="minorHAnsi" w:hAnsiTheme="minorHAnsi"/>
                <w:sz w:val="19"/>
                <w:szCs w:val="19"/>
              </w:rPr>
              <w:t xml:space="preserve">Apply </w:t>
            </w:r>
            <w:r w:rsidRPr="00F9377D">
              <w:rPr>
                <w:rFonts w:asciiTheme="minorHAnsi" w:hAnsiTheme="minorHAnsi"/>
                <w:i/>
                <w:sz w:val="19"/>
                <w:szCs w:val="19"/>
              </w:rPr>
              <w:t>grade 8 Reading standards</w:t>
            </w:r>
            <w:r w:rsidRPr="00F9377D">
              <w:rPr>
                <w:rFonts w:asciiTheme="minorHAnsi" w:hAnsiTheme="minorHAnsi"/>
                <w:sz w:val="19"/>
                <w:szCs w:val="19"/>
              </w:rPr>
              <w:t xml:space="preserve"> to literature (e.g., “Analyze how a modern work of fiction draws on themes, patterns of events, or character types from myths, traditional stories, or religious works such as the Bible, including describing how the material is rendered new”).</w:t>
            </w:r>
          </w:p>
          <w:p w14:paraId="0BF007BC" w14:textId="3CEC3655" w:rsidR="00E52DA6" w:rsidRPr="0016390B" w:rsidRDefault="00E52DA6" w:rsidP="00E52DA6">
            <w:pPr>
              <w:numPr>
                <w:ilvl w:val="0"/>
                <w:numId w:val="23"/>
              </w:numPr>
              <w:ind w:left="287" w:hanging="270"/>
              <w:rPr>
                <w:rFonts w:asciiTheme="minorHAnsi" w:hAnsiTheme="minorHAnsi"/>
                <w:sz w:val="22"/>
                <w:szCs w:val="22"/>
              </w:rPr>
            </w:pPr>
            <w:r w:rsidRPr="00F9377D">
              <w:rPr>
                <w:rFonts w:asciiTheme="minorHAnsi" w:hAnsiTheme="minorHAnsi"/>
                <w:sz w:val="19"/>
                <w:szCs w:val="19"/>
              </w:rPr>
              <w:t xml:space="preserve">Apply </w:t>
            </w:r>
            <w:r w:rsidRPr="00F9377D">
              <w:rPr>
                <w:rFonts w:asciiTheme="minorHAnsi" w:hAnsiTheme="minorHAnsi"/>
                <w:i/>
                <w:sz w:val="19"/>
                <w:szCs w:val="19"/>
              </w:rPr>
              <w:t>grade 8 Reading standards</w:t>
            </w:r>
            <w:r w:rsidRPr="00F9377D">
              <w:rPr>
                <w:rFonts w:asciiTheme="minorHAnsi" w:hAnsiTheme="minorHAnsi"/>
                <w:sz w:val="19"/>
                <w:szCs w:val="19"/>
              </w:rPr>
              <w:t xml:space="preserve"> to literary nonfiction (e.g., “Delineate and evaluate the argument and specific claims in a text, assessing whether the reasoning is sound and the evidence is relevant and sufficient; recognize when irrelevant evidence is introduced”).</w:t>
            </w:r>
          </w:p>
        </w:tc>
        <w:tc>
          <w:tcPr>
            <w:tcW w:w="3600" w:type="dxa"/>
          </w:tcPr>
          <w:p w14:paraId="1265726B" w14:textId="77777777" w:rsidR="00E52DA6" w:rsidRPr="00485C4B" w:rsidRDefault="00E52DA6" w:rsidP="00E52DA6">
            <w:pPr>
              <w:rPr>
                <w:rFonts w:asciiTheme="minorHAnsi" w:hAnsiTheme="minorHAnsi" w:cstheme="minorHAnsi"/>
              </w:rPr>
            </w:pPr>
          </w:p>
        </w:tc>
      </w:tr>
    </w:tbl>
    <w:p w14:paraId="2369B416" w14:textId="77777777" w:rsidR="00126435" w:rsidRDefault="00126435" w:rsidP="00C50230">
      <w:pPr>
        <w:pStyle w:val="Heading3"/>
      </w:pPr>
    </w:p>
    <w:p w14:paraId="769622A3" w14:textId="77777777" w:rsidR="00126435" w:rsidRDefault="00126435" w:rsidP="00C50230">
      <w:pPr>
        <w:pStyle w:val="Heading3"/>
      </w:pPr>
    </w:p>
    <w:p w14:paraId="75EC4209" w14:textId="5A06ECE7" w:rsidR="00C50230" w:rsidRDefault="00C50230" w:rsidP="00C50230">
      <w:pPr>
        <w:pStyle w:val="Heading3"/>
      </w:pPr>
      <w:r>
        <w:t>Range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E52DA6" w14:paraId="7288702F" w14:textId="77777777" w:rsidTr="00490535">
        <w:tc>
          <w:tcPr>
            <w:tcW w:w="673" w:type="dxa"/>
          </w:tcPr>
          <w:p w14:paraId="349D38C0" w14:textId="4C9E749B" w:rsidR="00E52DA6" w:rsidRDefault="00E52DA6" w:rsidP="00E52DA6">
            <w:pPr>
              <w:rPr>
                <w:rFonts w:asciiTheme="minorHAnsi" w:hAnsiTheme="minorHAnsi" w:cstheme="minorHAnsi"/>
              </w:rPr>
            </w:pPr>
            <w:r>
              <w:rPr>
                <w:rFonts w:asciiTheme="minorHAnsi" w:hAnsiTheme="minorHAnsi" w:cstheme="minorHAnsi"/>
              </w:rPr>
              <w:t>W10</w:t>
            </w:r>
          </w:p>
        </w:tc>
        <w:tc>
          <w:tcPr>
            <w:tcW w:w="3240" w:type="dxa"/>
            <w:shd w:val="clear" w:color="auto" w:fill="FFFFCC"/>
          </w:tcPr>
          <w:p w14:paraId="0E96FC8A" w14:textId="066CDB9B" w:rsidR="00E52DA6" w:rsidRPr="00FF243F" w:rsidRDefault="00E52DA6" w:rsidP="00E52DA6">
            <w:pPr>
              <w:rPr>
                <w:rFonts w:asciiTheme="minorHAnsi" w:hAnsiTheme="minorHAnsi"/>
                <w:i/>
                <w:iCs/>
                <w:color w:val="000000"/>
                <w:sz w:val="22"/>
                <w:szCs w:val="22"/>
              </w:rPr>
            </w:pPr>
            <w:r w:rsidRPr="005F2194">
              <w:rPr>
                <w:rFonts w:asciiTheme="minorHAnsi" w:hAnsiTheme="minorHAnsi"/>
                <w:color w:val="000000"/>
                <w:sz w:val="22"/>
                <w:szCs w:val="22"/>
              </w:rPr>
              <w:t>Write routinely over extended time frames (time for research, reflection, and revision) and shorter time frames (a single sitting or a day or two) for a range of discipline specific tasks, purposes, and audiences.</w:t>
            </w:r>
          </w:p>
        </w:tc>
        <w:tc>
          <w:tcPr>
            <w:tcW w:w="1277" w:type="dxa"/>
            <w:vAlign w:val="center"/>
          </w:tcPr>
          <w:p w14:paraId="64BE61AE" w14:textId="77777777" w:rsidR="00E52DA6" w:rsidRDefault="00E52DA6" w:rsidP="00E52DA6">
            <w:pPr>
              <w:jc w:val="center"/>
              <w:rPr>
                <w:rFonts w:asciiTheme="minorHAnsi" w:hAnsiTheme="minorHAnsi" w:cstheme="minorHAnsi"/>
              </w:rPr>
            </w:pPr>
            <w:r>
              <w:rPr>
                <w:noProof/>
              </w:rPr>
              <w:drawing>
                <wp:inline distT="0" distB="0" distL="0" distR="0" wp14:anchorId="470036C6" wp14:editId="6E421F92">
                  <wp:extent cx="274320" cy="274320"/>
                  <wp:effectExtent l="0" t="0" r="0" b="0"/>
                  <wp:docPr id="5" name="Graphic 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162E4FE" w14:textId="76B63445" w:rsidR="00E52DA6" w:rsidRPr="00485C4B" w:rsidRDefault="00E52DA6" w:rsidP="00E52DA6">
            <w:pPr>
              <w:jc w:val="center"/>
              <w:rPr>
                <w:rFonts w:asciiTheme="minorHAnsi" w:hAnsiTheme="minorHAnsi" w:cstheme="minorHAnsi"/>
              </w:rPr>
            </w:pPr>
            <w:r>
              <w:rPr>
                <w:noProof/>
              </w:rPr>
              <w:drawing>
                <wp:inline distT="0" distB="0" distL="0" distR="0" wp14:anchorId="79C2157A" wp14:editId="25BEE9D3">
                  <wp:extent cx="274320" cy="274320"/>
                  <wp:effectExtent l="0" t="0" r="0" b="0"/>
                  <wp:docPr id="6" name="Graphic 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0FAFB6EF" w14:textId="77777777" w:rsidR="00E52DA6" w:rsidRPr="00485C4B" w:rsidRDefault="00E52DA6" w:rsidP="00E52DA6">
            <w:pPr>
              <w:rPr>
                <w:rFonts w:asciiTheme="minorHAnsi" w:hAnsiTheme="minorHAnsi" w:cstheme="minorHAnsi"/>
              </w:rPr>
            </w:pPr>
          </w:p>
        </w:tc>
        <w:tc>
          <w:tcPr>
            <w:tcW w:w="3240" w:type="dxa"/>
            <w:shd w:val="clear" w:color="auto" w:fill="99FFCC"/>
          </w:tcPr>
          <w:p w14:paraId="6309B854" w14:textId="7077208A" w:rsidR="00E52DA6" w:rsidRPr="00FF243F" w:rsidRDefault="00E52DA6" w:rsidP="00E52DA6">
            <w:pPr>
              <w:rPr>
                <w:rFonts w:asciiTheme="minorHAnsi" w:hAnsiTheme="minorHAnsi"/>
                <w:i/>
                <w:iCs/>
                <w:color w:val="000000"/>
                <w:sz w:val="22"/>
                <w:szCs w:val="22"/>
              </w:rPr>
            </w:pPr>
            <w:r w:rsidRPr="0016390B">
              <w:rPr>
                <w:rFonts w:asciiTheme="minorHAnsi" w:hAnsiTheme="minorHAnsi"/>
                <w:sz w:val="22"/>
                <w:szCs w:val="22"/>
              </w:rPr>
              <w:t>Write routinely over extended time frames (time for research, reflection, and revision) and shorter time frames (a single sitting or a day or two) for a range of discipline specific tasks, purposes, and audiences.</w:t>
            </w:r>
          </w:p>
        </w:tc>
        <w:tc>
          <w:tcPr>
            <w:tcW w:w="3600" w:type="dxa"/>
          </w:tcPr>
          <w:p w14:paraId="06F14FA0" w14:textId="77777777" w:rsidR="00E52DA6" w:rsidRPr="00485C4B" w:rsidRDefault="00E52DA6" w:rsidP="00E52DA6">
            <w:pPr>
              <w:rPr>
                <w:rFonts w:asciiTheme="minorHAnsi" w:hAnsiTheme="minorHAnsi" w:cstheme="minorHAnsi"/>
              </w:rPr>
            </w:pPr>
          </w:p>
        </w:tc>
      </w:tr>
      <w:tr w:rsidR="00E52DA6" w14:paraId="1856F89B" w14:textId="77777777" w:rsidTr="003974AF">
        <w:tc>
          <w:tcPr>
            <w:tcW w:w="673" w:type="dxa"/>
          </w:tcPr>
          <w:p w14:paraId="003AD7DB" w14:textId="4AA53C9F" w:rsidR="00E52DA6" w:rsidRDefault="00E52DA6" w:rsidP="00E52DA6">
            <w:pPr>
              <w:rPr>
                <w:rFonts w:asciiTheme="minorHAnsi" w:hAnsiTheme="minorHAnsi" w:cstheme="minorHAnsi"/>
              </w:rPr>
            </w:pPr>
            <w:r>
              <w:rPr>
                <w:rFonts w:asciiTheme="minorHAnsi" w:hAnsiTheme="minorHAnsi" w:cstheme="minorHAnsi"/>
              </w:rPr>
              <w:t>W11</w:t>
            </w:r>
          </w:p>
        </w:tc>
        <w:tc>
          <w:tcPr>
            <w:tcW w:w="3240" w:type="dxa"/>
            <w:shd w:val="clear" w:color="auto" w:fill="FFFFCC"/>
          </w:tcPr>
          <w:p w14:paraId="19B67EDA" w14:textId="77777777" w:rsidR="00E52DA6" w:rsidRPr="005F2194" w:rsidRDefault="00E52DA6" w:rsidP="00E52DA6">
            <w:pPr>
              <w:rPr>
                <w:rFonts w:asciiTheme="minorHAnsi" w:hAnsiTheme="minorHAnsi"/>
                <w:sz w:val="22"/>
                <w:szCs w:val="22"/>
              </w:rPr>
            </w:pPr>
            <w:r w:rsidRPr="005F2194">
              <w:rPr>
                <w:rFonts w:asciiTheme="minorHAnsi" w:hAnsiTheme="minorHAnsi"/>
                <w:sz w:val="22"/>
                <w:szCs w:val="22"/>
              </w:rPr>
              <w:t>Create a presentation, art work, or text in response to a literary work with a commentary that identifies connections.</w:t>
            </w:r>
          </w:p>
          <w:p w14:paraId="5EF4BF88" w14:textId="77777777" w:rsidR="00E52DA6" w:rsidRPr="00F9377D" w:rsidRDefault="00E52DA6" w:rsidP="00E52DA6">
            <w:pPr>
              <w:numPr>
                <w:ilvl w:val="0"/>
                <w:numId w:val="13"/>
              </w:numPr>
              <w:ind w:left="371"/>
              <w:rPr>
                <w:rFonts w:asciiTheme="minorHAnsi" w:hAnsiTheme="minorHAnsi"/>
                <w:sz w:val="20"/>
              </w:rPr>
            </w:pPr>
            <w:r w:rsidRPr="00F9377D">
              <w:rPr>
                <w:rFonts w:asciiTheme="minorHAnsi" w:hAnsiTheme="minorHAnsi"/>
                <w:sz w:val="20"/>
              </w:rPr>
              <w:t>Make deliberate, personal, cultural, textual, and thematic connections across genres.</w:t>
            </w:r>
          </w:p>
          <w:p w14:paraId="092D2952" w14:textId="562CC702" w:rsidR="00E52DA6" w:rsidRPr="00F9377D" w:rsidRDefault="00E52DA6" w:rsidP="00E52DA6">
            <w:pPr>
              <w:numPr>
                <w:ilvl w:val="0"/>
                <w:numId w:val="13"/>
              </w:numPr>
              <w:ind w:left="371"/>
              <w:rPr>
                <w:rFonts w:asciiTheme="minorHAnsi" w:hAnsiTheme="minorHAnsi"/>
                <w:sz w:val="20"/>
              </w:rPr>
            </w:pPr>
            <w:r w:rsidRPr="00F9377D">
              <w:rPr>
                <w:rFonts w:asciiTheme="minorHAnsi" w:hAnsiTheme="minorHAnsi"/>
                <w:sz w:val="20"/>
              </w:rPr>
              <w:t>Create poetry, stories, plays, and other literary forms (e.g., videos, art work).</w:t>
            </w:r>
          </w:p>
          <w:p w14:paraId="6C77911F" w14:textId="4C763EC4" w:rsidR="00E52DA6" w:rsidRPr="00FF243F" w:rsidRDefault="00E52DA6" w:rsidP="00E52DA6">
            <w:pPr>
              <w:rPr>
                <w:rFonts w:asciiTheme="minorHAnsi" w:hAnsiTheme="minorHAnsi"/>
                <w:i/>
                <w:iCs/>
                <w:color w:val="000000"/>
                <w:sz w:val="22"/>
                <w:szCs w:val="22"/>
              </w:rPr>
            </w:pPr>
          </w:p>
        </w:tc>
        <w:tc>
          <w:tcPr>
            <w:tcW w:w="1277" w:type="dxa"/>
            <w:vAlign w:val="center"/>
          </w:tcPr>
          <w:p w14:paraId="5EFF66BE" w14:textId="77777777" w:rsidR="00E52DA6" w:rsidRDefault="00E52DA6" w:rsidP="00E52DA6">
            <w:pPr>
              <w:jc w:val="center"/>
              <w:rPr>
                <w:rFonts w:asciiTheme="minorHAnsi" w:hAnsiTheme="minorHAnsi" w:cstheme="minorHAnsi"/>
              </w:rPr>
            </w:pPr>
            <w:r>
              <w:rPr>
                <w:noProof/>
              </w:rPr>
              <w:drawing>
                <wp:inline distT="0" distB="0" distL="0" distR="0" wp14:anchorId="5D090F3C" wp14:editId="3F9A69BB">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20744AE" w14:textId="071573D3" w:rsidR="00E52DA6" w:rsidRPr="00485C4B" w:rsidRDefault="00E52DA6" w:rsidP="00E52DA6">
            <w:pPr>
              <w:jc w:val="center"/>
              <w:rPr>
                <w:rFonts w:asciiTheme="minorHAnsi" w:hAnsiTheme="minorHAnsi" w:cstheme="minorHAnsi"/>
              </w:rPr>
            </w:pPr>
            <w:r>
              <w:rPr>
                <w:noProof/>
              </w:rPr>
              <w:drawing>
                <wp:inline distT="0" distB="0" distL="0" distR="0" wp14:anchorId="21D70B38" wp14:editId="51D6267B">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ECDD278" w14:textId="77777777" w:rsidR="00E52DA6" w:rsidRPr="00485C4B" w:rsidRDefault="00E52DA6" w:rsidP="00E52DA6">
            <w:pPr>
              <w:rPr>
                <w:rFonts w:asciiTheme="minorHAnsi" w:hAnsiTheme="minorHAnsi" w:cstheme="minorHAnsi"/>
              </w:rPr>
            </w:pPr>
          </w:p>
        </w:tc>
        <w:tc>
          <w:tcPr>
            <w:tcW w:w="3240" w:type="dxa"/>
            <w:shd w:val="clear" w:color="auto" w:fill="99FFCC"/>
          </w:tcPr>
          <w:p w14:paraId="79C1C949" w14:textId="77777777" w:rsidR="00E52DA6" w:rsidRPr="0016390B" w:rsidRDefault="00E52DA6" w:rsidP="00E52DA6">
            <w:pPr>
              <w:rPr>
                <w:rFonts w:asciiTheme="minorHAnsi" w:hAnsiTheme="minorHAnsi"/>
                <w:sz w:val="22"/>
                <w:szCs w:val="22"/>
              </w:rPr>
            </w:pPr>
            <w:r w:rsidRPr="0016390B">
              <w:rPr>
                <w:rFonts w:asciiTheme="minorHAnsi" w:hAnsiTheme="minorHAnsi"/>
                <w:sz w:val="22"/>
                <w:szCs w:val="22"/>
              </w:rPr>
              <w:t>Create a presentation, art work, or text in response to a literary work with a commentary that identifies connections and explains divergences from the original.</w:t>
            </w:r>
          </w:p>
          <w:p w14:paraId="1A53DFC5" w14:textId="5C49BCDA" w:rsidR="00E52DA6" w:rsidRPr="00F9377D" w:rsidRDefault="00E52DA6" w:rsidP="00E52DA6">
            <w:pPr>
              <w:numPr>
                <w:ilvl w:val="0"/>
                <w:numId w:val="24"/>
              </w:numPr>
              <w:ind w:left="370" w:hanging="270"/>
              <w:rPr>
                <w:rFonts w:asciiTheme="minorHAnsi" w:hAnsiTheme="minorHAnsi"/>
                <w:sz w:val="20"/>
              </w:rPr>
            </w:pPr>
            <w:r w:rsidRPr="00F9377D">
              <w:rPr>
                <w:rFonts w:asciiTheme="minorHAnsi" w:hAnsiTheme="minorHAnsi"/>
                <w:sz w:val="20"/>
              </w:rPr>
              <w:t>Make well-supported personal, cultural, textual, and thematic connections across genres.</w:t>
            </w:r>
          </w:p>
          <w:p w14:paraId="290FFF84" w14:textId="33C36295" w:rsidR="00E52DA6" w:rsidRPr="00BE369F" w:rsidRDefault="00E52DA6" w:rsidP="00E52DA6">
            <w:pPr>
              <w:numPr>
                <w:ilvl w:val="0"/>
                <w:numId w:val="24"/>
              </w:numPr>
              <w:ind w:left="370" w:hanging="270"/>
              <w:rPr>
                <w:rFonts w:asciiTheme="minorHAnsi" w:hAnsiTheme="minorHAnsi"/>
                <w:sz w:val="22"/>
                <w:szCs w:val="22"/>
              </w:rPr>
            </w:pPr>
            <w:r w:rsidRPr="00F9377D">
              <w:rPr>
                <w:rFonts w:asciiTheme="minorHAnsi" w:hAnsiTheme="minorHAnsi"/>
                <w:sz w:val="20"/>
              </w:rPr>
              <w:t>Create poetry, stories, plays, and other literary forms (e.g. videos, art work).</w:t>
            </w:r>
          </w:p>
        </w:tc>
        <w:tc>
          <w:tcPr>
            <w:tcW w:w="3600" w:type="dxa"/>
          </w:tcPr>
          <w:p w14:paraId="65CA2E16" w14:textId="77777777" w:rsidR="00E52DA6" w:rsidRPr="00485C4B" w:rsidRDefault="00E52DA6" w:rsidP="00E52DA6">
            <w:pPr>
              <w:rPr>
                <w:rFonts w:asciiTheme="minorHAnsi" w:hAnsiTheme="minorHAnsi" w:cstheme="minorHAnsi"/>
              </w:rPr>
            </w:pPr>
          </w:p>
        </w:tc>
      </w:tr>
    </w:tbl>
    <w:p w14:paraId="22B36E1F" w14:textId="602E5CF0" w:rsidR="00FF243F" w:rsidRDefault="00FF243F"/>
    <w:p w14:paraId="6DB04D0F" w14:textId="611CED85" w:rsidR="00A3632A" w:rsidRDefault="00A3632A"/>
    <w:p w14:paraId="2DD0E1D5" w14:textId="41746C0A" w:rsidR="00F9377D" w:rsidRDefault="00F9377D"/>
    <w:p w14:paraId="2A61964C" w14:textId="7CCFB334" w:rsidR="00F9377D" w:rsidRDefault="00F9377D"/>
    <w:p w14:paraId="471ACAAD" w14:textId="69DE2131" w:rsidR="00F9377D" w:rsidRDefault="00F9377D"/>
    <w:p w14:paraId="09AC468C" w14:textId="311B11FF" w:rsidR="00F9377D" w:rsidRDefault="00F9377D"/>
    <w:p w14:paraId="768E32C2" w14:textId="483E357C" w:rsidR="00F9377D" w:rsidRDefault="00F9377D"/>
    <w:p w14:paraId="1596BD60" w14:textId="52EBD1DB" w:rsidR="00F9377D" w:rsidRDefault="00F9377D"/>
    <w:p w14:paraId="3BDEB16D" w14:textId="77777777" w:rsidR="00F9377D" w:rsidRDefault="00F9377D"/>
    <w:p w14:paraId="7544A914" w14:textId="66175D0C" w:rsidR="00A3632A" w:rsidRDefault="00A3632A"/>
    <w:p w14:paraId="29598E12" w14:textId="6BAC13EA" w:rsidR="00A3632A" w:rsidRDefault="00A3632A"/>
    <w:p w14:paraId="4384EDDF" w14:textId="5DA65336" w:rsidR="00A3632A" w:rsidRDefault="00A3632A"/>
    <w:p w14:paraId="50D3183B" w14:textId="3A7848C5" w:rsidR="00A3632A" w:rsidRDefault="00A3632A"/>
    <w:p w14:paraId="54575FD1" w14:textId="101E1F39" w:rsidR="00FF243F" w:rsidRDefault="00FF243F" w:rsidP="00FF243F">
      <w:pPr>
        <w:pStyle w:val="Heading2"/>
      </w:pPr>
      <w:r>
        <w:lastRenderedPageBreak/>
        <w:t>Speaking and Listening</w:t>
      </w:r>
    </w:p>
    <w:p w14:paraId="295E2F38" w14:textId="37096308" w:rsidR="00FF243F" w:rsidRPr="00FF243F" w:rsidRDefault="00C50230" w:rsidP="00C50230">
      <w:pPr>
        <w:pStyle w:val="Heading3"/>
      </w:pPr>
      <w:r>
        <w:t>Comprehension and Collaboration</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847112" w14:paraId="7B09D6A1" w14:textId="77777777" w:rsidTr="00847112">
        <w:tc>
          <w:tcPr>
            <w:tcW w:w="670" w:type="dxa"/>
            <w:vAlign w:val="center"/>
          </w:tcPr>
          <w:p w14:paraId="1347923D"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43E072E9" w14:textId="77777777" w:rsidR="003805F8" w:rsidRDefault="00847112" w:rsidP="003805F8">
            <w:pPr>
              <w:jc w:val="center"/>
              <w:rPr>
                <w:rFonts w:asciiTheme="minorHAnsi" w:hAnsiTheme="minorHAnsi" w:cstheme="minorHAnsi"/>
                <w:b/>
                <w:bCs/>
              </w:rPr>
            </w:pPr>
            <w:r w:rsidRPr="003805F8">
              <w:rPr>
                <w:rFonts w:asciiTheme="minorHAnsi" w:hAnsiTheme="minorHAnsi" w:cstheme="minorHAnsi"/>
                <w:b/>
                <w:bCs/>
              </w:rPr>
              <w:t xml:space="preserve">Grade </w:t>
            </w:r>
            <w:r w:rsidR="008B3FDF" w:rsidRPr="003805F8">
              <w:rPr>
                <w:rFonts w:asciiTheme="minorHAnsi" w:hAnsiTheme="minorHAnsi" w:cstheme="minorHAnsi"/>
                <w:b/>
                <w:bCs/>
              </w:rPr>
              <w:t>7</w:t>
            </w:r>
            <w:r w:rsidRPr="003805F8">
              <w:rPr>
                <w:rFonts w:asciiTheme="minorHAnsi" w:hAnsiTheme="minorHAnsi" w:cstheme="minorHAnsi"/>
                <w:b/>
                <w:bCs/>
              </w:rPr>
              <w:t xml:space="preserve"> </w:t>
            </w:r>
          </w:p>
          <w:p w14:paraId="3BC1EC0D" w14:textId="2212BCC4" w:rsidR="00847112" w:rsidRPr="003805F8" w:rsidRDefault="00847112" w:rsidP="003805F8">
            <w:pPr>
              <w:jc w:val="center"/>
              <w:rPr>
                <w:rFonts w:asciiTheme="minorHAnsi" w:hAnsiTheme="minorHAnsi" w:cstheme="minorHAnsi"/>
                <w:b/>
                <w:bCs/>
              </w:rPr>
            </w:pPr>
            <w:r w:rsidRPr="003805F8">
              <w:rPr>
                <w:rFonts w:asciiTheme="minorHAnsi" w:hAnsiTheme="minorHAnsi" w:cstheme="minorHAnsi"/>
                <w:b/>
                <w:bCs/>
              </w:rPr>
              <w:t>Learning Standard</w:t>
            </w:r>
          </w:p>
        </w:tc>
        <w:tc>
          <w:tcPr>
            <w:tcW w:w="1277" w:type="dxa"/>
            <w:vAlign w:val="center"/>
          </w:tcPr>
          <w:p w14:paraId="198989EA" w14:textId="490CED3B"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23" w:type="dxa"/>
            <w:vAlign w:val="center"/>
          </w:tcPr>
          <w:p w14:paraId="14F0F7B8"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610687F7" w14:textId="61A513AE" w:rsidR="00847112" w:rsidRPr="00485C4B" w:rsidRDefault="00847112"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4F498564" w14:textId="77777777" w:rsidR="002A552D" w:rsidRDefault="00847112"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8</w:t>
            </w:r>
            <w:r w:rsidRPr="002A552D">
              <w:rPr>
                <w:rFonts w:asciiTheme="minorHAnsi" w:hAnsiTheme="minorHAnsi" w:cstheme="minorHAnsi"/>
                <w:b/>
                <w:bCs/>
              </w:rPr>
              <w:t xml:space="preserve"> </w:t>
            </w:r>
          </w:p>
          <w:p w14:paraId="529B0A10" w14:textId="6733F4F7" w:rsidR="00847112" w:rsidRPr="002A552D" w:rsidRDefault="00847112"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3600" w:type="dxa"/>
            <w:vAlign w:val="center"/>
          </w:tcPr>
          <w:p w14:paraId="3175FBD3"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20DDE0E8" w14:textId="164AA266"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B3FDF" w14:paraId="70C35EDC" w14:textId="77777777" w:rsidTr="003974AF">
        <w:tc>
          <w:tcPr>
            <w:tcW w:w="670" w:type="dxa"/>
          </w:tcPr>
          <w:p w14:paraId="0D8D64F3" w14:textId="7A1009DD" w:rsidR="008B3FDF" w:rsidRDefault="008B3FDF" w:rsidP="008B3FDF">
            <w:pPr>
              <w:rPr>
                <w:rFonts w:asciiTheme="minorHAnsi" w:hAnsiTheme="minorHAnsi" w:cstheme="minorHAnsi"/>
              </w:rPr>
            </w:pPr>
            <w:r>
              <w:rPr>
                <w:rFonts w:asciiTheme="minorHAnsi" w:hAnsiTheme="minorHAnsi" w:cstheme="minorHAnsi"/>
              </w:rPr>
              <w:t>SL1</w:t>
            </w:r>
          </w:p>
        </w:tc>
        <w:tc>
          <w:tcPr>
            <w:tcW w:w="3240" w:type="dxa"/>
            <w:shd w:val="clear" w:color="auto" w:fill="FFFFCC"/>
          </w:tcPr>
          <w:p w14:paraId="1E6B6562" w14:textId="77777777" w:rsidR="008B3FDF" w:rsidRPr="004A6CDE" w:rsidRDefault="008B3FDF" w:rsidP="008B3FDF">
            <w:pPr>
              <w:rPr>
                <w:rFonts w:asciiTheme="minorHAnsi" w:hAnsiTheme="minorHAnsi"/>
                <w:sz w:val="22"/>
                <w:szCs w:val="22"/>
              </w:rPr>
            </w:pPr>
            <w:r w:rsidRPr="004A6CDE">
              <w:rPr>
                <w:rFonts w:asciiTheme="minorHAnsi" w:hAnsiTheme="minorHAnsi"/>
                <w:sz w:val="22"/>
                <w:szCs w:val="22"/>
              </w:rPr>
              <w:t xml:space="preserve">Engage effectively in a range of collaborative discussions (one-on-one, in groups, and teacher led) with diverse partners </w:t>
            </w:r>
            <w:r w:rsidRPr="004A6CDE">
              <w:rPr>
                <w:rFonts w:asciiTheme="minorHAnsi" w:hAnsiTheme="minorHAnsi"/>
                <w:i/>
                <w:sz w:val="22"/>
                <w:szCs w:val="22"/>
              </w:rPr>
              <w:t xml:space="preserve">on </w:t>
            </w:r>
            <w:r w:rsidRPr="004A6CDE">
              <w:rPr>
                <w:rFonts w:asciiTheme="minorHAnsi" w:hAnsiTheme="minorHAnsi"/>
                <w:iCs/>
                <w:sz w:val="22"/>
                <w:szCs w:val="22"/>
              </w:rPr>
              <w:t>grade 7 topics, texts, and issues,</w:t>
            </w:r>
            <w:r w:rsidRPr="004A6CDE">
              <w:rPr>
                <w:rFonts w:asciiTheme="minorHAnsi" w:hAnsiTheme="minorHAnsi"/>
                <w:sz w:val="22"/>
                <w:szCs w:val="22"/>
              </w:rPr>
              <w:t xml:space="preserve"> building on others’ ideas and expressing their own clearly. </w:t>
            </w:r>
          </w:p>
          <w:p w14:paraId="191D119B" w14:textId="77777777" w:rsidR="008B3FDF" w:rsidRPr="00F9377D" w:rsidRDefault="008B3FDF" w:rsidP="004A6CDE">
            <w:pPr>
              <w:numPr>
                <w:ilvl w:val="0"/>
                <w:numId w:val="9"/>
              </w:numPr>
              <w:ind w:left="294" w:hanging="283"/>
              <w:rPr>
                <w:rFonts w:asciiTheme="minorHAnsi" w:hAnsiTheme="minorHAnsi"/>
                <w:sz w:val="20"/>
              </w:rPr>
            </w:pPr>
            <w:r w:rsidRPr="00F9377D">
              <w:rPr>
                <w:rFonts w:asciiTheme="minorHAnsi" w:hAnsiTheme="minorHAnsi"/>
                <w:sz w:val="20"/>
              </w:rPr>
              <w:t>Come to discussions prepared, having read or researched material under study; explicitly draw on that preparation by referring to evidence on the topic, text, or issue to probe and reflect on ideas under discussion.</w:t>
            </w:r>
          </w:p>
          <w:p w14:paraId="0B393935" w14:textId="77777777" w:rsidR="008B3FDF" w:rsidRPr="00F9377D" w:rsidRDefault="008B3FDF" w:rsidP="004A6CDE">
            <w:pPr>
              <w:numPr>
                <w:ilvl w:val="0"/>
                <w:numId w:val="9"/>
              </w:numPr>
              <w:ind w:left="294" w:hanging="283"/>
              <w:rPr>
                <w:rFonts w:asciiTheme="minorHAnsi" w:hAnsiTheme="minorHAnsi"/>
                <w:sz w:val="20"/>
              </w:rPr>
            </w:pPr>
            <w:r w:rsidRPr="00F9377D">
              <w:rPr>
                <w:rFonts w:asciiTheme="minorHAnsi" w:hAnsiTheme="minorHAnsi"/>
                <w:sz w:val="20"/>
              </w:rPr>
              <w:t>Follow rules for collegial discussions, track progress toward specific goals and deadlines, and define individual roles as needed.</w:t>
            </w:r>
          </w:p>
          <w:p w14:paraId="2D546E30" w14:textId="77777777" w:rsidR="008B3FDF" w:rsidRPr="00F9377D" w:rsidRDefault="008B3FDF" w:rsidP="004A6CDE">
            <w:pPr>
              <w:numPr>
                <w:ilvl w:val="0"/>
                <w:numId w:val="9"/>
              </w:numPr>
              <w:ind w:left="294" w:hanging="283"/>
              <w:rPr>
                <w:rFonts w:asciiTheme="minorHAnsi" w:hAnsiTheme="minorHAnsi"/>
                <w:sz w:val="20"/>
              </w:rPr>
            </w:pPr>
            <w:r w:rsidRPr="00F9377D">
              <w:rPr>
                <w:rFonts w:asciiTheme="minorHAnsi" w:hAnsiTheme="minorHAnsi"/>
                <w:sz w:val="20"/>
              </w:rPr>
              <w:t>Pose questions that elicit elaboration and respond to others’ questions and comments with relevant observations and ideas that bring the discussion back on topic as needed.</w:t>
            </w:r>
          </w:p>
          <w:p w14:paraId="1B13E94D" w14:textId="5C6F9B9B" w:rsidR="008B3FDF" w:rsidRPr="00F9377D" w:rsidRDefault="008B3FDF" w:rsidP="004A6CDE">
            <w:pPr>
              <w:numPr>
                <w:ilvl w:val="0"/>
                <w:numId w:val="9"/>
              </w:numPr>
              <w:ind w:left="294" w:hanging="283"/>
              <w:rPr>
                <w:rFonts w:asciiTheme="minorHAnsi" w:hAnsiTheme="minorHAnsi"/>
                <w:sz w:val="20"/>
              </w:rPr>
            </w:pPr>
            <w:r w:rsidRPr="00F9377D">
              <w:rPr>
                <w:rFonts w:asciiTheme="minorHAnsi" w:hAnsiTheme="minorHAnsi"/>
                <w:sz w:val="20"/>
              </w:rPr>
              <w:t>Acknowledge new information expressed by others and, when warranted, modify their views.</w:t>
            </w:r>
          </w:p>
          <w:p w14:paraId="04667EA5" w14:textId="75C3A6E6" w:rsidR="008B3FDF" w:rsidRPr="004A6CDE" w:rsidRDefault="008B3FDF" w:rsidP="004A6CDE">
            <w:pPr>
              <w:numPr>
                <w:ilvl w:val="0"/>
                <w:numId w:val="9"/>
              </w:numPr>
              <w:ind w:left="294" w:hanging="283"/>
              <w:rPr>
                <w:rFonts w:asciiTheme="minorHAnsi" w:hAnsiTheme="minorHAnsi"/>
                <w:color w:val="000000"/>
                <w:sz w:val="22"/>
                <w:szCs w:val="22"/>
              </w:rPr>
            </w:pPr>
            <w:r w:rsidRPr="00F9377D">
              <w:rPr>
                <w:rFonts w:asciiTheme="minorHAnsi" w:hAnsiTheme="minorHAnsi"/>
                <w:sz w:val="20"/>
              </w:rPr>
              <w:t>Seek to understand other perspectives and cultures and communicate effectively with audiences or individuals from varied backgrounds.</w:t>
            </w:r>
          </w:p>
        </w:tc>
        <w:tc>
          <w:tcPr>
            <w:tcW w:w="1277" w:type="dxa"/>
            <w:vAlign w:val="center"/>
          </w:tcPr>
          <w:p w14:paraId="195DDEDC" w14:textId="77777777" w:rsidR="008B3FDF" w:rsidRDefault="008B3FDF" w:rsidP="008B3FDF">
            <w:pPr>
              <w:jc w:val="center"/>
              <w:rPr>
                <w:rFonts w:asciiTheme="minorHAnsi" w:hAnsiTheme="minorHAnsi" w:cstheme="minorHAnsi"/>
              </w:rPr>
            </w:pPr>
            <w:r>
              <w:rPr>
                <w:noProof/>
              </w:rPr>
              <w:drawing>
                <wp:inline distT="0" distB="0" distL="0" distR="0" wp14:anchorId="1BDC85A9" wp14:editId="76006235">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B15348A" w14:textId="413B5299" w:rsidR="008B3FDF" w:rsidRPr="00485C4B" w:rsidRDefault="008B3FDF" w:rsidP="008B3FDF">
            <w:pPr>
              <w:jc w:val="center"/>
              <w:rPr>
                <w:rFonts w:asciiTheme="minorHAnsi" w:hAnsiTheme="minorHAnsi" w:cstheme="minorHAnsi"/>
              </w:rPr>
            </w:pPr>
            <w:r>
              <w:rPr>
                <w:noProof/>
              </w:rPr>
              <w:drawing>
                <wp:inline distT="0" distB="0" distL="0" distR="0" wp14:anchorId="07C485D7" wp14:editId="194F42E1">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7A651F51" w14:textId="77777777" w:rsidR="008B3FDF" w:rsidRPr="00485C4B" w:rsidRDefault="008B3FDF" w:rsidP="008B3FDF">
            <w:pPr>
              <w:rPr>
                <w:rFonts w:asciiTheme="minorHAnsi" w:hAnsiTheme="minorHAnsi" w:cstheme="minorHAnsi"/>
              </w:rPr>
            </w:pPr>
          </w:p>
        </w:tc>
        <w:tc>
          <w:tcPr>
            <w:tcW w:w="3240" w:type="dxa"/>
            <w:shd w:val="clear" w:color="auto" w:fill="99FFCC"/>
          </w:tcPr>
          <w:p w14:paraId="7759FBE1" w14:textId="77777777" w:rsidR="00F13408" w:rsidRPr="004A6CDE" w:rsidRDefault="00F13408" w:rsidP="00F13408">
            <w:pPr>
              <w:rPr>
                <w:rFonts w:asciiTheme="minorHAnsi" w:hAnsiTheme="minorHAnsi"/>
                <w:sz w:val="22"/>
                <w:szCs w:val="22"/>
              </w:rPr>
            </w:pPr>
            <w:r w:rsidRPr="004A6CDE">
              <w:rPr>
                <w:rFonts w:asciiTheme="minorHAnsi" w:hAnsiTheme="minorHAnsi"/>
                <w:sz w:val="22"/>
                <w:szCs w:val="22"/>
              </w:rPr>
              <w:t xml:space="preserve">Engage effectively in a range of collaborative discussions (one-on-one, in groups, and teacher-led) with diverse partners on </w:t>
            </w:r>
            <w:r w:rsidRPr="004A6CDE">
              <w:rPr>
                <w:rFonts w:asciiTheme="minorHAnsi" w:hAnsiTheme="minorHAnsi"/>
                <w:i/>
                <w:sz w:val="22"/>
                <w:szCs w:val="22"/>
              </w:rPr>
              <w:t>grade 8 topics, texts, and issues</w:t>
            </w:r>
            <w:r w:rsidRPr="004A6CDE">
              <w:rPr>
                <w:rFonts w:asciiTheme="minorHAnsi" w:hAnsiTheme="minorHAnsi"/>
                <w:sz w:val="22"/>
                <w:szCs w:val="22"/>
              </w:rPr>
              <w:t>, building on others’ ideas and expressing their own clearly.</w:t>
            </w:r>
          </w:p>
          <w:p w14:paraId="5220EF42" w14:textId="77777777" w:rsidR="00F13408" w:rsidRPr="00F9377D" w:rsidRDefault="00F13408" w:rsidP="00A3632A">
            <w:pPr>
              <w:numPr>
                <w:ilvl w:val="0"/>
                <w:numId w:val="25"/>
              </w:numPr>
              <w:ind w:left="273" w:hanging="270"/>
              <w:rPr>
                <w:rFonts w:asciiTheme="minorHAnsi" w:hAnsiTheme="minorHAnsi"/>
                <w:sz w:val="20"/>
              </w:rPr>
            </w:pPr>
            <w:r w:rsidRPr="00F9377D">
              <w:rPr>
                <w:rFonts w:asciiTheme="minorHAnsi" w:hAnsiTheme="minorHAnsi"/>
                <w:sz w:val="20"/>
              </w:rPr>
              <w:t>Come to discussions prepared, having read or researched material under study; explicitly draw on that preparation by referring to evidence on the topic, text, or issue to probe and reflect on ideas under discussion.</w:t>
            </w:r>
          </w:p>
          <w:p w14:paraId="54878F04" w14:textId="77777777" w:rsidR="00F13408" w:rsidRPr="00F9377D" w:rsidRDefault="00F13408" w:rsidP="00A3632A">
            <w:pPr>
              <w:numPr>
                <w:ilvl w:val="0"/>
                <w:numId w:val="25"/>
              </w:numPr>
              <w:ind w:left="273" w:hanging="270"/>
              <w:rPr>
                <w:rFonts w:asciiTheme="minorHAnsi" w:hAnsiTheme="minorHAnsi"/>
                <w:sz w:val="20"/>
              </w:rPr>
            </w:pPr>
            <w:r w:rsidRPr="00F9377D">
              <w:rPr>
                <w:rFonts w:asciiTheme="minorHAnsi" w:hAnsiTheme="minorHAnsi"/>
                <w:sz w:val="20"/>
              </w:rPr>
              <w:t>Follow rules for collegial discussions and decision-making, track progress toward specific goals and deadlines, and define individual roles as needed.</w:t>
            </w:r>
          </w:p>
          <w:p w14:paraId="6F8676B3" w14:textId="77777777" w:rsidR="00F13408" w:rsidRPr="00F9377D" w:rsidRDefault="00F13408" w:rsidP="00A3632A">
            <w:pPr>
              <w:numPr>
                <w:ilvl w:val="0"/>
                <w:numId w:val="25"/>
              </w:numPr>
              <w:ind w:left="273" w:hanging="270"/>
              <w:rPr>
                <w:rFonts w:asciiTheme="minorHAnsi" w:hAnsiTheme="minorHAnsi"/>
                <w:sz w:val="20"/>
              </w:rPr>
            </w:pPr>
            <w:r w:rsidRPr="00F9377D">
              <w:rPr>
                <w:rFonts w:asciiTheme="minorHAnsi" w:hAnsiTheme="minorHAnsi"/>
                <w:sz w:val="20"/>
              </w:rPr>
              <w:t>Pose questions that connect the ideas of several speakers and respond to others’ questions and comments with relevant evidence, observations, and ideas.</w:t>
            </w:r>
          </w:p>
          <w:p w14:paraId="1484A099" w14:textId="6552A16F" w:rsidR="00F13408" w:rsidRPr="00F9377D" w:rsidRDefault="00F13408" w:rsidP="00A3632A">
            <w:pPr>
              <w:numPr>
                <w:ilvl w:val="0"/>
                <w:numId w:val="25"/>
              </w:numPr>
              <w:ind w:left="273" w:hanging="270"/>
              <w:rPr>
                <w:rFonts w:asciiTheme="minorHAnsi" w:hAnsiTheme="minorHAnsi"/>
                <w:sz w:val="20"/>
              </w:rPr>
            </w:pPr>
            <w:r w:rsidRPr="00F9377D">
              <w:rPr>
                <w:rFonts w:asciiTheme="minorHAnsi" w:hAnsiTheme="minorHAnsi"/>
                <w:sz w:val="20"/>
              </w:rPr>
              <w:t>Acknowledge new information expressed by others, and, when warranted, qualify or justify their own views in light of the evidence presented.</w:t>
            </w:r>
          </w:p>
          <w:p w14:paraId="146F679B" w14:textId="6857129C" w:rsidR="008B3FDF" w:rsidRPr="00F9377D" w:rsidRDefault="00995D2F" w:rsidP="00A3632A">
            <w:pPr>
              <w:numPr>
                <w:ilvl w:val="0"/>
                <w:numId w:val="25"/>
              </w:numPr>
              <w:ind w:left="273" w:hanging="270"/>
              <w:rPr>
                <w:rFonts w:asciiTheme="minorHAnsi" w:hAnsiTheme="minorHAnsi"/>
                <w:sz w:val="20"/>
              </w:rPr>
            </w:pPr>
            <w:r w:rsidRPr="00F9377D">
              <w:rPr>
                <w:rFonts w:asciiTheme="minorHAnsi" w:hAnsiTheme="minorHAnsi"/>
                <w:sz w:val="20"/>
              </w:rPr>
              <w:t>S</w:t>
            </w:r>
            <w:r w:rsidR="00F13408" w:rsidRPr="00F9377D">
              <w:rPr>
                <w:rFonts w:asciiTheme="minorHAnsi" w:hAnsiTheme="minorHAnsi"/>
                <w:sz w:val="20"/>
              </w:rPr>
              <w:t>eek to understand other perspectives and cultures and communicate effectively with audiences or individuals from varied backgrounds.</w:t>
            </w:r>
          </w:p>
        </w:tc>
        <w:tc>
          <w:tcPr>
            <w:tcW w:w="3600" w:type="dxa"/>
          </w:tcPr>
          <w:p w14:paraId="10E65E7B" w14:textId="77777777" w:rsidR="008B3FDF" w:rsidRPr="00485C4B" w:rsidRDefault="008B3FDF" w:rsidP="008B3FDF">
            <w:pPr>
              <w:rPr>
                <w:rFonts w:asciiTheme="minorHAnsi" w:hAnsiTheme="minorHAnsi" w:cstheme="minorHAnsi"/>
              </w:rPr>
            </w:pPr>
          </w:p>
        </w:tc>
      </w:tr>
    </w:tbl>
    <w:p w14:paraId="33193E30" w14:textId="77777777" w:rsidR="003805F8" w:rsidRDefault="003805F8"/>
    <w:tbl>
      <w:tblPr>
        <w:tblStyle w:val="TableGrid"/>
        <w:tblW w:w="14550" w:type="dxa"/>
        <w:tblLook w:val="04A0" w:firstRow="1" w:lastRow="0" w:firstColumn="1" w:lastColumn="0" w:noHBand="0" w:noVBand="1"/>
      </w:tblPr>
      <w:tblGrid>
        <w:gridCol w:w="670"/>
        <w:gridCol w:w="3240"/>
        <w:gridCol w:w="1277"/>
        <w:gridCol w:w="2523"/>
        <w:gridCol w:w="3240"/>
        <w:gridCol w:w="3600"/>
      </w:tblGrid>
      <w:tr w:rsidR="008B3FDF" w14:paraId="000E2C9C" w14:textId="77777777" w:rsidTr="003974AF">
        <w:tc>
          <w:tcPr>
            <w:tcW w:w="670" w:type="dxa"/>
          </w:tcPr>
          <w:p w14:paraId="12D87391" w14:textId="17F1DD4B" w:rsidR="008B3FDF" w:rsidRDefault="008B3FDF" w:rsidP="008B3FDF">
            <w:pPr>
              <w:rPr>
                <w:rFonts w:asciiTheme="minorHAnsi" w:hAnsiTheme="minorHAnsi" w:cstheme="minorHAnsi"/>
              </w:rPr>
            </w:pPr>
            <w:r>
              <w:rPr>
                <w:rFonts w:asciiTheme="minorHAnsi" w:hAnsiTheme="minorHAnsi" w:cstheme="minorHAnsi"/>
              </w:rPr>
              <w:lastRenderedPageBreak/>
              <w:t>SL2</w:t>
            </w:r>
          </w:p>
        </w:tc>
        <w:tc>
          <w:tcPr>
            <w:tcW w:w="3240" w:type="dxa"/>
            <w:shd w:val="clear" w:color="auto" w:fill="FFFFCC"/>
          </w:tcPr>
          <w:p w14:paraId="52065DCB" w14:textId="77777777" w:rsidR="00AD063B" w:rsidRPr="005F2194" w:rsidRDefault="00AD063B" w:rsidP="00AD063B">
            <w:pPr>
              <w:rPr>
                <w:rFonts w:ascii="Calibri" w:hAnsi="Calibri"/>
                <w:sz w:val="22"/>
                <w:szCs w:val="22"/>
              </w:rPr>
            </w:pPr>
            <w:r w:rsidRPr="005F2194">
              <w:rPr>
                <w:rFonts w:ascii="Calibri" w:hAnsi="Calibri"/>
                <w:sz w:val="22"/>
                <w:szCs w:val="22"/>
              </w:rPr>
              <w:t>Analyze the main ideas and supporting details presented in diverse media and formats (e.g., visually, quantitatively, orally) and explain how the ideas clarify a topic, text, or issue under study.</w:t>
            </w:r>
          </w:p>
          <w:p w14:paraId="14D636E1" w14:textId="59491BB2" w:rsidR="008B3FDF" w:rsidRPr="000F3DB6" w:rsidRDefault="00AD063B" w:rsidP="00773BC8">
            <w:pPr>
              <w:pStyle w:val="ListParagraph"/>
              <w:numPr>
                <w:ilvl w:val="0"/>
                <w:numId w:val="7"/>
              </w:numPr>
              <w:ind w:left="296" w:hanging="270"/>
              <w:rPr>
                <w:rFonts w:ascii="Calibri" w:hAnsi="Calibri"/>
                <w:sz w:val="22"/>
                <w:szCs w:val="22"/>
              </w:rPr>
            </w:pPr>
            <w:r w:rsidRPr="00F9377D">
              <w:rPr>
                <w:rFonts w:ascii="Calibri" w:hAnsi="Calibri"/>
                <w:sz w:val="20"/>
              </w:rPr>
              <w:t>Use their experience and their knowledge of language and logic, as well as culture, to think analytically, address problems creatively, and advocate persuasively.</w:t>
            </w:r>
          </w:p>
        </w:tc>
        <w:tc>
          <w:tcPr>
            <w:tcW w:w="1277" w:type="dxa"/>
            <w:vAlign w:val="center"/>
          </w:tcPr>
          <w:p w14:paraId="7794DCA0" w14:textId="77777777" w:rsidR="008B3FDF" w:rsidRDefault="008B3FDF" w:rsidP="008B3FDF">
            <w:pPr>
              <w:jc w:val="center"/>
              <w:rPr>
                <w:rFonts w:asciiTheme="minorHAnsi" w:hAnsiTheme="minorHAnsi" w:cstheme="minorHAnsi"/>
              </w:rPr>
            </w:pPr>
            <w:r>
              <w:rPr>
                <w:noProof/>
              </w:rPr>
              <w:drawing>
                <wp:inline distT="0" distB="0" distL="0" distR="0" wp14:anchorId="61028C81" wp14:editId="39D5238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90407DD" w14:textId="24E0D971" w:rsidR="008B3FDF" w:rsidRPr="00485C4B" w:rsidRDefault="008B3FDF" w:rsidP="008B3FDF">
            <w:pPr>
              <w:jc w:val="center"/>
              <w:rPr>
                <w:rFonts w:asciiTheme="minorHAnsi" w:hAnsiTheme="minorHAnsi" w:cstheme="minorHAnsi"/>
              </w:rPr>
            </w:pPr>
            <w:r>
              <w:rPr>
                <w:noProof/>
              </w:rPr>
              <w:drawing>
                <wp:inline distT="0" distB="0" distL="0" distR="0" wp14:anchorId="40BFE242" wp14:editId="1C57C204">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6E2F207" w14:textId="77777777" w:rsidR="008B3FDF" w:rsidRPr="00485C4B" w:rsidRDefault="008B3FDF" w:rsidP="008B3FDF">
            <w:pPr>
              <w:rPr>
                <w:rFonts w:asciiTheme="minorHAnsi" w:hAnsiTheme="minorHAnsi" w:cstheme="minorHAnsi"/>
              </w:rPr>
            </w:pPr>
          </w:p>
        </w:tc>
        <w:tc>
          <w:tcPr>
            <w:tcW w:w="3240" w:type="dxa"/>
            <w:shd w:val="clear" w:color="auto" w:fill="99FFCC"/>
          </w:tcPr>
          <w:p w14:paraId="218682F4" w14:textId="77777777" w:rsidR="00995D2F" w:rsidRPr="00995D2F" w:rsidRDefault="00995D2F" w:rsidP="00995D2F">
            <w:pPr>
              <w:rPr>
                <w:rFonts w:ascii="Calibri" w:hAnsi="Calibri"/>
                <w:sz w:val="22"/>
                <w:szCs w:val="22"/>
              </w:rPr>
            </w:pPr>
            <w:r w:rsidRPr="00995D2F">
              <w:rPr>
                <w:rFonts w:ascii="Calibri" w:hAnsi="Calibri"/>
                <w:sz w:val="22"/>
                <w:szCs w:val="22"/>
              </w:rPr>
              <w:t>Analyze the purpose of information presented in diverse media and formats (e.g., visually, quantitatively, orally) and evaluate the motives (e.g., social, commercial, political) behind its presentation.</w:t>
            </w:r>
          </w:p>
          <w:p w14:paraId="4B6BBE06" w14:textId="405A7DBE" w:rsidR="008B3FDF" w:rsidRPr="00995D2F" w:rsidRDefault="00995D2F" w:rsidP="00773BC8">
            <w:pPr>
              <w:pStyle w:val="ListParagraph"/>
              <w:numPr>
                <w:ilvl w:val="0"/>
                <w:numId w:val="26"/>
              </w:numPr>
              <w:ind w:left="370" w:hanging="270"/>
              <w:rPr>
                <w:rFonts w:ascii="Calibri" w:hAnsi="Calibri"/>
                <w:sz w:val="22"/>
                <w:szCs w:val="22"/>
              </w:rPr>
            </w:pPr>
            <w:r w:rsidRPr="00F9377D">
              <w:rPr>
                <w:rFonts w:ascii="Calibri" w:hAnsi="Calibri"/>
                <w:sz w:val="20"/>
              </w:rPr>
              <w:t>Use their experience and their knowledge of language and logic, as well as culture, to think analytically, address problems creatively, and advocate persuasively.</w:t>
            </w:r>
          </w:p>
        </w:tc>
        <w:tc>
          <w:tcPr>
            <w:tcW w:w="3600" w:type="dxa"/>
          </w:tcPr>
          <w:p w14:paraId="7F65D0F4" w14:textId="77777777" w:rsidR="008B3FDF" w:rsidRPr="00485C4B" w:rsidRDefault="008B3FDF" w:rsidP="008B3FDF">
            <w:pPr>
              <w:rPr>
                <w:rFonts w:asciiTheme="minorHAnsi" w:hAnsiTheme="minorHAnsi" w:cstheme="minorHAnsi"/>
              </w:rPr>
            </w:pPr>
          </w:p>
        </w:tc>
      </w:tr>
      <w:tr w:rsidR="008B3FDF" w14:paraId="1E385405" w14:textId="77777777" w:rsidTr="003974AF">
        <w:tc>
          <w:tcPr>
            <w:tcW w:w="670" w:type="dxa"/>
          </w:tcPr>
          <w:p w14:paraId="024524E6" w14:textId="37C3E96F" w:rsidR="008B3FDF" w:rsidRDefault="008B3FDF" w:rsidP="008B3FDF">
            <w:pPr>
              <w:rPr>
                <w:rFonts w:asciiTheme="minorHAnsi" w:hAnsiTheme="minorHAnsi" w:cstheme="minorHAnsi"/>
              </w:rPr>
            </w:pPr>
            <w:r>
              <w:rPr>
                <w:rFonts w:asciiTheme="minorHAnsi" w:hAnsiTheme="minorHAnsi" w:cstheme="minorHAnsi"/>
              </w:rPr>
              <w:t>SL3</w:t>
            </w:r>
          </w:p>
        </w:tc>
        <w:tc>
          <w:tcPr>
            <w:tcW w:w="3240" w:type="dxa"/>
            <w:shd w:val="clear" w:color="auto" w:fill="FFFFCC"/>
          </w:tcPr>
          <w:p w14:paraId="31A52E66" w14:textId="7EF26FA9" w:rsidR="008B3FDF" w:rsidRPr="00BC01F7" w:rsidRDefault="00AD063B" w:rsidP="008B3FDF">
            <w:pPr>
              <w:rPr>
                <w:rFonts w:ascii="Calibri" w:hAnsi="Calibri"/>
                <w:sz w:val="22"/>
                <w:szCs w:val="22"/>
              </w:rPr>
            </w:pPr>
            <w:r w:rsidRPr="009973B9">
              <w:rPr>
                <w:rFonts w:ascii="Calibri" w:hAnsi="Calibri"/>
                <w:sz w:val="22"/>
                <w:szCs w:val="22"/>
              </w:rPr>
              <w:t>Delineate a speaker’s argument and specific claims, evaluating the soundness of the reasoning and the relevance and sufficiency of the evidence.</w:t>
            </w:r>
          </w:p>
        </w:tc>
        <w:tc>
          <w:tcPr>
            <w:tcW w:w="1277" w:type="dxa"/>
            <w:vAlign w:val="center"/>
          </w:tcPr>
          <w:p w14:paraId="2EDAC408" w14:textId="77777777" w:rsidR="008B3FDF" w:rsidRDefault="008B3FDF" w:rsidP="008B3FDF">
            <w:pPr>
              <w:jc w:val="center"/>
              <w:rPr>
                <w:rFonts w:asciiTheme="minorHAnsi" w:hAnsiTheme="minorHAnsi" w:cstheme="minorHAnsi"/>
              </w:rPr>
            </w:pPr>
            <w:r>
              <w:rPr>
                <w:noProof/>
              </w:rPr>
              <w:drawing>
                <wp:inline distT="0" distB="0" distL="0" distR="0" wp14:anchorId="08DAC6BC" wp14:editId="4C06BD3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8F1C44B" w14:textId="199F21A7" w:rsidR="008B3FDF" w:rsidRPr="00485C4B" w:rsidRDefault="008B3FDF" w:rsidP="008B3FDF">
            <w:pPr>
              <w:jc w:val="center"/>
              <w:rPr>
                <w:rFonts w:asciiTheme="minorHAnsi" w:hAnsiTheme="minorHAnsi" w:cstheme="minorHAnsi"/>
              </w:rPr>
            </w:pPr>
            <w:r>
              <w:rPr>
                <w:noProof/>
              </w:rPr>
              <w:drawing>
                <wp:inline distT="0" distB="0" distL="0" distR="0" wp14:anchorId="3995B32F" wp14:editId="3F07E180">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6282A20A" w14:textId="77777777" w:rsidR="008B3FDF" w:rsidRPr="00485C4B" w:rsidRDefault="008B3FDF" w:rsidP="008B3FDF">
            <w:pPr>
              <w:rPr>
                <w:rFonts w:asciiTheme="minorHAnsi" w:hAnsiTheme="minorHAnsi" w:cstheme="minorHAnsi"/>
              </w:rPr>
            </w:pPr>
          </w:p>
        </w:tc>
        <w:tc>
          <w:tcPr>
            <w:tcW w:w="3240" w:type="dxa"/>
            <w:shd w:val="clear" w:color="auto" w:fill="99FFCC"/>
          </w:tcPr>
          <w:p w14:paraId="488F34BF" w14:textId="69811F44" w:rsidR="008B3FDF" w:rsidRPr="006B53D2" w:rsidRDefault="00995D2F" w:rsidP="008B3FDF">
            <w:pPr>
              <w:rPr>
                <w:rFonts w:ascii="Calibri" w:hAnsi="Calibri"/>
                <w:sz w:val="22"/>
                <w:szCs w:val="22"/>
              </w:rPr>
            </w:pPr>
            <w:r w:rsidRPr="00995D2F">
              <w:rPr>
                <w:rFonts w:ascii="Calibri" w:hAnsi="Calibri"/>
                <w:sz w:val="22"/>
                <w:szCs w:val="22"/>
              </w:rPr>
              <w:t>Delineate a speaker’s argument and specific claims, evaluating the soundness of the reasoning and relevance and sufficiency of the evidence and identifying when irrelevant evidence is introduced.</w:t>
            </w:r>
          </w:p>
        </w:tc>
        <w:tc>
          <w:tcPr>
            <w:tcW w:w="3600" w:type="dxa"/>
          </w:tcPr>
          <w:p w14:paraId="38E7586E" w14:textId="77777777" w:rsidR="008B3FDF" w:rsidRPr="00485C4B" w:rsidRDefault="008B3FDF" w:rsidP="008B3FDF">
            <w:pPr>
              <w:rPr>
                <w:rFonts w:asciiTheme="minorHAnsi" w:hAnsiTheme="minorHAnsi" w:cstheme="minorHAnsi"/>
              </w:rPr>
            </w:pPr>
          </w:p>
        </w:tc>
      </w:tr>
    </w:tbl>
    <w:p w14:paraId="4DC236EF" w14:textId="31E9C963" w:rsidR="00C50230" w:rsidRDefault="00C50230"/>
    <w:p w14:paraId="3FF3CCDB" w14:textId="1E34CF79" w:rsidR="00C50230" w:rsidRPr="00FF243F" w:rsidRDefault="00C50230" w:rsidP="00C50230">
      <w:pPr>
        <w:pStyle w:val="Heading3"/>
      </w:pPr>
      <w:r>
        <w:t>Presentation of Knowledge and Ideas</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C50230" w14:paraId="097CF186" w14:textId="77777777" w:rsidTr="00C50230">
        <w:tc>
          <w:tcPr>
            <w:tcW w:w="670" w:type="dxa"/>
            <w:vAlign w:val="center"/>
          </w:tcPr>
          <w:p w14:paraId="0706D6FD" w14:textId="77777777" w:rsidR="00C50230" w:rsidRPr="00485C4B" w:rsidRDefault="00C50230" w:rsidP="00C50230">
            <w:pPr>
              <w:rPr>
                <w:rFonts w:asciiTheme="minorHAnsi" w:hAnsiTheme="minorHAnsi" w:cstheme="minorHAnsi"/>
              </w:rPr>
            </w:pPr>
          </w:p>
        </w:tc>
        <w:tc>
          <w:tcPr>
            <w:tcW w:w="3240" w:type="dxa"/>
            <w:shd w:val="clear" w:color="auto" w:fill="FFFF99"/>
            <w:vAlign w:val="center"/>
          </w:tcPr>
          <w:p w14:paraId="59292AEE" w14:textId="77777777" w:rsidR="002A552D" w:rsidRDefault="00C50230"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AD063B" w:rsidRPr="002A552D">
              <w:rPr>
                <w:rFonts w:asciiTheme="minorHAnsi" w:hAnsiTheme="minorHAnsi" w:cstheme="minorHAnsi"/>
                <w:b/>
                <w:bCs/>
              </w:rPr>
              <w:t>7</w:t>
            </w:r>
            <w:r w:rsidRPr="002A552D">
              <w:rPr>
                <w:rFonts w:asciiTheme="minorHAnsi" w:hAnsiTheme="minorHAnsi" w:cstheme="minorHAnsi"/>
                <w:b/>
                <w:bCs/>
              </w:rPr>
              <w:t xml:space="preserve"> </w:t>
            </w:r>
          </w:p>
          <w:p w14:paraId="2C724AD4" w14:textId="528F291D" w:rsidR="00C50230" w:rsidRPr="002A552D" w:rsidRDefault="00C50230"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1277" w:type="dxa"/>
            <w:vAlign w:val="center"/>
          </w:tcPr>
          <w:p w14:paraId="37AD7338"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23" w:type="dxa"/>
            <w:vAlign w:val="center"/>
          </w:tcPr>
          <w:p w14:paraId="1429FAC5"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29861FB9"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6BC3BCB6" w14:textId="77777777" w:rsidR="002A552D" w:rsidRDefault="00C50230"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8</w:t>
            </w:r>
            <w:r w:rsidRPr="002A552D">
              <w:rPr>
                <w:rFonts w:asciiTheme="minorHAnsi" w:hAnsiTheme="minorHAnsi" w:cstheme="minorHAnsi"/>
                <w:b/>
                <w:bCs/>
              </w:rPr>
              <w:t xml:space="preserve"> </w:t>
            </w:r>
          </w:p>
          <w:p w14:paraId="197BD2FA" w14:textId="1B60CDCC" w:rsidR="00C50230" w:rsidRPr="002A552D" w:rsidRDefault="00C50230"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3600" w:type="dxa"/>
            <w:vAlign w:val="center"/>
          </w:tcPr>
          <w:p w14:paraId="3E598156"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0AC382C8"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tr w:rsidR="00847112" w14:paraId="75F2DA64" w14:textId="77777777" w:rsidTr="003974AF">
        <w:tc>
          <w:tcPr>
            <w:tcW w:w="670" w:type="dxa"/>
          </w:tcPr>
          <w:p w14:paraId="54C40A89" w14:textId="4DB2570C" w:rsidR="00847112" w:rsidRDefault="00847112" w:rsidP="00FF243F">
            <w:pPr>
              <w:rPr>
                <w:rFonts w:asciiTheme="minorHAnsi" w:hAnsiTheme="minorHAnsi" w:cstheme="minorHAnsi"/>
              </w:rPr>
            </w:pPr>
            <w:r>
              <w:rPr>
                <w:rFonts w:asciiTheme="minorHAnsi" w:hAnsiTheme="minorHAnsi" w:cstheme="minorHAnsi"/>
              </w:rPr>
              <w:t>SL4</w:t>
            </w:r>
          </w:p>
        </w:tc>
        <w:tc>
          <w:tcPr>
            <w:tcW w:w="3240" w:type="dxa"/>
            <w:shd w:val="clear" w:color="auto" w:fill="FFFFCC"/>
          </w:tcPr>
          <w:p w14:paraId="7FD51EBB" w14:textId="5B3268A4" w:rsidR="00847112" w:rsidRPr="00BC01F7" w:rsidRDefault="00AD063B" w:rsidP="00FF243F">
            <w:pPr>
              <w:rPr>
                <w:rFonts w:ascii="Calibri" w:hAnsi="Calibri"/>
                <w:sz w:val="22"/>
                <w:szCs w:val="22"/>
              </w:rPr>
            </w:pPr>
            <w:r w:rsidRPr="009973B9">
              <w:rPr>
                <w:rFonts w:ascii="Calibri" w:hAnsi="Calibri"/>
                <w:sz w:val="22"/>
                <w:szCs w:val="22"/>
              </w:rPr>
              <w:t>Present claims and findings, emphasizing salient points in a focused, coherent manner with pertinent descriptions, facts, details, and examples; use appropriate eye contact, adequate volume, and clear pronunciation.</w:t>
            </w:r>
          </w:p>
        </w:tc>
        <w:tc>
          <w:tcPr>
            <w:tcW w:w="1277" w:type="dxa"/>
            <w:vAlign w:val="center"/>
          </w:tcPr>
          <w:p w14:paraId="563318D1" w14:textId="77777777" w:rsidR="003974AF" w:rsidRDefault="003974AF" w:rsidP="003974AF">
            <w:pPr>
              <w:jc w:val="center"/>
              <w:rPr>
                <w:rFonts w:asciiTheme="minorHAnsi" w:hAnsiTheme="minorHAnsi" w:cstheme="minorHAnsi"/>
              </w:rPr>
            </w:pPr>
            <w:r>
              <w:rPr>
                <w:noProof/>
              </w:rPr>
              <w:drawing>
                <wp:inline distT="0" distB="0" distL="0" distR="0" wp14:anchorId="5A4AA6E5" wp14:editId="7CF18FE2">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E08DA87" w14:textId="014BF6E0" w:rsidR="00847112" w:rsidRPr="00485C4B" w:rsidRDefault="003974AF" w:rsidP="003974AF">
            <w:pPr>
              <w:jc w:val="center"/>
              <w:rPr>
                <w:rFonts w:asciiTheme="minorHAnsi" w:hAnsiTheme="minorHAnsi" w:cstheme="minorHAnsi"/>
              </w:rPr>
            </w:pPr>
            <w:r>
              <w:rPr>
                <w:noProof/>
              </w:rPr>
              <w:drawing>
                <wp:inline distT="0" distB="0" distL="0" distR="0" wp14:anchorId="5A29BD99" wp14:editId="0E5B7106">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33A5970D" w14:textId="77777777" w:rsidR="00847112" w:rsidRPr="00485C4B" w:rsidRDefault="00847112" w:rsidP="00FF243F">
            <w:pPr>
              <w:rPr>
                <w:rFonts w:asciiTheme="minorHAnsi" w:hAnsiTheme="minorHAnsi" w:cstheme="minorHAnsi"/>
              </w:rPr>
            </w:pPr>
          </w:p>
        </w:tc>
        <w:tc>
          <w:tcPr>
            <w:tcW w:w="3240" w:type="dxa"/>
            <w:shd w:val="clear" w:color="auto" w:fill="99FFCC"/>
          </w:tcPr>
          <w:p w14:paraId="72A090A1" w14:textId="7039A9B5" w:rsidR="00847112" w:rsidRPr="006B53D2" w:rsidRDefault="00995D2F" w:rsidP="00FF243F">
            <w:pPr>
              <w:rPr>
                <w:rFonts w:ascii="Calibri" w:hAnsi="Calibri"/>
                <w:sz w:val="22"/>
                <w:szCs w:val="22"/>
              </w:rPr>
            </w:pPr>
            <w:r w:rsidRPr="00995D2F">
              <w:rPr>
                <w:rFonts w:ascii="Calibri" w:hAnsi="Calibri"/>
                <w:sz w:val="22"/>
                <w:szCs w:val="22"/>
              </w:rPr>
              <w:t>Present claims and findings, emphasizing salient points in a focused, coherent manner with relevant evidence, sound valid reasoning, and well-chosen details; use appropriate eye contact, adequate volume, and clear pronunciation.</w:t>
            </w:r>
          </w:p>
        </w:tc>
        <w:tc>
          <w:tcPr>
            <w:tcW w:w="3600" w:type="dxa"/>
          </w:tcPr>
          <w:p w14:paraId="14D97890" w14:textId="77777777" w:rsidR="00847112" w:rsidRPr="00485C4B" w:rsidRDefault="00847112" w:rsidP="00FF243F">
            <w:pPr>
              <w:rPr>
                <w:rFonts w:asciiTheme="minorHAnsi" w:hAnsiTheme="minorHAnsi" w:cstheme="minorHAnsi"/>
              </w:rPr>
            </w:pPr>
          </w:p>
        </w:tc>
      </w:tr>
      <w:tr w:rsidR="00847112" w14:paraId="639E71B4" w14:textId="77777777" w:rsidTr="003974AF">
        <w:tc>
          <w:tcPr>
            <w:tcW w:w="670" w:type="dxa"/>
          </w:tcPr>
          <w:p w14:paraId="62B2717A" w14:textId="1C4120D6" w:rsidR="00847112" w:rsidRDefault="00847112" w:rsidP="00FF243F">
            <w:pPr>
              <w:rPr>
                <w:rFonts w:asciiTheme="minorHAnsi" w:hAnsiTheme="minorHAnsi" w:cstheme="minorHAnsi"/>
              </w:rPr>
            </w:pPr>
            <w:r>
              <w:rPr>
                <w:rFonts w:asciiTheme="minorHAnsi" w:hAnsiTheme="minorHAnsi" w:cstheme="minorHAnsi"/>
              </w:rPr>
              <w:t>SL5</w:t>
            </w:r>
          </w:p>
        </w:tc>
        <w:tc>
          <w:tcPr>
            <w:tcW w:w="3240" w:type="dxa"/>
            <w:shd w:val="clear" w:color="auto" w:fill="FFFFCC"/>
          </w:tcPr>
          <w:p w14:paraId="72B82E68" w14:textId="4D34B1B4" w:rsidR="00847112" w:rsidRPr="00BC01F7" w:rsidRDefault="00AD063B" w:rsidP="00FF243F">
            <w:pPr>
              <w:rPr>
                <w:rFonts w:ascii="Calibri" w:hAnsi="Calibri"/>
                <w:sz w:val="22"/>
                <w:szCs w:val="22"/>
              </w:rPr>
            </w:pPr>
            <w:r w:rsidRPr="009973B9">
              <w:rPr>
                <w:rFonts w:ascii="Calibri" w:hAnsi="Calibri"/>
                <w:sz w:val="22"/>
                <w:szCs w:val="22"/>
              </w:rPr>
              <w:t>Include multimedia components and visual displays in presentations to clarify claims and findings and emphasize salient points</w:t>
            </w:r>
            <w:r>
              <w:rPr>
                <w:rFonts w:ascii="Calibri" w:hAnsi="Calibri"/>
                <w:sz w:val="22"/>
                <w:szCs w:val="22"/>
              </w:rPr>
              <w:t>.</w:t>
            </w:r>
          </w:p>
        </w:tc>
        <w:tc>
          <w:tcPr>
            <w:tcW w:w="1277" w:type="dxa"/>
            <w:vAlign w:val="center"/>
          </w:tcPr>
          <w:p w14:paraId="36FADB30" w14:textId="77777777" w:rsidR="003974AF" w:rsidRDefault="003974AF" w:rsidP="003974AF">
            <w:pPr>
              <w:jc w:val="center"/>
              <w:rPr>
                <w:rFonts w:asciiTheme="minorHAnsi" w:hAnsiTheme="minorHAnsi" w:cstheme="minorHAnsi"/>
              </w:rPr>
            </w:pPr>
            <w:r>
              <w:rPr>
                <w:noProof/>
              </w:rPr>
              <w:drawing>
                <wp:inline distT="0" distB="0" distL="0" distR="0" wp14:anchorId="2B67C3D8" wp14:editId="46D10784">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ED94ADD" w14:textId="50B784A0" w:rsidR="00847112" w:rsidRPr="00485C4B" w:rsidRDefault="003974AF" w:rsidP="003974AF">
            <w:pPr>
              <w:jc w:val="center"/>
              <w:rPr>
                <w:rFonts w:asciiTheme="minorHAnsi" w:hAnsiTheme="minorHAnsi" w:cstheme="minorHAnsi"/>
              </w:rPr>
            </w:pPr>
            <w:r>
              <w:rPr>
                <w:noProof/>
              </w:rPr>
              <w:drawing>
                <wp:inline distT="0" distB="0" distL="0" distR="0" wp14:anchorId="5C1A28D2" wp14:editId="729CE045">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226E0D60" w14:textId="77777777" w:rsidR="00847112" w:rsidRPr="00485C4B" w:rsidRDefault="00847112" w:rsidP="00FF243F">
            <w:pPr>
              <w:rPr>
                <w:rFonts w:asciiTheme="minorHAnsi" w:hAnsiTheme="minorHAnsi" w:cstheme="minorHAnsi"/>
              </w:rPr>
            </w:pPr>
          </w:p>
        </w:tc>
        <w:tc>
          <w:tcPr>
            <w:tcW w:w="3240" w:type="dxa"/>
            <w:shd w:val="clear" w:color="auto" w:fill="99FFCC"/>
          </w:tcPr>
          <w:p w14:paraId="7303E47A" w14:textId="1EDE3DE0" w:rsidR="00847112" w:rsidRPr="006B53D2" w:rsidRDefault="00995D2F" w:rsidP="00FF243F">
            <w:pPr>
              <w:rPr>
                <w:rFonts w:ascii="Calibri" w:hAnsi="Calibri"/>
                <w:sz w:val="22"/>
                <w:szCs w:val="22"/>
              </w:rPr>
            </w:pPr>
            <w:r w:rsidRPr="00995D2F">
              <w:rPr>
                <w:rFonts w:ascii="Calibri" w:hAnsi="Calibri"/>
                <w:sz w:val="22"/>
                <w:szCs w:val="22"/>
              </w:rPr>
              <w:t>Integrate multimedia and visual displays into presentations to clarify information, strengthen claims and evidence, and add interest.</w:t>
            </w:r>
          </w:p>
        </w:tc>
        <w:tc>
          <w:tcPr>
            <w:tcW w:w="3600" w:type="dxa"/>
          </w:tcPr>
          <w:p w14:paraId="77611CE5" w14:textId="77777777" w:rsidR="00847112" w:rsidRPr="00485C4B" w:rsidRDefault="00847112" w:rsidP="00FF243F">
            <w:pPr>
              <w:rPr>
                <w:rFonts w:asciiTheme="minorHAnsi" w:hAnsiTheme="minorHAnsi" w:cstheme="minorHAnsi"/>
              </w:rPr>
            </w:pPr>
          </w:p>
        </w:tc>
      </w:tr>
    </w:tbl>
    <w:p w14:paraId="6A737DCB" w14:textId="77777777" w:rsidR="003805F8" w:rsidRDefault="003805F8"/>
    <w:tbl>
      <w:tblPr>
        <w:tblStyle w:val="TableGrid"/>
        <w:tblW w:w="14550" w:type="dxa"/>
        <w:tblLook w:val="04A0" w:firstRow="1" w:lastRow="0" w:firstColumn="1" w:lastColumn="0" w:noHBand="0" w:noVBand="1"/>
      </w:tblPr>
      <w:tblGrid>
        <w:gridCol w:w="670"/>
        <w:gridCol w:w="3240"/>
        <w:gridCol w:w="1277"/>
        <w:gridCol w:w="2523"/>
        <w:gridCol w:w="3240"/>
        <w:gridCol w:w="3600"/>
      </w:tblGrid>
      <w:tr w:rsidR="00847112" w14:paraId="5DAA1A82" w14:textId="77777777" w:rsidTr="003974AF">
        <w:tc>
          <w:tcPr>
            <w:tcW w:w="670" w:type="dxa"/>
          </w:tcPr>
          <w:p w14:paraId="55F0715A" w14:textId="2519CEE4" w:rsidR="00847112" w:rsidRDefault="00847112" w:rsidP="00FF243F">
            <w:pPr>
              <w:rPr>
                <w:rFonts w:asciiTheme="minorHAnsi" w:hAnsiTheme="minorHAnsi" w:cstheme="minorHAnsi"/>
              </w:rPr>
            </w:pPr>
            <w:r>
              <w:rPr>
                <w:rFonts w:asciiTheme="minorHAnsi" w:hAnsiTheme="minorHAnsi" w:cstheme="minorHAnsi"/>
              </w:rPr>
              <w:lastRenderedPageBreak/>
              <w:t>SL6</w:t>
            </w:r>
          </w:p>
        </w:tc>
        <w:tc>
          <w:tcPr>
            <w:tcW w:w="3240" w:type="dxa"/>
            <w:shd w:val="clear" w:color="auto" w:fill="FFFFCC"/>
          </w:tcPr>
          <w:p w14:paraId="04396855" w14:textId="25259AA2" w:rsidR="00847112" w:rsidRPr="00BC01F7" w:rsidRDefault="00AD063B" w:rsidP="00FF243F">
            <w:pPr>
              <w:rPr>
                <w:rFonts w:ascii="Calibri" w:hAnsi="Calibri"/>
                <w:sz w:val="22"/>
                <w:szCs w:val="22"/>
              </w:rPr>
            </w:pPr>
            <w:r w:rsidRPr="009973B9">
              <w:rPr>
                <w:rFonts w:ascii="Calibri" w:hAnsi="Calibri"/>
                <w:sz w:val="22"/>
                <w:szCs w:val="22"/>
              </w:rPr>
              <w:t>Adapt speech to a variety of contexts and tasks, demonstrating command of formal English when indicated or appropriate. (See grade 7 Language standards 1 and 3</w:t>
            </w:r>
            <w:r>
              <w:rPr>
                <w:rFonts w:ascii="Calibri" w:hAnsi="Calibri"/>
                <w:sz w:val="22"/>
                <w:szCs w:val="22"/>
              </w:rPr>
              <w:t>.)</w:t>
            </w:r>
          </w:p>
        </w:tc>
        <w:tc>
          <w:tcPr>
            <w:tcW w:w="1277" w:type="dxa"/>
            <w:vAlign w:val="center"/>
          </w:tcPr>
          <w:p w14:paraId="2FA1C431" w14:textId="77777777" w:rsidR="003974AF" w:rsidRDefault="003974AF" w:rsidP="003974AF">
            <w:pPr>
              <w:jc w:val="center"/>
              <w:rPr>
                <w:rFonts w:asciiTheme="minorHAnsi" w:hAnsiTheme="minorHAnsi" w:cstheme="minorHAnsi"/>
              </w:rPr>
            </w:pPr>
            <w:r>
              <w:rPr>
                <w:noProof/>
              </w:rPr>
              <w:drawing>
                <wp:inline distT="0" distB="0" distL="0" distR="0" wp14:anchorId="7D367BC0" wp14:editId="2E367A59">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964482B" w14:textId="6BF04FE9" w:rsidR="00847112" w:rsidRPr="00485C4B" w:rsidRDefault="003974AF" w:rsidP="003974AF">
            <w:pPr>
              <w:jc w:val="center"/>
              <w:rPr>
                <w:rFonts w:asciiTheme="minorHAnsi" w:hAnsiTheme="minorHAnsi" w:cstheme="minorHAnsi"/>
              </w:rPr>
            </w:pPr>
            <w:r>
              <w:rPr>
                <w:noProof/>
              </w:rPr>
              <w:drawing>
                <wp:inline distT="0" distB="0" distL="0" distR="0" wp14:anchorId="7B007D13" wp14:editId="5CCB2C73">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A0E4242" w14:textId="77777777" w:rsidR="00847112" w:rsidRPr="00485C4B" w:rsidRDefault="00847112" w:rsidP="00FF243F">
            <w:pPr>
              <w:rPr>
                <w:rFonts w:asciiTheme="minorHAnsi" w:hAnsiTheme="minorHAnsi" w:cstheme="minorHAnsi"/>
              </w:rPr>
            </w:pPr>
          </w:p>
        </w:tc>
        <w:tc>
          <w:tcPr>
            <w:tcW w:w="3240" w:type="dxa"/>
            <w:shd w:val="clear" w:color="auto" w:fill="99FFCC"/>
          </w:tcPr>
          <w:p w14:paraId="60108829" w14:textId="2E45EF18" w:rsidR="00847112" w:rsidRPr="006B53D2" w:rsidRDefault="00995D2F" w:rsidP="00FF243F">
            <w:pPr>
              <w:rPr>
                <w:rFonts w:ascii="Calibri" w:hAnsi="Calibri"/>
                <w:sz w:val="22"/>
                <w:szCs w:val="22"/>
              </w:rPr>
            </w:pPr>
            <w:r w:rsidRPr="00995D2F">
              <w:rPr>
                <w:rFonts w:ascii="Calibri" w:hAnsi="Calibri"/>
                <w:sz w:val="22"/>
                <w:szCs w:val="22"/>
              </w:rPr>
              <w:t xml:space="preserve">Adapt speech to a variety of contexts and tasks, demonstrating command of formal English when indicated or appropriate. (See grade 8 Language standards 1 and </w:t>
            </w:r>
            <w:r>
              <w:rPr>
                <w:rFonts w:ascii="Calibri" w:hAnsi="Calibri"/>
                <w:sz w:val="22"/>
                <w:szCs w:val="22"/>
              </w:rPr>
              <w:t xml:space="preserve">3 </w:t>
            </w:r>
            <w:r w:rsidRPr="00995D2F">
              <w:rPr>
                <w:rFonts w:ascii="Calibri" w:hAnsi="Calibri"/>
                <w:sz w:val="22"/>
                <w:szCs w:val="22"/>
              </w:rPr>
              <w:t>for specific expectations.)</w:t>
            </w:r>
          </w:p>
        </w:tc>
        <w:tc>
          <w:tcPr>
            <w:tcW w:w="3600" w:type="dxa"/>
          </w:tcPr>
          <w:p w14:paraId="754470D9" w14:textId="77777777" w:rsidR="00847112" w:rsidRPr="00485C4B" w:rsidRDefault="00847112" w:rsidP="00FF243F">
            <w:pPr>
              <w:rPr>
                <w:rFonts w:asciiTheme="minorHAnsi" w:hAnsiTheme="minorHAnsi" w:cstheme="minorHAnsi"/>
              </w:rPr>
            </w:pPr>
          </w:p>
        </w:tc>
      </w:tr>
    </w:tbl>
    <w:p w14:paraId="4C1C56C2" w14:textId="70DFB2A1" w:rsidR="00FF243F" w:rsidRDefault="00FF243F"/>
    <w:p w14:paraId="0841CC50" w14:textId="382D4FA6" w:rsidR="00FF243F" w:rsidRDefault="00FF243F" w:rsidP="00FF243F">
      <w:pPr>
        <w:pStyle w:val="Heading2"/>
      </w:pPr>
      <w:r>
        <w:t>Language</w:t>
      </w:r>
    </w:p>
    <w:p w14:paraId="3D5564FA" w14:textId="31E438A5" w:rsidR="00FF243F" w:rsidRPr="00FF243F" w:rsidRDefault="00C50230" w:rsidP="00C50230">
      <w:pPr>
        <w:pStyle w:val="Heading3"/>
      </w:pPr>
      <w:r>
        <w:t>Conventions of Standard English</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847112" w14:paraId="639D1600" w14:textId="77777777" w:rsidTr="00847112">
        <w:tc>
          <w:tcPr>
            <w:tcW w:w="663" w:type="dxa"/>
            <w:vAlign w:val="center"/>
          </w:tcPr>
          <w:p w14:paraId="0EF37AEC" w14:textId="77777777" w:rsidR="00847112" w:rsidRPr="00485C4B" w:rsidRDefault="00847112" w:rsidP="00C50230">
            <w:pPr>
              <w:rPr>
                <w:rFonts w:asciiTheme="minorHAnsi" w:hAnsiTheme="minorHAnsi" w:cstheme="minorHAnsi"/>
              </w:rPr>
            </w:pPr>
          </w:p>
        </w:tc>
        <w:tc>
          <w:tcPr>
            <w:tcW w:w="3240" w:type="dxa"/>
            <w:shd w:val="clear" w:color="auto" w:fill="FFFF99"/>
            <w:vAlign w:val="center"/>
          </w:tcPr>
          <w:p w14:paraId="51439774" w14:textId="77777777" w:rsidR="002A552D" w:rsidRDefault="00847112"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AD063B" w:rsidRPr="002A552D">
              <w:rPr>
                <w:rFonts w:asciiTheme="minorHAnsi" w:hAnsiTheme="minorHAnsi" w:cstheme="minorHAnsi"/>
                <w:b/>
                <w:bCs/>
              </w:rPr>
              <w:t>7</w:t>
            </w:r>
            <w:r w:rsidRPr="002A552D">
              <w:rPr>
                <w:rFonts w:asciiTheme="minorHAnsi" w:hAnsiTheme="minorHAnsi" w:cstheme="minorHAnsi"/>
                <w:b/>
                <w:bCs/>
              </w:rPr>
              <w:t xml:space="preserve"> </w:t>
            </w:r>
          </w:p>
          <w:p w14:paraId="2DBF7771" w14:textId="4F2B7566" w:rsidR="00847112" w:rsidRPr="002A552D" w:rsidRDefault="00847112"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1277" w:type="dxa"/>
            <w:vAlign w:val="center"/>
          </w:tcPr>
          <w:p w14:paraId="2555FD5F" w14:textId="60FF2C63" w:rsidR="00847112" w:rsidRPr="00485C4B" w:rsidRDefault="00847112" w:rsidP="00C50230">
            <w:pPr>
              <w:rPr>
                <w:rFonts w:asciiTheme="minorHAnsi" w:hAnsiTheme="minorHAnsi" w:cstheme="minorHAnsi"/>
              </w:rPr>
            </w:pPr>
            <w:r>
              <w:rPr>
                <w:rFonts w:asciiTheme="minorHAnsi" w:hAnsiTheme="minorHAnsi" w:cstheme="minorHAnsi"/>
              </w:rPr>
              <w:t>Instruction Provided</w:t>
            </w:r>
          </w:p>
        </w:tc>
        <w:tc>
          <w:tcPr>
            <w:tcW w:w="2504" w:type="dxa"/>
            <w:vAlign w:val="center"/>
          </w:tcPr>
          <w:p w14:paraId="5E74760A"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086AF268" w14:textId="362FAFB5" w:rsidR="00847112" w:rsidRPr="00485C4B" w:rsidRDefault="00847112"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5322A2D3" w14:textId="77777777" w:rsidR="002A552D" w:rsidRDefault="00847112"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8</w:t>
            </w:r>
            <w:r w:rsidRPr="002A552D">
              <w:rPr>
                <w:rFonts w:asciiTheme="minorHAnsi" w:hAnsiTheme="minorHAnsi" w:cstheme="minorHAnsi"/>
                <w:b/>
                <w:bCs/>
              </w:rPr>
              <w:t xml:space="preserve"> </w:t>
            </w:r>
          </w:p>
          <w:p w14:paraId="09E22D91" w14:textId="29162F55" w:rsidR="00847112" w:rsidRPr="002A552D" w:rsidRDefault="00847112"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3600" w:type="dxa"/>
            <w:vAlign w:val="center"/>
          </w:tcPr>
          <w:p w14:paraId="74744048" w14:textId="77777777" w:rsidR="00847112" w:rsidRDefault="00847112"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44FAC67A" w14:textId="3495DE0C" w:rsidR="00847112" w:rsidRPr="00485C4B" w:rsidRDefault="00847112" w:rsidP="00C50230">
            <w:pPr>
              <w:rPr>
                <w:rFonts w:asciiTheme="minorHAnsi" w:hAnsiTheme="minorHAnsi" w:cstheme="minorHAnsi"/>
              </w:rPr>
            </w:pPr>
            <w:r w:rsidRPr="00485C4B">
              <w:rPr>
                <w:rFonts w:asciiTheme="minorHAnsi" w:hAnsiTheme="minorHAnsi" w:cstheme="minorHAnsi"/>
              </w:rPr>
              <w:t>Planning for 2020-2021</w:t>
            </w:r>
          </w:p>
        </w:tc>
      </w:tr>
      <w:tr w:rsidR="00847112" w14:paraId="2E5219C8" w14:textId="77777777" w:rsidTr="003974AF">
        <w:tc>
          <w:tcPr>
            <w:tcW w:w="663" w:type="dxa"/>
          </w:tcPr>
          <w:p w14:paraId="78BA8ED2" w14:textId="3BEA0438" w:rsidR="00847112" w:rsidRDefault="00847112" w:rsidP="00FF243F">
            <w:pPr>
              <w:rPr>
                <w:rFonts w:asciiTheme="minorHAnsi" w:hAnsiTheme="minorHAnsi" w:cstheme="minorHAnsi"/>
              </w:rPr>
            </w:pPr>
            <w:r>
              <w:rPr>
                <w:rFonts w:asciiTheme="minorHAnsi" w:hAnsiTheme="minorHAnsi" w:cstheme="minorHAnsi"/>
              </w:rPr>
              <w:t>L1</w:t>
            </w:r>
          </w:p>
        </w:tc>
        <w:tc>
          <w:tcPr>
            <w:tcW w:w="3240" w:type="dxa"/>
            <w:shd w:val="clear" w:color="auto" w:fill="FFFFCC"/>
          </w:tcPr>
          <w:p w14:paraId="73DD80E0" w14:textId="77777777" w:rsidR="00AD063B" w:rsidRPr="00AD063B" w:rsidRDefault="00AD063B" w:rsidP="00AD063B">
            <w:pPr>
              <w:rPr>
                <w:rFonts w:ascii="Calibri" w:hAnsi="Calibri"/>
                <w:sz w:val="22"/>
                <w:szCs w:val="22"/>
              </w:rPr>
            </w:pPr>
            <w:r w:rsidRPr="00AD063B">
              <w:rPr>
                <w:rFonts w:ascii="Calibri" w:hAnsi="Calibri"/>
                <w:sz w:val="22"/>
                <w:szCs w:val="22"/>
              </w:rPr>
              <w:t>Demonstrate command of the conventions of standard English grammar and usage when writing or speaking.</w:t>
            </w:r>
          </w:p>
          <w:p w14:paraId="13A616AD" w14:textId="77777777" w:rsidR="00AD063B" w:rsidRPr="00F9377D" w:rsidRDefault="00AD063B" w:rsidP="00773BC8">
            <w:pPr>
              <w:numPr>
                <w:ilvl w:val="0"/>
                <w:numId w:val="11"/>
              </w:numPr>
              <w:ind w:left="393" w:hanging="270"/>
              <w:rPr>
                <w:rFonts w:ascii="Calibri" w:hAnsi="Calibri"/>
                <w:sz w:val="20"/>
              </w:rPr>
            </w:pPr>
            <w:r w:rsidRPr="00F9377D">
              <w:rPr>
                <w:rFonts w:ascii="Calibri" w:hAnsi="Calibri"/>
                <w:sz w:val="20"/>
              </w:rPr>
              <w:t>Explain the function of phrases and clauses in general and their function in specific sentences.</w:t>
            </w:r>
          </w:p>
          <w:p w14:paraId="65C0A3B7" w14:textId="188C7C0F" w:rsidR="00AD063B" w:rsidRPr="00F9377D" w:rsidRDefault="00AD063B" w:rsidP="00773BC8">
            <w:pPr>
              <w:numPr>
                <w:ilvl w:val="0"/>
                <w:numId w:val="11"/>
              </w:numPr>
              <w:ind w:left="393" w:hanging="270"/>
              <w:rPr>
                <w:rFonts w:ascii="Calibri" w:hAnsi="Calibri"/>
                <w:sz w:val="20"/>
              </w:rPr>
            </w:pPr>
            <w:r w:rsidRPr="00F9377D">
              <w:rPr>
                <w:rFonts w:ascii="Calibri" w:hAnsi="Calibri"/>
                <w:sz w:val="20"/>
              </w:rPr>
              <w:t>Choose among simple, compound, complex, and compound-complex sentences to signal differing relationships among ideas.</w:t>
            </w:r>
          </w:p>
          <w:p w14:paraId="28061097" w14:textId="2B1F5967" w:rsidR="00847112" w:rsidRPr="007A711D" w:rsidRDefault="00F9377D" w:rsidP="00F9377D">
            <w:pPr>
              <w:numPr>
                <w:ilvl w:val="0"/>
                <w:numId w:val="11"/>
              </w:numPr>
              <w:ind w:left="393" w:hanging="270"/>
              <w:rPr>
                <w:rFonts w:ascii="Calibri" w:hAnsi="Calibri"/>
                <w:sz w:val="22"/>
                <w:szCs w:val="22"/>
              </w:rPr>
            </w:pPr>
            <w:r w:rsidRPr="00F9377D">
              <w:rPr>
                <w:rFonts w:ascii="Calibri" w:hAnsi="Calibri"/>
                <w:sz w:val="20"/>
              </w:rPr>
              <w:t>P</w:t>
            </w:r>
            <w:r w:rsidR="00AD063B" w:rsidRPr="00F9377D">
              <w:rPr>
                <w:rFonts w:ascii="Calibri" w:hAnsi="Calibri"/>
                <w:sz w:val="20"/>
              </w:rPr>
              <w:t>lace phrases and clauses within a sentence, recognizing and correcting misplaced and dangling modifiers.</w:t>
            </w:r>
          </w:p>
        </w:tc>
        <w:tc>
          <w:tcPr>
            <w:tcW w:w="1277" w:type="dxa"/>
            <w:vAlign w:val="center"/>
          </w:tcPr>
          <w:p w14:paraId="1242835A" w14:textId="77777777" w:rsidR="003974AF" w:rsidRDefault="003974AF" w:rsidP="003974AF">
            <w:pPr>
              <w:jc w:val="center"/>
              <w:rPr>
                <w:rFonts w:asciiTheme="minorHAnsi" w:hAnsiTheme="minorHAnsi" w:cstheme="minorHAnsi"/>
              </w:rPr>
            </w:pPr>
            <w:r>
              <w:rPr>
                <w:noProof/>
              </w:rPr>
              <w:drawing>
                <wp:inline distT="0" distB="0" distL="0" distR="0" wp14:anchorId="04F1714C" wp14:editId="3D942B94">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BB745E7" w14:textId="1CB5C91F" w:rsidR="00847112" w:rsidRPr="00485C4B" w:rsidRDefault="003974AF" w:rsidP="003974AF">
            <w:pPr>
              <w:jc w:val="center"/>
              <w:rPr>
                <w:rFonts w:asciiTheme="minorHAnsi" w:hAnsiTheme="minorHAnsi" w:cstheme="minorHAnsi"/>
              </w:rPr>
            </w:pPr>
            <w:r>
              <w:rPr>
                <w:noProof/>
              </w:rPr>
              <w:drawing>
                <wp:inline distT="0" distB="0" distL="0" distR="0" wp14:anchorId="7858A4BA" wp14:editId="7BB47D3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7E1723A0" w14:textId="77777777" w:rsidR="00847112" w:rsidRPr="00485C4B" w:rsidRDefault="00847112" w:rsidP="00FF243F">
            <w:pPr>
              <w:rPr>
                <w:rFonts w:asciiTheme="minorHAnsi" w:hAnsiTheme="minorHAnsi" w:cstheme="minorHAnsi"/>
              </w:rPr>
            </w:pPr>
          </w:p>
        </w:tc>
        <w:tc>
          <w:tcPr>
            <w:tcW w:w="3240" w:type="dxa"/>
            <w:shd w:val="clear" w:color="auto" w:fill="99FFCC"/>
          </w:tcPr>
          <w:p w14:paraId="1662242A" w14:textId="77777777" w:rsidR="00995D2F" w:rsidRPr="00995D2F" w:rsidRDefault="00995D2F" w:rsidP="00995D2F">
            <w:pPr>
              <w:rPr>
                <w:rFonts w:ascii="Calibri" w:hAnsi="Calibri"/>
                <w:sz w:val="22"/>
                <w:szCs w:val="22"/>
              </w:rPr>
            </w:pPr>
            <w:r w:rsidRPr="00995D2F">
              <w:rPr>
                <w:rFonts w:ascii="Calibri" w:hAnsi="Calibri"/>
                <w:sz w:val="22"/>
                <w:szCs w:val="22"/>
              </w:rPr>
              <w:t xml:space="preserve">Demonstrate command of the conventions of standard English grammar and usage when writing or speaking. </w:t>
            </w:r>
          </w:p>
          <w:p w14:paraId="4E1226AA" w14:textId="77777777" w:rsidR="00995D2F" w:rsidRPr="00F9377D" w:rsidRDefault="00995D2F" w:rsidP="00773BC8">
            <w:pPr>
              <w:numPr>
                <w:ilvl w:val="0"/>
                <w:numId w:val="27"/>
              </w:numPr>
              <w:ind w:left="390" w:hanging="270"/>
              <w:rPr>
                <w:rFonts w:ascii="Calibri" w:hAnsi="Calibri"/>
                <w:sz w:val="20"/>
              </w:rPr>
            </w:pPr>
            <w:r w:rsidRPr="00F9377D">
              <w:rPr>
                <w:rFonts w:ascii="Calibri" w:hAnsi="Calibri"/>
                <w:sz w:val="20"/>
              </w:rPr>
              <w:t>Explain the function of verbals (gerunds, participles, infinitives) in general and their function in particular sentences.</w:t>
            </w:r>
          </w:p>
          <w:p w14:paraId="29622592" w14:textId="77777777" w:rsidR="00995D2F" w:rsidRPr="00F9377D" w:rsidRDefault="00995D2F" w:rsidP="00773BC8">
            <w:pPr>
              <w:numPr>
                <w:ilvl w:val="0"/>
                <w:numId w:val="27"/>
              </w:numPr>
              <w:ind w:left="390" w:hanging="270"/>
              <w:rPr>
                <w:rFonts w:ascii="Calibri" w:hAnsi="Calibri"/>
                <w:sz w:val="20"/>
              </w:rPr>
            </w:pPr>
            <w:r w:rsidRPr="00F9377D">
              <w:rPr>
                <w:rFonts w:ascii="Calibri" w:hAnsi="Calibri"/>
                <w:sz w:val="20"/>
              </w:rPr>
              <w:t>Form and use verbs in the active and passive voice.</w:t>
            </w:r>
          </w:p>
          <w:p w14:paraId="35481567" w14:textId="3D629171" w:rsidR="00995D2F" w:rsidRPr="00F9377D" w:rsidRDefault="00995D2F" w:rsidP="00773BC8">
            <w:pPr>
              <w:numPr>
                <w:ilvl w:val="0"/>
                <w:numId w:val="27"/>
              </w:numPr>
              <w:ind w:left="390" w:hanging="270"/>
              <w:rPr>
                <w:rFonts w:ascii="Calibri" w:hAnsi="Calibri"/>
                <w:sz w:val="20"/>
              </w:rPr>
            </w:pPr>
            <w:r w:rsidRPr="00F9377D">
              <w:rPr>
                <w:rFonts w:ascii="Calibri" w:hAnsi="Calibri"/>
                <w:sz w:val="20"/>
              </w:rPr>
              <w:t>Form and use verbs in the indicative, imperative, interrogative, conditional, and subjunctive mood.</w:t>
            </w:r>
          </w:p>
          <w:p w14:paraId="58BEB419" w14:textId="683DD327" w:rsidR="00847112" w:rsidRPr="00995D2F" w:rsidRDefault="00995D2F" w:rsidP="00773BC8">
            <w:pPr>
              <w:numPr>
                <w:ilvl w:val="0"/>
                <w:numId w:val="27"/>
              </w:numPr>
              <w:ind w:left="390" w:hanging="270"/>
              <w:rPr>
                <w:rFonts w:ascii="Calibri" w:hAnsi="Calibri"/>
                <w:sz w:val="22"/>
                <w:szCs w:val="22"/>
              </w:rPr>
            </w:pPr>
            <w:r w:rsidRPr="00F9377D">
              <w:rPr>
                <w:rFonts w:ascii="Calibri" w:hAnsi="Calibri"/>
                <w:sz w:val="20"/>
              </w:rPr>
              <w:t>Recognize and correct inappropriate shifts in verb voice and mood</w:t>
            </w:r>
          </w:p>
        </w:tc>
        <w:tc>
          <w:tcPr>
            <w:tcW w:w="3600" w:type="dxa"/>
          </w:tcPr>
          <w:p w14:paraId="27101067" w14:textId="77777777" w:rsidR="00847112" w:rsidRPr="00485C4B" w:rsidRDefault="00847112" w:rsidP="00FF243F">
            <w:pPr>
              <w:rPr>
                <w:rFonts w:asciiTheme="minorHAnsi" w:hAnsiTheme="minorHAnsi" w:cstheme="minorHAnsi"/>
              </w:rPr>
            </w:pPr>
          </w:p>
        </w:tc>
      </w:tr>
      <w:tr w:rsidR="00847112" w14:paraId="618CB2B7" w14:textId="77777777" w:rsidTr="003974AF">
        <w:tc>
          <w:tcPr>
            <w:tcW w:w="663" w:type="dxa"/>
          </w:tcPr>
          <w:p w14:paraId="6E8EE537" w14:textId="3A2552C3" w:rsidR="00847112" w:rsidRDefault="00847112" w:rsidP="00FF243F">
            <w:pPr>
              <w:rPr>
                <w:rFonts w:asciiTheme="minorHAnsi" w:hAnsiTheme="minorHAnsi" w:cstheme="minorHAnsi"/>
              </w:rPr>
            </w:pPr>
            <w:r>
              <w:rPr>
                <w:rFonts w:asciiTheme="minorHAnsi" w:hAnsiTheme="minorHAnsi" w:cstheme="minorHAnsi"/>
              </w:rPr>
              <w:t>L2</w:t>
            </w:r>
          </w:p>
        </w:tc>
        <w:tc>
          <w:tcPr>
            <w:tcW w:w="3240" w:type="dxa"/>
            <w:shd w:val="clear" w:color="auto" w:fill="FFFFCC"/>
          </w:tcPr>
          <w:p w14:paraId="57CF6D6E" w14:textId="77777777" w:rsidR="00AD063B" w:rsidRPr="00AD063B" w:rsidRDefault="00AD063B" w:rsidP="00AD063B">
            <w:pPr>
              <w:rPr>
                <w:rFonts w:ascii="Calibri" w:hAnsi="Calibri"/>
                <w:sz w:val="22"/>
                <w:szCs w:val="22"/>
              </w:rPr>
            </w:pPr>
            <w:r w:rsidRPr="00AD063B">
              <w:rPr>
                <w:rFonts w:ascii="Calibri" w:hAnsi="Calibri"/>
                <w:sz w:val="22"/>
                <w:szCs w:val="22"/>
              </w:rPr>
              <w:t>Demonstrate command of the conventions of standard English capitalization, punctuation, and spelling when writing.</w:t>
            </w:r>
          </w:p>
          <w:p w14:paraId="4BA60C52" w14:textId="77777777" w:rsidR="00AD063B" w:rsidRPr="00F9377D" w:rsidRDefault="00AD063B" w:rsidP="00773BC8">
            <w:pPr>
              <w:numPr>
                <w:ilvl w:val="0"/>
                <w:numId w:val="15"/>
              </w:numPr>
              <w:ind w:left="303" w:hanging="270"/>
              <w:rPr>
                <w:rFonts w:ascii="Calibri" w:hAnsi="Calibri"/>
                <w:sz w:val="20"/>
              </w:rPr>
            </w:pPr>
            <w:r w:rsidRPr="00F9377D">
              <w:rPr>
                <w:rFonts w:ascii="Calibri" w:hAnsi="Calibri"/>
                <w:sz w:val="20"/>
              </w:rPr>
              <w:t xml:space="preserve">Use a comma to separate coordinate adjectives (e.g., </w:t>
            </w:r>
            <w:r w:rsidRPr="00F9377D">
              <w:rPr>
                <w:rFonts w:ascii="Calibri" w:hAnsi="Calibri"/>
                <w:i/>
                <w:sz w:val="20"/>
              </w:rPr>
              <w:t>It was a fascinating, enjoyable movie</w:t>
            </w:r>
            <w:r w:rsidRPr="00F9377D">
              <w:rPr>
                <w:rFonts w:ascii="Calibri" w:hAnsi="Calibri"/>
                <w:sz w:val="20"/>
              </w:rPr>
              <w:t xml:space="preserve"> but not </w:t>
            </w:r>
            <w:r w:rsidRPr="00F9377D">
              <w:rPr>
                <w:rFonts w:ascii="Calibri" w:hAnsi="Calibri"/>
                <w:i/>
                <w:sz w:val="20"/>
              </w:rPr>
              <w:t>He wore an old[,] green shirt</w:t>
            </w:r>
            <w:r w:rsidRPr="00F9377D">
              <w:rPr>
                <w:rFonts w:ascii="Calibri" w:hAnsi="Calibri"/>
                <w:sz w:val="20"/>
              </w:rPr>
              <w:t>).</w:t>
            </w:r>
          </w:p>
          <w:p w14:paraId="7AFC7001" w14:textId="0742103A" w:rsidR="00847112" w:rsidRPr="003805F8" w:rsidRDefault="00AD063B" w:rsidP="000F3DB6">
            <w:pPr>
              <w:numPr>
                <w:ilvl w:val="0"/>
                <w:numId w:val="15"/>
              </w:numPr>
              <w:ind w:left="303" w:hanging="270"/>
              <w:rPr>
                <w:rFonts w:ascii="Calibri" w:hAnsi="Calibri"/>
                <w:sz w:val="20"/>
              </w:rPr>
            </w:pPr>
            <w:r w:rsidRPr="00F9377D">
              <w:rPr>
                <w:rFonts w:ascii="Calibri" w:hAnsi="Calibri"/>
                <w:sz w:val="20"/>
              </w:rPr>
              <w:t>Spell correctly.</w:t>
            </w:r>
          </w:p>
        </w:tc>
        <w:tc>
          <w:tcPr>
            <w:tcW w:w="1277" w:type="dxa"/>
            <w:vAlign w:val="center"/>
          </w:tcPr>
          <w:p w14:paraId="493FC4F2" w14:textId="77777777" w:rsidR="003974AF" w:rsidRDefault="003974AF" w:rsidP="003974AF">
            <w:pPr>
              <w:jc w:val="center"/>
              <w:rPr>
                <w:rFonts w:asciiTheme="minorHAnsi" w:hAnsiTheme="minorHAnsi" w:cstheme="minorHAnsi"/>
              </w:rPr>
            </w:pPr>
            <w:r>
              <w:rPr>
                <w:noProof/>
              </w:rPr>
              <w:drawing>
                <wp:inline distT="0" distB="0" distL="0" distR="0" wp14:anchorId="1B8C8E56" wp14:editId="7A3D3A5A">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161CE79" w14:textId="2E73623D" w:rsidR="00847112" w:rsidRPr="00485C4B" w:rsidRDefault="003974AF" w:rsidP="003974AF">
            <w:pPr>
              <w:jc w:val="center"/>
              <w:rPr>
                <w:rFonts w:asciiTheme="minorHAnsi" w:hAnsiTheme="minorHAnsi" w:cstheme="minorHAnsi"/>
              </w:rPr>
            </w:pPr>
            <w:r>
              <w:rPr>
                <w:noProof/>
              </w:rPr>
              <w:drawing>
                <wp:inline distT="0" distB="0" distL="0" distR="0" wp14:anchorId="19F488FB" wp14:editId="5537C971">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4C8C4566" w14:textId="77777777" w:rsidR="00847112" w:rsidRPr="00485C4B" w:rsidRDefault="00847112" w:rsidP="00FF243F">
            <w:pPr>
              <w:rPr>
                <w:rFonts w:asciiTheme="minorHAnsi" w:hAnsiTheme="minorHAnsi" w:cstheme="minorHAnsi"/>
              </w:rPr>
            </w:pPr>
          </w:p>
        </w:tc>
        <w:tc>
          <w:tcPr>
            <w:tcW w:w="3240" w:type="dxa"/>
            <w:shd w:val="clear" w:color="auto" w:fill="99FFCC"/>
          </w:tcPr>
          <w:p w14:paraId="2EE59075" w14:textId="77777777" w:rsidR="00995D2F" w:rsidRPr="00995D2F" w:rsidRDefault="00995D2F" w:rsidP="00995D2F">
            <w:pPr>
              <w:rPr>
                <w:rFonts w:ascii="Calibri" w:hAnsi="Calibri"/>
                <w:sz w:val="22"/>
                <w:szCs w:val="22"/>
              </w:rPr>
            </w:pPr>
            <w:r w:rsidRPr="00995D2F">
              <w:rPr>
                <w:rFonts w:ascii="Calibri" w:hAnsi="Calibri"/>
                <w:sz w:val="22"/>
                <w:szCs w:val="22"/>
              </w:rPr>
              <w:t>Demonstrate command of the conventions of standard English capitalization, punctuation, and spelling when writing.</w:t>
            </w:r>
          </w:p>
          <w:p w14:paraId="37E3AC80" w14:textId="77777777" w:rsidR="00995D2F" w:rsidRPr="00F9377D" w:rsidRDefault="00995D2F" w:rsidP="00773BC8">
            <w:pPr>
              <w:numPr>
                <w:ilvl w:val="0"/>
                <w:numId w:val="28"/>
              </w:numPr>
              <w:ind w:left="390" w:hanging="270"/>
              <w:rPr>
                <w:rFonts w:ascii="Calibri" w:hAnsi="Calibri"/>
                <w:sz w:val="20"/>
              </w:rPr>
            </w:pPr>
            <w:r w:rsidRPr="00F9377D">
              <w:rPr>
                <w:rFonts w:ascii="Calibri" w:hAnsi="Calibri"/>
                <w:sz w:val="20"/>
              </w:rPr>
              <w:t>Use punctuation (comma, ellipsis, dash) to indicate a pause or break.</w:t>
            </w:r>
          </w:p>
          <w:p w14:paraId="345D75BB" w14:textId="4465A2A1" w:rsidR="00995D2F" w:rsidRPr="00F9377D" w:rsidRDefault="00995D2F" w:rsidP="00773BC8">
            <w:pPr>
              <w:numPr>
                <w:ilvl w:val="0"/>
                <w:numId w:val="28"/>
              </w:numPr>
              <w:ind w:left="390" w:hanging="270"/>
              <w:rPr>
                <w:rFonts w:ascii="Calibri" w:hAnsi="Calibri"/>
                <w:sz w:val="20"/>
              </w:rPr>
            </w:pPr>
            <w:r w:rsidRPr="00F9377D">
              <w:rPr>
                <w:rFonts w:ascii="Calibri" w:hAnsi="Calibri"/>
                <w:sz w:val="20"/>
              </w:rPr>
              <w:t>Use an ellipsis to indicate an omission.</w:t>
            </w:r>
          </w:p>
          <w:p w14:paraId="3C4F486D" w14:textId="2E329CBF" w:rsidR="00847112" w:rsidRPr="00995D2F" w:rsidRDefault="00995D2F" w:rsidP="00773BC8">
            <w:pPr>
              <w:numPr>
                <w:ilvl w:val="0"/>
                <w:numId w:val="28"/>
              </w:numPr>
              <w:ind w:left="390" w:hanging="270"/>
              <w:rPr>
                <w:rFonts w:ascii="Calibri" w:hAnsi="Calibri"/>
                <w:sz w:val="22"/>
                <w:szCs w:val="22"/>
              </w:rPr>
            </w:pPr>
            <w:r w:rsidRPr="00F9377D">
              <w:rPr>
                <w:rFonts w:ascii="Calibri" w:hAnsi="Calibri"/>
                <w:sz w:val="20"/>
              </w:rPr>
              <w:t>Spell correctly.</w:t>
            </w:r>
          </w:p>
        </w:tc>
        <w:tc>
          <w:tcPr>
            <w:tcW w:w="3600" w:type="dxa"/>
          </w:tcPr>
          <w:p w14:paraId="489A466E" w14:textId="77777777" w:rsidR="00847112" w:rsidRPr="00485C4B" w:rsidRDefault="00847112" w:rsidP="00FF243F">
            <w:pPr>
              <w:rPr>
                <w:rFonts w:asciiTheme="minorHAnsi" w:hAnsiTheme="minorHAnsi" w:cstheme="minorHAnsi"/>
              </w:rPr>
            </w:pPr>
          </w:p>
        </w:tc>
      </w:tr>
    </w:tbl>
    <w:p w14:paraId="0AE9067F" w14:textId="406194B1" w:rsidR="00C50230" w:rsidRDefault="00C50230"/>
    <w:p w14:paraId="218B3C97" w14:textId="1A861234" w:rsidR="00C50230" w:rsidRPr="00FF243F" w:rsidRDefault="00C50230" w:rsidP="00C50230">
      <w:pPr>
        <w:pStyle w:val="Heading3"/>
      </w:pPr>
      <w:r>
        <w:lastRenderedPageBreak/>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C50230" w14:paraId="700E34BB" w14:textId="77777777" w:rsidTr="00C50230">
        <w:tc>
          <w:tcPr>
            <w:tcW w:w="663" w:type="dxa"/>
            <w:vAlign w:val="center"/>
          </w:tcPr>
          <w:p w14:paraId="75A0371B" w14:textId="77777777" w:rsidR="00C50230" w:rsidRPr="00485C4B" w:rsidRDefault="00C50230" w:rsidP="00C50230">
            <w:pPr>
              <w:rPr>
                <w:rFonts w:asciiTheme="minorHAnsi" w:hAnsiTheme="minorHAnsi" w:cstheme="minorHAnsi"/>
              </w:rPr>
            </w:pPr>
            <w:bookmarkStart w:id="1" w:name="_Hlk44671796"/>
          </w:p>
        </w:tc>
        <w:tc>
          <w:tcPr>
            <w:tcW w:w="3240" w:type="dxa"/>
            <w:shd w:val="clear" w:color="auto" w:fill="FFFF99"/>
            <w:vAlign w:val="center"/>
          </w:tcPr>
          <w:p w14:paraId="4A529867" w14:textId="77777777" w:rsidR="002A552D" w:rsidRDefault="00C50230"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7</w:t>
            </w:r>
            <w:r w:rsidRPr="002A552D">
              <w:rPr>
                <w:rFonts w:asciiTheme="minorHAnsi" w:hAnsiTheme="minorHAnsi" w:cstheme="minorHAnsi"/>
                <w:b/>
                <w:bCs/>
              </w:rPr>
              <w:t xml:space="preserve"> </w:t>
            </w:r>
          </w:p>
          <w:p w14:paraId="1E6F073D" w14:textId="72CD5569" w:rsidR="00C50230" w:rsidRPr="002A552D" w:rsidRDefault="00C50230"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1277" w:type="dxa"/>
            <w:vAlign w:val="center"/>
          </w:tcPr>
          <w:p w14:paraId="24756F87" w14:textId="77777777" w:rsidR="00C50230" w:rsidRPr="00485C4B" w:rsidRDefault="00C50230" w:rsidP="00C50230">
            <w:pPr>
              <w:rPr>
                <w:rFonts w:asciiTheme="minorHAnsi" w:hAnsiTheme="minorHAnsi" w:cstheme="minorHAnsi"/>
              </w:rPr>
            </w:pPr>
            <w:r>
              <w:rPr>
                <w:rFonts w:asciiTheme="minorHAnsi" w:hAnsiTheme="minorHAnsi" w:cstheme="minorHAnsi"/>
              </w:rPr>
              <w:t>Instruction Provided</w:t>
            </w:r>
          </w:p>
        </w:tc>
        <w:tc>
          <w:tcPr>
            <w:tcW w:w="2504" w:type="dxa"/>
            <w:vAlign w:val="center"/>
          </w:tcPr>
          <w:p w14:paraId="484442A4"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7DBD7B0B"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631F5FD6" w14:textId="77777777" w:rsidR="002A552D" w:rsidRDefault="00C50230"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8</w:t>
            </w:r>
            <w:r w:rsidRPr="002A552D">
              <w:rPr>
                <w:rFonts w:asciiTheme="minorHAnsi" w:hAnsiTheme="minorHAnsi" w:cstheme="minorHAnsi"/>
                <w:b/>
                <w:bCs/>
              </w:rPr>
              <w:t xml:space="preserve"> </w:t>
            </w:r>
          </w:p>
          <w:p w14:paraId="692663A8" w14:textId="5DAD799D" w:rsidR="00C50230" w:rsidRPr="002A552D" w:rsidRDefault="00C50230"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3600" w:type="dxa"/>
            <w:vAlign w:val="center"/>
          </w:tcPr>
          <w:p w14:paraId="00CA1E3E" w14:textId="77777777" w:rsidR="00C50230" w:rsidRDefault="00C50230" w:rsidP="00C50230">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64F6EDD0" w14:textId="77777777" w:rsidR="00C50230" w:rsidRPr="00485C4B" w:rsidRDefault="00C50230" w:rsidP="00C50230">
            <w:pPr>
              <w:rPr>
                <w:rFonts w:asciiTheme="minorHAnsi" w:hAnsiTheme="minorHAnsi" w:cstheme="minorHAnsi"/>
              </w:rPr>
            </w:pPr>
            <w:r w:rsidRPr="00485C4B">
              <w:rPr>
                <w:rFonts w:asciiTheme="minorHAnsi" w:hAnsiTheme="minorHAnsi" w:cstheme="minorHAnsi"/>
              </w:rPr>
              <w:t>Planning for 2020-2021</w:t>
            </w:r>
          </w:p>
        </w:tc>
      </w:tr>
      <w:bookmarkEnd w:id="1"/>
      <w:tr w:rsidR="00847112" w14:paraId="566120C0" w14:textId="77777777" w:rsidTr="003974AF">
        <w:tc>
          <w:tcPr>
            <w:tcW w:w="663" w:type="dxa"/>
          </w:tcPr>
          <w:p w14:paraId="1590780C" w14:textId="081AE5A8" w:rsidR="00847112" w:rsidRDefault="00847112" w:rsidP="00FF243F">
            <w:pPr>
              <w:rPr>
                <w:rFonts w:asciiTheme="minorHAnsi" w:hAnsiTheme="minorHAnsi" w:cstheme="minorHAnsi"/>
              </w:rPr>
            </w:pPr>
            <w:r>
              <w:rPr>
                <w:rFonts w:asciiTheme="minorHAnsi" w:hAnsiTheme="minorHAnsi" w:cstheme="minorHAnsi"/>
              </w:rPr>
              <w:t>L3</w:t>
            </w:r>
          </w:p>
        </w:tc>
        <w:tc>
          <w:tcPr>
            <w:tcW w:w="3240" w:type="dxa"/>
            <w:shd w:val="clear" w:color="auto" w:fill="FFFFCC"/>
          </w:tcPr>
          <w:p w14:paraId="3B8186FE" w14:textId="77777777" w:rsidR="00AD063B" w:rsidRPr="00AD063B" w:rsidRDefault="00AD063B" w:rsidP="00AD063B">
            <w:pPr>
              <w:rPr>
                <w:rFonts w:ascii="Calibri" w:hAnsi="Calibri"/>
                <w:sz w:val="22"/>
                <w:szCs w:val="22"/>
              </w:rPr>
            </w:pPr>
            <w:r w:rsidRPr="00AD063B">
              <w:rPr>
                <w:rFonts w:ascii="Calibri" w:hAnsi="Calibri"/>
                <w:sz w:val="22"/>
                <w:szCs w:val="22"/>
              </w:rPr>
              <w:t>Use knowledge of language and its conventions when writing, speaking, reading, or listening.</w:t>
            </w:r>
          </w:p>
          <w:p w14:paraId="625A2997" w14:textId="732494D0" w:rsidR="00847112" w:rsidRPr="007A711D" w:rsidRDefault="00AD063B" w:rsidP="00AD063B">
            <w:pPr>
              <w:rPr>
                <w:rFonts w:ascii="Calibri" w:hAnsi="Calibri"/>
                <w:sz w:val="22"/>
                <w:szCs w:val="22"/>
              </w:rPr>
            </w:pPr>
            <w:r w:rsidRPr="00AD063B">
              <w:rPr>
                <w:rFonts w:ascii="Calibri" w:hAnsi="Calibri"/>
                <w:sz w:val="22"/>
                <w:szCs w:val="22"/>
              </w:rPr>
              <w:t>Choose language that expresses ideas precisely and concisely, recognizing and eliminating wordiness and redundancy.</w:t>
            </w:r>
          </w:p>
        </w:tc>
        <w:tc>
          <w:tcPr>
            <w:tcW w:w="1277" w:type="dxa"/>
            <w:vAlign w:val="center"/>
          </w:tcPr>
          <w:p w14:paraId="499B24C9" w14:textId="77777777" w:rsidR="003974AF" w:rsidRDefault="003974AF" w:rsidP="003974AF">
            <w:pPr>
              <w:jc w:val="center"/>
              <w:rPr>
                <w:rFonts w:asciiTheme="minorHAnsi" w:hAnsiTheme="minorHAnsi" w:cstheme="minorHAnsi"/>
              </w:rPr>
            </w:pPr>
            <w:r>
              <w:rPr>
                <w:noProof/>
              </w:rPr>
              <w:drawing>
                <wp:inline distT="0" distB="0" distL="0" distR="0" wp14:anchorId="08EF1D44" wp14:editId="58425F9E">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7FA7FC4" w14:textId="5FDEFF25" w:rsidR="00847112" w:rsidRPr="00485C4B" w:rsidRDefault="003974AF" w:rsidP="003974AF">
            <w:pPr>
              <w:jc w:val="center"/>
              <w:rPr>
                <w:rFonts w:asciiTheme="minorHAnsi" w:hAnsiTheme="minorHAnsi" w:cstheme="minorHAnsi"/>
              </w:rPr>
            </w:pPr>
            <w:r>
              <w:rPr>
                <w:noProof/>
              </w:rPr>
              <w:drawing>
                <wp:inline distT="0" distB="0" distL="0" distR="0" wp14:anchorId="055B06CB" wp14:editId="10205DC9">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5F9722D5" w14:textId="77777777" w:rsidR="00847112" w:rsidRPr="00485C4B" w:rsidRDefault="00847112" w:rsidP="00FF243F">
            <w:pPr>
              <w:rPr>
                <w:rFonts w:asciiTheme="minorHAnsi" w:hAnsiTheme="minorHAnsi" w:cstheme="minorHAnsi"/>
              </w:rPr>
            </w:pPr>
          </w:p>
        </w:tc>
        <w:tc>
          <w:tcPr>
            <w:tcW w:w="3240" w:type="dxa"/>
            <w:shd w:val="clear" w:color="auto" w:fill="99FFCC"/>
          </w:tcPr>
          <w:p w14:paraId="757E9230" w14:textId="0A9481BD" w:rsidR="008E2E38" w:rsidRDefault="008E2E38" w:rsidP="008E2E38">
            <w:pPr>
              <w:rPr>
                <w:rFonts w:ascii="Calibri" w:hAnsi="Calibri"/>
                <w:sz w:val="22"/>
                <w:szCs w:val="22"/>
              </w:rPr>
            </w:pPr>
            <w:r w:rsidRPr="008E2E38">
              <w:rPr>
                <w:rFonts w:ascii="Calibri" w:hAnsi="Calibri"/>
                <w:sz w:val="22"/>
                <w:szCs w:val="22"/>
              </w:rPr>
              <w:t>Use knowledge of language and its conventions when writing, speaking, reading, or listening.</w:t>
            </w:r>
          </w:p>
          <w:p w14:paraId="442040DC" w14:textId="13BB3952" w:rsidR="00847112" w:rsidRPr="008E2E38" w:rsidRDefault="008E2E38" w:rsidP="00773BC8">
            <w:pPr>
              <w:pStyle w:val="ListParagraph"/>
              <w:numPr>
                <w:ilvl w:val="0"/>
                <w:numId w:val="29"/>
              </w:numPr>
              <w:ind w:left="390" w:hanging="270"/>
              <w:rPr>
                <w:rFonts w:ascii="Calibri" w:hAnsi="Calibri"/>
                <w:sz w:val="22"/>
                <w:szCs w:val="22"/>
              </w:rPr>
            </w:pPr>
            <w:r w:rsidRPr="00F9377D">
              <w:rPr>
                <w:rFonts w:ascii="Calibri" w:hAnsi="Calibri"/>
                <w:sz w:val="20"/>
              </w:rPr>
              <w:t>Use verbs in the active and passive voice and in the conditional and subjunctive mood to achieve particular effects (e.g., emphasizing the actor or the action; expressing uncertainty or describing a state contrary to fact).</w:t>
            </w:r>
          </w:p>
        </w:tc>
        <w:tc>
          <w:tcPr>
            <w:tcW w:w="3600" w:type="dxa"/>
          </w:tcPr>
          <w:p w14:paraId="24651EF3" w14:textId="77777777" w:rsidR="00847112" w:rsidRPr="00485C4B" w:rsidRDefault="00847112" w:rsidP="00FF243F">
            <w:pPr>
              <w:rPr>
                <w:rFonts w:asciiTheme="minorHAnsi" w:hAnsiTheme="minorHAnsi" w:cstheme="minorHAnsi"/>
              </w:rPr>
            </w:pPr>
          </w:p>
        </w:tc>
      </w:tr>
    </w:tbl>
    <w:p w14:paraId="665BF1BE" w14:textId="0C7538BF" w:rsidR="00A3632A" w:rsidRDefault="00A3632A" w:rsidP="00403A5C"/>
    <w:p w14:paraId="080EA94B" w14:textId="358154AC" w:rsidR="003805F8" w:rsidRDefault="003805F8" w:rsidP="00403A5C"/>
    <w:p w14:paraId="3D9A2DB1" w14:textId="5ED7A5A8" w:rsidR="003805F8" w:rsidRDefault="003805F8" w:rsidP="00403A5C"/>
    <w:p w14:paraId="11FB0D61" w14:textId="673CF291" w:rsidR="003805F8" w:rsidRDefault="003805F8" w:rsidP="00403A5C"/>
    <w:p w14:paraId="28328496" w14:textId="35153527" w:rsidR="003805F8" w:rsidRDefault="003805F8" w:rsidP="00403A5C"/>
    <w:p w14:paraId="09A4D7A9" w14:textId="13F2349B" w:rsidR="003805F8" w:rsidRDefault="003805F8" w:rsidP="00403A5C"/>
    <w:p w14:paraId="4DD8D95A" w14:textId="131730A2" w:rsidR="003805F8" w:rsidRDefault="003805F8" w:rsidP="00403A5C"/>
    <w:p w14:paraId="7BB16FA5" w14:textId="61150101" w:rsidR="003805F8" w:rsidRDefault="003805F8" w:rsidP="00403A5C"/>
    <w:p w14:paraId="7DD46B23" w14:textId="591F0D82" w:rsidR="003805F8" w:rsidRDefault="003805F8" w:rsidP="00403A5C"/>
    <w:p w14:paraId="17560E5E" w14:textId="5B71F354" w:rsidR="003805F8" w:rsidRDefault="003805F8" w:rsidP="00403A5C"/>
    <w:p w14:paraId="3D90CCC9" w14:textId="770D0ABD" w:rsidR="003805F8" w:rsidRDefault="003805F8" w:rsidP="00403A5C"/>
    <w:p w14:paraId="4A61FF0D" w14:textId="2C828272" w:rsidR="003805F8" w:rsidRDefault="003805F8" w:rsidP="00403A5C"/>
    <w:p w14:paraId="25D31865" w14:textId="2E5BB163" w:rsidR="003805F8" w:rsidRDefault="003805F8" w:rsidP="00403A5C"/>
    <w:p w14:paraId="0EB0DC83" w14:textId="32085440" w:rsidR="003805F8" w:rsidRDefault="003805F8" w:rsidP="00403A5C"/>
    <w:p w14:paraId="0494D9BF" w14:textId="5D72143B" w:rsidR="003805F8" w:rsidRDefault="003805F8" w:rsidP="00403A5C"/>
    <w:p w14:paraId="7C7EFCD6" w14:textId="2EB6A30A" w:rsidR="003805F8" w:rsidRDefault="003805F8" w:rsidP="00403A5C"/>
    <w:p w14:paraId="2F9995DE" w14:textId="32173A52" w:rsidR="003805F8" w:rsidRDefault="003805F8" w:rsidP="00403A5C"/>
    <w:p w14:paraId="40251901" w14:textId="6A3D248F" w:rsidR="003805F8" w:rsidRDefault="003805F8" w:rsidP="00403A5C"/>
    <w:p w14:paraId="46B0830D" w14:textId="7CA06249" w:rsidR="003805F8" w:rsidRDefault="003805F8" w:rsidP="00403A5C"/>
    <w:p w14:paraId="2FE77F2F" w14:textId="5F0700DE" w:rsidR="003805F8" w:rsidRDefault="003805F8" w:rsidP="00403A5C"/>
    <w:p w14:paraId="2AB939D7" w14:textId="1EECA3E1" w:rsidR="003805F8" w:rsidRDefault="003805F8" w:rsidP="00403A5C"/>
    <w:p w14:paraId="7757C01B" w14:textId="77777777" w:rsidR="003805F8" w:rsidRDefault="003805F8" w:rsidP="00403A5C"/>
    <w:p w14:paraId="3A897BE8" w14:textId="5D82434F" w:rsidR="00C50230" w:rsidRDefault="00C50230" w:rsidP="00C50230">
      <w:pPr>
        <w:pStyle w:val="Heading3"/>
      </w:pPr>
      <w:r>
        <w:lastRenderedPageBreak/>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712B96" w14:paraId="3672FF71" w14:textId="77777777" w:rsidTr="003974AF">
        <w:tc>
          <w:tcPr>
            <w:tcW w:w="663" w:type="dxa"/>
            <w:vAlign w:val="center"/>
          </w:tcPr>
          <w:p w14:paraId="117EFEE5" w14:textId="77777777" w:rsidR="00712B96" w:rsidRPr="00485C4B" w:rsidRDefault="00712B96" w:rsidP="003974AF">
            <w:pPr>
              <w:rPr>
                <w:rFonts w:asciiTheme="minorHAnsi" w:hAnsiTheme="minorHAnsi" w:cstheme="minorHAnsi"/>
              </w:rPr>
            </w:pPr>
          </w:p>
        </w:tc>
        <w:tc>
          <w:tcPr>
            <w:tcW w:w="3240" w:type="dxa"/>
            <w:shd w:val="clear" w:color="auto" w:fill="FFFF99"/>
            <w:vAlign w:val="center"/>
          </w:tcPr>
          <w:p w14:paraId="088A5D36" w14:textId="77777777" w:rsidR="002A552D" w:rsidRDefault="00712B96"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7</w:t>
            </w:r>
            <w:r w:rsidRPr="002A552D">
              <w:rPr>
                <w:rFonts w:asciiTheme="minorHAnsi" w:hAnsiTheme="minorHAnsi" w:cstheme="minorHAnsi"/>
                <w:b/>
                <w:bCs/>
              </w:rPr>
              <w:t xml:space="preserve"> </w:t>
            </w:r>
          </w:p>
          <w:p w14:paraId="500549BB" w14:textId="45AC92D9" w:rsidR="00712B96" w:rsidRPr="002A552D" w:rsidRDefault="00712B96"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1277" w:type="dxa"/>
            <w:vAlign w:val="center"/>
          </w:tcPr>
          <w:p w14:paraId="75EA6568" w14:textId="77777777" w:rsidR="00712B96" w:rsidRPr="00485C4B" w:rsidRDefault="00712B96" w:rsidP="003974AF">
            <w:pPr>
              <w:rPr>
                <w:rFonts w:asciiTheme="minorHAnsi" w:hAnsiTheme="minorHAnsi" w:cstheme="minorHAnsi"/>
              </w:rPr>
            </w:pPr>
            <w:r>
              <w:rPr>
                <w:rFonts w:asciiTheme="minorHAnsi" w:hAnsiTheme="minorHAnsi" w:cstheme="minorHAnsi"/>
              </w:rPr>
              <w:t>Instruction Provided</w:t>
            </w:r>
          </w:p>
        </w:tc>
        <w:tc>
          <w:tcPr>
            <w:tcW w:w="2504" w:type="dxa"/>
            <w:vAlign w:val="center"/>
          </w:tcPr>
          <w:p w14:paraId="3C414077" w14:textId="77777777" w:rsidR="00712B96" w:rsidRDefault="00712B96" w:rsidP="003974AF">
            <w:pP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&amp;</w:t>
            </w:r>
          </w:p>
          <w:p w14:paraId="2E52EE79" w14:textId="77777777" w:rsidR="00712B96" w:rsidRPr="00485C4B" w:rsidRDefault="00712B96" w:rsidP="003974AF">
            <w:pPr>
              <w:rPr>
                <w:rFonts w:asciiTheme="minorHAnsi" w:hAnsiTheme="minorHAnsi" w:cstheme="minorHAnsi"/>
              </w:rPr>
            </w:pPr>
            <w:r w:rsidRPr="00485C4B">
              <w:rPr>
                <w:rFonts w:asciiTheme="minorHAnsi" w:hAnsiTheme="minorHAnsi" w:cstheme="minorHAnsi"/>
              </w:rPr>
              <w:t>Considerations</w:t>
            </w:r>
          </w:p>
        </w:tc>
        <w:tc>
          <w:tcPr>
            <w:tcW w:w="3240" w:type="dxa"/>
            <w:shd w:val="clear" w:color="auto" w:fill="00CC99"/>
            <w:vAlign w:val="center"/>
          </w:tcPr>
          <w:p w14:paraId="46066EA6" w14:textId="77777777" w:rsidR="002A552D" w:rsidRDefault="00712B96" w:rsidP="002A552D">
            <w:pPr>
              <w:jc w:val="center"/>
              <w:rPr>
                <w:rFonts w:asciiTheme="minorHAnsi" w:hAnsiTheme="minorHAnsi" w:cstheme="minorHAnsi"/>
                <w:b/>
                <w:bCs/>
              </w:rPr>
            </w:pPr>
            <w:r w:rsidRPr="002A552D">
              <w:rPr>
                <w:rFonts w:asciiTheme="minorHAnsi" w:hAnsiTheme="minorHAnsi" w:cstheme="minorHAnsi"/>
                <w:b/>
                <w:bCs/>
              </w:rPr>
              <w:t xml:space="preserve">Grade </w:t>
            </w:r>
            <w:r w:rsidR="00C50192" w:rsidRPr="002A552D">
              <w:rPr>
                <w:rFonts w:asciiTheme="minorHAnsi" w:hAnsiTheme="minorHAnsi" w:cstheme="minorHAnsi"/>
                <w:b/>
                <w:bCs/>
              </w:rPr>
              <w:t>8</w:t>
            </w:r>
            <w:r w:rsidRPr="002A552D">
              <w:rPr>
                <w:rFonts w:asciiTheme="minorHAnsi" w:hAnsiTheme="minorHAnsi" w:cstheme="minorHAnsi"/>
                <w:b/>
                <w:bCs/>
              </w:rPr>
              <w:t xml:space="preserve"> </w:t>
            </w:r>
          </w:p>
          <w:p w14:paraId="3E93583F" w14:textId="3F2693F2" w:rsidR="00712B96" w:rsidRPr="002A552D" w:rsidRDefault="00712B96" w:rsidP="002A552D">
            <w:pPr>
              <w:jc w:val="center"/>
              <w:rPr>
                <w:rFonts w:asciiTheme="minorHAnsi" w:hAnsiTheme="minorHAnsi" w:cstheme="minorHAnsi"/>
                <w:b/>
                <w:bCs/>
              </w:rPr>
            </w:pPr>
            <w:r w:rsidRPr="002A552D">
              <w:rPr>
                <w:rFonts w:asciiTheme="minorHAnsi" w:hAnsiTheme="minorHAnsi" w:cstheme="minorHAnsi"/>
                <w:b/>
                <w:bCs/>
              </w:rPr>
              <w:t>Learning Standard</w:t>
            </w:r>
          </w:p>
        </w:tc>
        <w:tc>
          <w:tcPr>
            <w:tcW w:w="3600" w:type="dxa"/>
            <w:vAlign w:val="center"/>
          </w:tcPr>
          <w:p w14:paraId="35AD3CE2" w14:textId="77777777" w:rsidR="00712B96" w:rsidRDefault="00712B96" w:rsidP="003974AF">
            <w:pPr>
              <w:rPr>
                <w:rFonts w:asciiTheme="minorHAnsi" w:hAnsiTheme="minorHAnsi" w:cstheme="minorHAnsi"/>
              </w:rPr>
            </w:pPr>
            <w:r w:rsidRPr="00485C4B">
              <w:rPr>
                <w:rFonts w:asciiTheme="minorHAnsi" w:hAnsiTheme="minorHAnsi" w:cstheme="minorHAnsi"/>
              </w:rPr>
              <w:t xml:space="preserve">Reflection </w:t>
            </w:r>
            <w:r>
              <w:rPr>
                <w:rFonts w:asciiTheme="minorHAnsi" w:hAnsiTheme="minorHAnsi" w:cstheme="minorHAnsi"/>
              </w:rPr>
              <w:t>&amp;</w:t>
            </w:r>
          </w:p>
          <w:p w14:paraId="52057554" w14:textId="77777777" w:rsidR="00712B96" w:rsidRPr="00485C4B" w:rsidRDefault="00712B96" w:rsidP="003974AF">
            <w:pPr>
              <w:rPr>
                <w:rFonts w:asciiTheme="minorHAnsi" w:hAnsiTheme="minorHAnsi" w:cstheme="minorHAnsi"/>
              </w:rPr>
            </w:pPr>
            <w:r w:rsidRPr="00485C4B">
              <w:rPr>
                <w:rFonts w:asciiTheme="minorHAnsi" w:hAnsiTheme="minorHAnsi" w:cstheme="minorHAnsi"/>
              </w:rPr>
              <w:t>Planning for 2020-2021</w:t>
            </w:r>
          </w:p>
        </w:tc>
      </w:tr>
      <w:tr w:rsidR="00847112" w14:paraId="55187627" w14:textId="77777777" w:rsidTr="003974AF">
        <w:tc>
          <w:tcPr>
            <w:tcW w:w="663" w:type="dxa"/>
          </w:tcPr>
          <w:p w14:paraId="3E527BCF" w14:textId="247513E8" w:rsidR="00847112" w:rsidRDefault="00847112" w:rsidP="00A248D0">
            <w:pPr>
              <w:rPr>
                <w:rFonts w:asciiTheme="minorHAnsi" w:hAnsiTheme="minorHAnsi" w:cstheme="minorHAnsi"/>
              </w:rPr>
            </w:pPr>
            <w:r>
              <w:rPr>
                <w:rFonts w:asciiTheme="minorHAnsi" w:hAnsiTheme="minorHAnsi" w:cstheme="minorHAnsi"/>
              </w:rPr>
              <w:t>L4</w:t>
            </w:r>
          </w:p>
        </w:tc>
        <w:tc>
          <w:tcPr>
            <w:tcW w:w="3240" w:type="dxa"/>
            <w:shd w:val="clear" w:color="auto" w:fill="FFFFCC"/>
          </w:tcPr>
          <w:p w14:paraId="21A507D7" w14:textId="77777777" w:rsidR="00AD063B" w:rsidRPr="00AD063B" w:rsidRDefault="00AD063B" w:rsidP="00AD063B">
            <w:pPr>
              <w:rPr>
                <w:rFonts w:ascii="Calibri" w:hAnsi="Calibri"/>
                <w:sz w:val="22"/>
                <w:szCs w:val="22"/>
              </w:rPr>
            </w:pPr>
            <w:r w:rsidRPr="00AD063B">
              <w:rPr>
                <w:rFonts w:ascii="Calibri" w:hAnsi="Calibri"/>
                <w:sz w:val="22"/>
                <w:szCs w:val="22"/>
              </w:rPr>
              <w:t xml:space="preserve">Determine or clarify the meaning of unknown and multiple-meaning words and phrases based on </w:t>
            </w:r>
            <w:r w:rsidRPr="00AD063B">
              <w:rPr>
                <w:rFonts w:ascii="Calibri" w:hAnsi="Calibri"/>
                <w:i/>
                <w:sz w:val="22"/>
                <w:szCs w:val="22"/>
              </w:rPr>
              <w:t>grade 7 reading and content</w:t>
            </w:r>
            <w:r w:rsidRPr="00AD063B">
              <w:rPr>
                <w:rFonts w:ascii="Calibri" w:hAnsi="Calibri"/>
                <w:sz w:val="22"/>
                <w:szCs w:val="22"/>
              </w:rPr>
              <w:t>, choosing flexibly from a range of strategies.</w:t>
            </w:r>
          </w:p>
          <w:p w14:paraId="532A94ED" w14:textId="77777777" w:rsidR="00AD063B" w:rsidRPr="00F9377D" w:rsidRDefault="00AD063B" w:rsidP="00773BC8">
            <w:pPr>
              <w:numPr>
                <w:ilvl w:val="0"/>
                <w:numId w:val="16"/>
              </w:numPr>
              <w:ind w:left="393" w:hanging="270"/>
              <w:rPr>
                <w:rFonts w:ascii="Calibri" w:hAnsi="Calibri"/>
                <w:sz w:val="20"/>
              </w:rPr>
            </w:pPr>
            <w:r w:rsidRPr="00F9377D">
              <w:rPr>
                <w:rFonts w:ascii="Calibri" w:hAnsi="Calibri"/>
                <w:sz w:val="20"/>
              </w:rPr>
              <w:t>Use context (e.g., the overall meaning of a sentence or paragraph; a word’s position or function in a sentence) as a clue to the meaning of a word or phrase.</w:t>
            </w:r>
          </w:p>
          <w:p w14:paraId="23A02F6D" w14:textId="77777777" w:rsidR="00AD063B" w:rsidRPr="00F9377D" w:rsidRDefault="00AD063B" w:rsidP="00773BC8">
            <w:pPr>
              <w:numPr>
                <w:ilvl w:val="0"/>
                <w:numId w:val="16"/>
              </w:numPr>
              <w:ind w:left="393" w:hanging="270"/>
              <w:rPr>
                <w:rFonts w:ascii="Calibri" w:hAnsi="Calibri"/>
                <w:sz w:val="20"/>
              </w:rPr>
            </w:pPr>
            <w:r w:rsidRPr="00F9377D">
              <w:rPr>
                <w:rFonts w:ascii="Calibri" w:hAnsi="Calibri"/>
                <w:sz w:val="20"/>
              </w:rPr>
              <w:t xml:space="preserve">Use common, grade-appropriate Greek or Latin affixes and roots as clues to the meaning of a word (e.g., </w:t>
            </w:r>
            <w:r w:rsidRPr="00F9377D">
              <w:rPr>
                <w:rFonts w:ascii="Calibri" w:hAnsi="Calibri"/>
                <w:i/>
                <w:sz w:val="20"/>
              </w:rPr>
              <w:t>belligerent, bellicose, rebel</w:t>
            </w:r>
            <w:r w:rsidRPr="00F9377D">
              <w:rPr>
                <w:rFonts w:ascii="Calibri" w:hAnsi="Calibri"/>
                <w:sz w:val="20"/>
              </w:rPr>
              <w:t>).</w:t>
            </w:r>
          </w:p>
          <w:p w14:paraId="53482E94" w14:textId="77777777" w:rsidR="00AD063B" w:rsidRPr="00F9377D" w:rsidRDefault="00AD063B" w:rsidP="00773BC8">
            <w:pPr>
              <w:numPr>
                <w:ilvl w:val="0"/>
                <w:numId w:val="16"/>
              </w:numPr>
              <w:ind w:left="393" w:hanging="270"/>
              <w:rPr>
                <w:rFonts w:ascii="Calibri" w:hAnsi="Calibri"/>
                <w:sz w:val="20"/>
              </w:rPr>
            </w:pPr>
            <w:r w:rsidRPr="00F9377D">
              <w:rPr>
                <w:rFonts w:ascii="Calibri" w:hAnsi="Calibri"/>
                <w:sz w:val="20"/>
              </w:rPr>
              <w:t>Consult general and specialized reference materials (e.g., dictionaries, glossaries, thesauruses), both print and digital, to find the pronunciation of a word or determine or clarify its precise meaning or its part of speech.</w:t>
            </w:r>
          </w:p>
          <w:p w14:paraId="132FD6A2" w14:textId="77777777" w:rsidR="00AD063B" w:rsidRPr="00F9377D" w:rsidRDefault="00AD063B" w:rsidP="00773BC8">
            <w:pPr>
              <w:numPr>
                <w:ilvl w:val="0"/>
                <w:numId w:val="16"/>
              </w:numPr>
              <w:ind w:left="393" w:hanging="270"/>
              <w:rPr>
                <w:rFonts w:ascii="Calibri" w:hAnsi="Calibri"/>
                <w:sz w:val="20"/>
              </w:rPr>
            </w:pPr>
            <w:r w:rsidRPr="00F9377D">
              <w:rPr>
                <w:rFonts w:ascii="Calibri" w:hAnsi="Calibri"/>
                <w:sz w:val="20"/>
              </w:rPr>
              <w:t>Verify the preliminary determination of the meaning of a word or phrase (e.g., by checking the inferred meaning in context or in a dictionary).</w:t>
            </w:r>
          </w:p>
          <w:p w14:paraId="7D649B13" w14:textId="7EFC0D1A" w:rsidR="00847112" w:rsidRPr="007A711D" w:rsidRDefault="00847112" w:rsidP="007A711D">
            <w:pPr>
              <w:rPr>
                <w:rFonts w:ascii="Calibri" w:hAnsi="Calibri"/>
                <w:sz w:val="22"/>
                <w:szCs w:val="22"/>
              </w:rPr>
            </w:pPr>
          </w:p>
        </w:tc>
        <w:tc>
          <w:tcPr>
            <w:tcW w:w="1277" w:type="dxa"/>
            <w:vAlign w:val="center"/>
          </w:tcPr>
          <w:p w14:paraId="283A9D87" w14:textId="77777777" w:rsidR="003974AF" w:rsidRDefault="003974AF" w:rsidP="003974AF">
            <w:pPr>
              <w:jc w:val="center"/>
              <w:rPr>
                <w:rFonts w:asciiTheme="minorHAnsi" w:hAnsiTheme="minorHAnsi" w:cstheme="minorHAnsi"/>
              </w:rPr>
            </w:pPr>
            <w:r>
              <w:rPr>
                <w:noProof/>
              </w:rPr>
              <w:drawing>
                <wp:inline distT="0" distB="0" distL="0" distR="0" wp14:anchorId="5DC8BC65" wp14:editId="78F04887">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79E1C45" w14:textId="6BBA1BC8" w:rsidR="00847112" w:rsidRPr="00485C4B" w:rsidRDefault="003974AF" w:rsidP="003974AF">
            <w:pPr>
              <w:jc w:val="center"/>
              <w:rPr>
                <w:rFonts w:asciiTheme="minorHAnsi" w:hAnsiTheme="minorHAnsi" w:cstheme="minorHAnsi"/>
              </w:rPr>
            </w:pPr>
            <w:r>
              <w:rPr>
                <w:noProof/>
              </w:rPr>
              <w:drawing>
                <wp:inline distT="0" distB="0" distL="0" distR="0" wp14:anchorId="351B5B14" wp14:editId="7581E7CD">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08507E39" w14:textId="77777777" w:rsidR="00847112" w:rsidRPr="00485C4B" w:rsidRDefault="00847112" w:rsidP="00A248D0">
            <w:pPr>
              <w:rPr>
                <w:rFonts w:asciiTheme="minorHAnsi" w:hAnsiTheme="minorHAnsi" w:cstheme="minorHAnsi"/>
              </w:rPr>
            </w:pPr>
          </w:p>
        </w:tc>
        <w:tc>
          <w:tcPr>
            <w:tcW w:w="3240" w:type="dxa"/>
            <w:shd w:val="clear" w:color="auto" w:fill="99FFCC"/>
          </w:tcPr>
          <w:p w14:paraId="2DA1B085" w14:textId="77777777" w:rsidR="008E2E38" w:rsidRPr="008E2E38" w:rsidRDefault="008E2E38" w:rsidP="008E2E38">
            <w:pPr>
              <w:rPr>
                <w:rFonts w:ascii="Calibri" w:hAnsi="Calibri"/>
                <w:sz w:val="22"/>
                <w:szCs w:val="22"/>
              </w:rPr>
            </w:pPr>
            <w:r w:rsidRPr="008E2E38">
              <w:rPr>
                <w:rFonts w:ascii="Calibri" w:hAnsi="Calibri"/>
                <w:sz w:val="22"/>
                <w:szCs w:val="22"/>
              </w:rPr>
              <w:t xml:space="preserve">Determine or clarify the meaning of unknown and multiple-meaning words and phrases based on </w:t>
            </w:r>
            <w:r w:rsidRPr="008E2E38">
              <w:rPr>
                <w:rFonts w:ascii="Calibri" w:hAnsi="Calibri"/>
                <w:i/>
                <w:sz w:val="22"/>
                <w:szCs w:val="22"/>
              </w:rPr>
              <w:t>grade 8 reading and content</w:t>
            </w:r>
            <w:r w:rsidRPr="008E2E38">
              <w:rPr>
                <w:rFonts w:ascii="Calibri" w:hAnsi="Calibri"/>
                <w:sz w:val="22"/>
                <w:szCs w:val="22"/>
              </w:rPr>
              <w:t>, choosing flexibly from a range of strategies.</w:t>
            </w:r>
          </w:p>
          <w:p w14:paraId="2EFD9DB5" w14:textId="77777777" w:rsidR="008E2E38" w:rsidRPr="00F9377D" w:rsidRDefault="008E2E38" w:rsidP="00773BC8">
            <w:pPr>
              <w:numPr>
                <w:ilvl w:val="0"/>
                <w:numId w:val="30"/>
              </w:numPr>
              <w:ind w:left="390" w:hanging="270"/>
              <w:rPr>
                <w:rFonts w:ascii="Calibri" w:hAnsi="Calibri"/>
                <w:sz w:val="20"/>
              </w:rPr>
            </w:pPr>
            <w:r w:rsidRPr="00F9377D">
              <w:rPr>
                <w:rFonts w:ascii="Calibri" w:hAnsi="Calibri"/>
                <w:sz w:val="20"/>
              </w:rPr>
              <w:t>Use context (e.g., the overall meaning of a sentence or paragraph; a word’s position or function in a sentence) as a clue to the meaning of a word or phrase.</w:t>
            </w:r>
          </w:p>
          <w:p w14:paraId="5297F5DB" w14:textId="77777777" w:rsidR="008E2E38" w:rsidRPr="00F9377D" w:rsidRDefault="008E2E38" w:rsidP="00773BC8">
            <w:pPr>
              <w:numPr>
                <w:ilvl w:val="0"/>
                <w:numId w:val="30"/>
              </w:numPr>
              <w:ind w:left="390" w:hanging="270"/>
              <w:rPr>
                <w:rFonts w:ascii="Calibri" w:hAnsi="Calibri"/>
                <w:sz w:val="20"/>
              </w:rPr>
            </w:pPr>
            <w:r w:rsidRPr="00F9377D">
              <w:rPr>
                <w:rFonts w:ascii="Calibri" w:hAnsi="Calibri"/>
                <w:sz w:val="20"/>
              </w:rPr>
              <w:t>Use common, grade-appropriate Greek or Latin affixes and roots as clues to the meaning of a word (e.g</w:t>
            </w:r>
            <w:r w:rsidRPr="00F9377D">
              <w:rPr>
                <w:rFonts w:ascii="Calibri" w:hAnsi="Calibri"/>
                <w:i/>
                <w:sz w:val="20"/>
              </w:rPr>
              <w:t>., precede, recede, secede</w:t>
            </w:r>
            <w:r w:rsidRPr="00F9377D">
              <w:rPr>
                <w:rFonts w:ascii="Calibri" w:hAnsi="Calibri"/>
                <w:sz w:val="20"/>
              </w:rPr>
              <w:t>).</w:t>
            </w:r>
          </w:p>
          <w:p w14:paraId="2ABFA8E1" w14:textId="393E7E2E" w:rsidR="008E2E38" w:rsidRPr="00F9377D" w:rsidRDefault="008E2E38" w:rsidP="00773BC8">
            <w:pPr>
              <w:numPr>
                <w:ilvl w:val="0"/>
                <w:numId w:val="30"/>
              </w:numPr>
              <w:ind w:left="390" w:hanging="270"/>
              <w:rPr>
                <w:rFonts w:ascii="Calibri" w:hAnsi="Calibri"/>
                <w:sz w:val="20"/>
              </w:rPr>
            </w:pPr>
            <w:r w:rsidRPr="00F9377D">
              <w:rPr>
                <w:rFonts w:ascii="Calibri" w:hAnsi="Calibri"/>
                <w:sz w:val="20"/>
              </w:rPr>
              <w:t>Consult general and specialized reference materials (e.g., dictionaries, glossaries, thesauruses), both print and digital, to find the pronunciation of a word or determine or clarify its precise meaning or its part of speech.</w:t>
            </w:r>
          </w:p>
          <w:p w14:paraId="130705FC" w14:textId="10FA7301" w:rsidR="00847112" w:rsidRPr="008E2E38" w:rsidRDefault="008E2E38" w:rsidP="00773BC8">
            <w:pPr>
              <w:numPr>
                <w:ilvl w:val="0"/>
                <w:numId w:val="30"/>
              </w:numPr>
              <w:ind w:left="390" w:hanging="270"/>
              <w:rPr>
                <w:rFonts w:ascii="Calibri" w:hAnsi="Calibri"/>
                <w:sz w:val="22"/>
                <w:szCs w:val="22"/>
              </w:rPr>
            </w:pPr>
            <w:r w:rsidRPr="00F9377D">
              <w:rPr>
                <w:rFonts w:ascii="Calibri" w:hAnsi="Calibri"/>
                <w:sz w:val="20"/>
              </w:rPr>
              <w:t>Verify the preliminary determination of the meaning of a word or phrase (e.g., by checking the inferred meaning in context or in a dictionary).</w:t>
            </w:r>
          </w:p>
        </w:tc>
        <w:tc>
          <w:tcPr>
            <w:tcW w:w="3600" w:type="dxa"/>
          </w:tcPr>
          <w:p w14:paraId="0F7D4DA5" w14:textId="77777777" w:rsidR="00847112" w:rsidRPr="00485C4B" w:rsidRDefault="00847112" w:rsidP="00A248D0">
            <w:pPr>
              <w:rPr>
                <w:rFonts w:asciiTheme="minorHAnsi" w:hAnsiTheme="minorHAnsi" w:cstheme="minorHAnsi"/>
              </w:rPr>
            </w:pPr>
          </w:p>
        </w:tc>
      </w:tr>
    </w:tbl>
    <w:p w14:paraId="7C71D60C" w14:textId="362D8F82" w:rsidR="003805F8" w:rsidRDefault="003805F8"/>
    <w:p w14:paraId="0CE73F87" w14:textId="1E7CD498" w:rsidR="003805F8" w:rsidRDefault="003805F8"/>
    <w:p w14:paraId="35F487B0" w14:textId="010634D2" w:rsidR="003805F8" w:rsidRDefault="003805F8"/>
    <w:p w14:paraId="66251382" w14:textId="376A5D69" w:rsidR="003805F8" w:rsidRDefault="003805F8"/>
    <w:p w14:paraId="068E5BC4" w14:textId="1E6320C8" w:rsidR="003805F8" w:rsidRDefault="003805F8"/>
    <w:p w14:paraId="5BED636F" w14:textId="77777777" w:rsidR="003805F8" w:rsidRDefault="003805F8"/>
    <w:tbl>
      <w:tblPr>
        <w:tblStyle w:val="TableGrid"/>
        <w:tblW w:w="14524" w:type="dxa"/>
        <w:tblLook w:val="04A0" w:firstRow="1" w:lastRow="0" w:firstColumn="1" w:lastColumn="0" w:noHBand="0" w:noVBand="1"/>
      </w:tblPr>
      <w:tblGrid>
        <w:gridCol w:w="663"/>
        <w:gridCol w:w="3240"/>
        <w:gridCol w:w="1277"/>
        <w:gridCol w:w="2504"/>
        <w:gridCol w:w="3240"/>
        <w:gridCol w:w="3600"/>
      </w:tblGrid>
      <w:tr w:rsidR="00847112" w14:paraId="569CC589" w14:textId="77777777" w:rsidTr="003974AF">
        <w:tc>
          <w:tcPr>
            <w:tcW w:w="663" w:type="dxa"/>
          </w:tcPr>
          <w:p w14:paraId="20431FE0" w14:textId="2382C43C" w:rsidR="00847112" w:rsidRDefault="00847112" w:rsidP="00A248D0">
            <w:pPr>
              <w:rPr>
                <w:rFonts w:asciiTheme="minorHAnsi" w:hAnsiTheme="minorHAnsi" w:cstheme="minorHAnsi"/>
              </w:rPr>
            </w:pPr>
            <w:r>
              <w:rPr>
                <w:rFonts w:asciiTheme="minorHAnsi" w:hAnsiTheme="minorHAnsi" w:cstheme="minorHAnsi"/>
              </w:rPr>
              <w:lastRenderedPageBreak/>
              <w:t>L5</w:t>
            </w:r>
          </w:p>
        </w:tc>
        <w:tc>
          <w:tcPr>
            <w:tcW w:w="3240" w:type="dxa"/>
            <w:shd w:val="clear" w:color="auto" w:fill="FFFFCC"/>
          </w:tcPr>
          <w:p w14:paraId="7D94DE5F" w14:textId="77777777" w:rsidR="00AD063B" w:rsidRPr="00AD063B" w:rsidRDefault="00AD063B" w:rsidP="00AD063B">
            <w:pPr>
              <w:rPr>
                <w:rFonts w:ascii="Calibri" w:hAnsi="Calibri"/>
                <w:sz w:val="22"/>
                <w:szCs w:val="22"/>
              </w:rPr>
            </w:pPr>
            <w:r w:rsidRPr="00AD063B">
              <w:rPr>
                <w:rFonts w:ascii="Calibri" w:hAnsi="Calibri"/>
                <w:sz w:val="22"/>
                <w:szCs w:val="22"/>
              </w:rPr>
              <w:t xml:space="preserve">Demonstrate understanding of figurative language, word relationships, and nuances in word meanings. </w:t>
            </w:r>
          </w:p>
          <w:p w14:paraId="5323D680" w14:textId="77777777" w:rsidR="00AD063B" w:rsidRPr="00F9377D" w:rsidRDefault="00AD063B" w:rsidP="00773BC8">
            <w:pPr>
              <w:numPr>
                <w:ilvl w:val="0"/>
                <w:numId w:val="14"/>
              </w:numPr>
              <w:ind w:left="393" w:hanging="270"/>
              <w:rPr>
                <w:rFonts w:ascii="Calibri" w:hAnsi="Calibri"/>
                <w:sz w:val="20"/>
              </w:rPr>
            </w:pPr>
            <w:r w:rsidRPr="00F9377D">
              <w:rPr>
                <w:rFonts w:ascii="Calibri" w:hAnsi="Calibri"/>
                <w:sz w:val="20"/>
              </w:rPr>
              <w:t xml:space="preserve">Interpret figures of speech (e.g., literary, biblical, and mythological allusions) in context. </w:t>
            </w:r>
          </w:p>
          <w:p w14:paraId="20E8CD3C" w14:textId="6CB584A1" w:rsidR="00AD063B" w:rsidRPr="00F9377D" w:rsidRDefault="00AD063B" w:rsidP="00773BC8">
            <w:pPr>
              <w:numPr>
                <w:ilvl w:val="0"/>
                <w:numId w:val="14"/>
              </w:numPr>
              <w:ind w:left="393" w:hanging="270"/>
              <w:rPr>
                <w:rFonts w:ascii="Calibri" w:hAnsi="Calibri"/>
                <w:sz w:val="20"/>
              </w:rPr>
            </w:pPr>
            <w:r w:rsidRPr="00F9377D">
              <w:rPr>
                <w:rFonts w:ascii="Calibri" w:hAnsi="Calibri"/>
                <w:sz w:val="20"/>
              </w:rPr>
              <w:t>Use the relationship between particular words (e.g., synonym/antonym, analogy) to better understand each of the words.</w:t>
            </w:r>
          </w:p>
          <w:p w14:paraId="4A2A9EB4" w14:textId="31A75863" w:rsidR="00847112" w:rsidRPr="007A711D" w:rsidRDefault="00F9377D" w:rsidP="00F9377D">
            <w:pPr>
              <w:numPr>
                <w:ilvl w:val="0"/>
                <w:numId w:val="14"/>
              </w:numPr>
              <w:ind w:left="393" w:hanging="270"/>
              <w:rPr>
                <w:rFonts w:ascii="Calibri" w:hAnsi="Calibri"/>
                <w:sz w:val="22"/>
                <w:szCs w:val="22"/>
              </w:rPr>
            </w:pPr>
            <w:r w:rsidRPr="00F9377D">
              <w:rPr>
                <w:rFonts w:ascii="Calibri" w:hAnsi="Calibri"/>
                <w:sz w:val="20"/>
              </w:rPr>
              <w:t>D</w:t>
            </w:r>
            <w:r w:rsidR="00AD063B" w:rsidRPr="00F9377D">
              <w:rPr>
                <w:rFonts w:ascii="Calibri" w:hAnsi="Calibri"/>
                <w:sz w:val="20"/>
              </w:rPr>
              <w:t xml:space="preserve">istinguish among the connotations (associations) of words with similar denotations (definitions) (e.g., </w:t>
            </w:r>
            <w:r w:rsidR="00AD063B" w:rsidRPr="00F9377D">
              <w:rPr>
                <w:rFonts w:ascii="Calibri" w:hAnsi="Calibri"/>
                <w:i/>
                <w:sz w:val="20"/>
              </w:rPr>
              <w:t>refined, respectful, polite, diplomatic, condescending</w:t>
            </w:r>
            <w:r w:rsidR="00AD063B" w:rsidRPr="00F9377D">
              <w:rPr>
                <w:rFonts w:ascii="Calibri" w:hAnsi="Calibri"/>
                <w:sz w:val="20"/>
              </w:rPr>
              <w:t>).</w:t>
            </w:r>
          </w:p>
        </w:tc>
        <w:tc>
          <w:tcPr>
            <w:tcW w:w="1277" w:type="dxa"/>
            <w:vAlign w:val="center"/>
          </w:tcPr>
          <w:p w14:paraId="4F58D2D6" w14:textId="77777777" w:rsidR="003974AF" w:rsidRDefault="003974AF" w:rsidP="003974AF">
            <w:pPr>
              <w:jc w:val="center"/>
              <w:rPr>
                <w:rFonts w:asciiTheme="minorHAnsi" w:hAnsiTheme="minorHAnsi" w:cstheme="minorHAnsi"/>
              </w:rPr>
            </w:pPr>
            <w:r>
              <w:rPr>
                <w:noProof/>
              </w:rPr>
              <w:drawing>
                <wp:inline distT="0" distB="0" distL="0" distR="0" wp14:anchorId="33D27EA7" wp14:editId="2D51AEFA">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017406C" w14:textId="1D9D3A4E" w:rsidR="00847112" w:rsidRPr="00485C4B" w:rsidRDefault="003974AF" w:rsidP="003974AF">
            <w:pPr>
              <w:jc w:val="center"/>
              <w:rPr>
                <w:rFonts w:asciiTheme="minorHAnsi" w:hAnsiTheme="minorHAnsi" w:cstheme="minorHAnsi"/>
              </w:rPr>
            </w:pPr>
            <w:r>
              <w:rPr>
                <w:noProof/>
              </w:rPr>
              <w:drawing>
                <wp:inline distT="0" distB="0" distL="0" distR="0" wp14:anchorId="31B26C49" wp14:editId="24F10097">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21BDC0B4" w14:textId="77777777" w:rsidR="00847112" w:rsidRPr="00485C4B" w:rsidRDefault="00847112" w:rsidP="00A248D0">
            <w:pPr>
              <w:rPr>
                <w:rFonts w:asciiTheme="minorHAnsi" w:hAnsiTheme="minorHAnsi" w:cstheme="minorHAnsi"/>
              </w:rPr>
            </w:pPr>
          </w:p>
        </w:tc>
        <w:tc>
          <w:tcPr>
            <w:tcW w:w="3240" w:type="dxa"/>
            <w:shd w:val="clear" w:color="auto" w:fill="99FFCC"/>
          </w:tcPr>
          <w:p w14:paraId="35BDE18D" w14:textId="77777777" w:rsidR="008E2E38" w:rsidRPr="008E2E38" w:rsidRDefault="008E2E38" w:rsidP="008E2E38">
            <w:pPr>
              <w:rPr>
                <w:rFonts w:ascii="Calibri" w:hAnsi="Calibri"/>
                <w:sz w:val="22"/>
                <w:szCs w:val="22"/>
              </w:rPr>
            </w:pPr>
            <w:r w:rsidRPr="008E2E38">
              <w:rPr>
                <w:rFonts w:ascii="Calibri" w:hAnsi="Calibri"/>
                <w:sz w:val="22"/>
                <w:szCs w:val="22"/>
              </w:rPr>
              <w:t>Demonstrate understanding of figurative language, word relationships, and nuances in word meanings.</w:t>
            </w:r>
          </w:p>
          <w:p w14:paraId="5082BBA8" w14:textId="77777777" w:rsidR="008E2E38" w:rsidRPr="00F9377D" w:rsidRDefault="008E2E38" w:rsidP="00773BC8">
            <w:pPr>
              <w:numPr>
                <w:ilvl w:val="0"/>
                <w:numId w:val="31"/>
              </w:numPr>
              <w:ind w:left="390" w:hanging="270"/>
              <w:rPr>
                <w:rFonts w:ascii="Calibri" w:hAnsi="Calibri"/>
                <w:sz w:val="20"/>
              </w:rPr>
            </w:pPr>
            <w:r w:rsidRPr="00F9377D">
              <w:rPr>
                <w:rFonts w:ascii="Calibri" w:hAnsi="Calibri"/>
                <w:sz w:val="20"/>
              </w:rPr>
              <w:t>Interpret figures of speech (e.g. verbal irony, puns) in context.</w:t>
            </w:r>
          </w:p>
          <w:p w14:paraId="42660947" w14:textId="0A1B8991" w:rsidR="008E2E38" w:rsidRPr="00F9377D" w:rsidRDefault="008E2E38" w:rsidP="00773BC8">
            <w:pPr>
              <w:numPr>
                <w:ilvl w:val="0"/>
                <w:numId w:val="31"/>
              </w:numPr>
              <w:ind w:left="390" w:hanging="270"/>
              <w:rPr>
                <w:rFonts w:ascii="Calibri" w:hAnsi="Calibri"/>
                <w:sz w:val="20"/>
              </w:rPr>
            </w:pPr>
            <w:r w:rsidRPr="00F9377D">
              <w:rPr>
                <w:rFonts w:ascii="Calibri" w:hAnsi="Calibri"/>
                <w:sz w:val="20"/>
              </w:rPr>
              <w:t>Use the relationship between particular words to better understand each of the words.</w:t>
            </w:r>
          </w:p>
          <w:p w14:paraId="0796854C" w14:textId="36C0C87D" w:rsidR="00847112" w:rsidRPr="008E2E38" w:rsidRDefault="008E2E38" w:rsidP="00773BC8">
            <w:pPr>
              <w:numPr>
                <w:ilvl w:val="0"/>
                <w:numId w:val="31"/>
              </w:numPr>
              <w:ind w:left="390" w:hanging="270"/>
              <w:rPr>
                <w:rFonts w:ascii="Calibri" w:hAnsi="Calibri"/>
                <w:sz w:val="22"/>
                <w:szCs w:val="22"/>
              </w:rPr>
            </w:pPr>
            <w:r w:rsidRPr="00F9377D">
              <w:rPr>
                <w:rFonts w:ascii="Calibri" w:hAnsi="Calibri"/>
                <w:sz w:val="20"/>
              </w:rPr>
              <w:t xml:space="preserve">Distinguish among the connotations (associations) of words with similar denotations (definitions) (e.g., </w:t>
            </w:r>
            <w:r w:rsidRPr="00F9377D">
              <w:rPr>
                <w:rFonts w:ascii="Calibri" w:hAnsi="Calibri"/>
                <w:i/>
                <w:sz w:val="20"/>
              </w:rPr>
              <w:t>bullheaded, willful, firm, persistent, resolute</w:t>
            </w:r>
            <w:r w:rsidRPr="00F9377D">
              <w:rPr>
                <w:rFonts w:ascii="Calibri" w:hAnsi="Calibri"/>
                <w:sz w:val="20"/>
              </w:rPr>
              <w:t>).</w:t>
            </w:r>
          </w:p>
        </w:tc>
        <w:tc>
          <w:tcPr>
            <w:tcW w:w="3600" w:type="dxa"/>
          </w:tcPr>
          <w:p w14:paraId="34846829" w14:textId="77777777" w:rsidR="00847112" w:rsidRPr="00485C4B" w:rsidRDefault="00847112" w:rsidP="00A248D0">
            <w:pPr>
              <w:rPr>
                <w:rFonts w:asciiTheme="minorHAnsi" w:hAnsiTheme="minorHAnsi" w:cstheme="minorHAnsi"/>
              </w:rPr>
            </w:pPr>
          </w:p>
        </w:tc>
      </w:tr>
      <w:tr w:rsidR="00847112" w14:paraId="6E5972E8" w14:textId="77777777" w:rsidTr="003974AF">
        <w:tc>
          <w:tcPr>
            <w:tcW w:w="663" w:type="dxa"/>
          </w:tcPr>
          <w:p w14:paraId="05C64C41" w14:textId="4EA854C6" w:rsidR="00847112" w:rsidRDefault="00847112" w:rsidP="00A248D0">
            <w:pPr>
              <w:rPr>
                <w:rFonts w:asciiTheme="minorHAnsi" w:hAnsiTheme="minorHAnsi" w:cstheme="minorHAnsi"/>
              </w:rPr>
            </w:pPr>
            <w:r>
              <w:rPr>
                <w:rFonts w:asciiTheme="minorHAnsi" w:hAnsiTheme="minorHAnsi" w:cstheme="minorHAnsi"/>
              </w:rPr>
              <w:t>L6</w:t>
            </w:r>
          </w:p>
        </w:tc>
        <w:tc>
          <w:tcPr>
            <w:tcW w:w="3240" w:type="dxa"/>
            <w:shd w:val="clear" w:color="auto" w:fill="FFFFCC"/>
          </w:tcPr>
          <w:p w14:paraId="23681E2D" w14:textId="1E5D24F4" w:rsidR="00847112" w:rsidRPr="00532EA3" w:rsidRDefault="00AD063B" w:rsidP="00A248D0">
            <w:pPr>
              <w:rPr>
                <w:rFonts w:ascii="Calibri" w:hAnsi="Calibri"/>
                <w:sz w:val="22"/>
                <w:szCs w:val="22"/>
              </w:rPr>
            </w:pPr>
            <w:r w:rsidRPr="00495FB8">
              <w:rPr>
                <w:rFonts w:ascii="Calibri" w:hAnsi="Calibri"/>
                <w:sz w:val="22"/>
                <w:szCs w:val="22"/>
              </w:rPr>
              <w:t>Acquire and use accurately grade-appropriate general academic and domain-specific words and phrases; gather vocabulary knowledge when considering a word or phrase important to comprehension or expression.</w:t>
            </w:r>
          </w:p>
        </w:tc>
        <w:tc>
          <w:tcPr>
            <w:tcW w:w="1277" w:type="dxa"/>
            <w:vAlign w:val="center"/>
          </w:tcPr>
          <w:p w14:paraId="375B3BFA" w14:textId="77777777" w:rsidR="003974AF" w:rsidRDefault="003974AF" w:rsidP="003974AF">
            <w:pPr>
              <w:jc w:val="center"/>
              <w:rPr>
                <w:rFonts w:asciiTheme="minorHAnsi" w:hAnsiTheme="minorHAnsi" w:cstheme="minorHAnsi"/>
              </w:rPr>
            </w:pPr>
            <w:r>
              <w:rPr>
                <w:noProof/>
              </w:rPr>
              <w:drawing>
                <wp:inline distT="0" distB="0" distL="0" distR="0" wp14:anchorId="4991D2AC" wp14:editId="7A4BE287">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C5A5F8A" w14:textId="4218B984" w:rsidR="00847112" w:rsidRPr="00485C4B" w:rsidRDefault="003974AF" w:rsidP="003974AF">
            <w:pPr>
              <w:jc w:val="center"/>
              <w:rPr>
                <w:rFonts w:asciiTheme="minorHAnsi" w:hAnsiTheme="minorHAnsi" w:cstheme="minorHAnsi"/>
              </w:rPr>
            </w:pPr>
            <w:r>
              <w:rPr>
                <w:noProof/>
              </w:rPr>
              <w:drawing>
                <wp:inline distT="0" distB="0" distL="0" distR="0" wp14:anchorId="4C3E5146" wp14:editId="0DC0CA91">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1F5BE35B" w14:textId="77777777" w:rsidR="00847112" w:rsidRPr="00485C4B" w:rsidRDefault="00847112" w:rsidP="00A248D0">
            <w:pPr>
              <w:rPr>
                <w:rFonts w:asciiTheme="minorHAnsi" w:hAnsiTheme="minorHAnsi" w:cstheme="minorHAnsi"/>
              </w:rPr>
            </w:pPr>
          </w:p>
        </w:tc>
        <w:tc>
          <w:tcPr>
            <w:tcW w:w="3240" w:type="dxa"/>
            <w:shd w:val="clear" w:color="auto" w:fill="99FFCC"/>
          </w:tcPr>
          <w:p w14:paraId="232DEF7B" w14:textId="7635FDD9" w:rsidR="00847112" w:rsidRPr="006B53D2" w:rsidRDefault="008E2E38" w:rsidP="00A248D0">
            <w:pPr>
              <w:rPr>
                <w:rFonts w:ascii="Calibri" w:hAnsi="Calibri"/>
                <w:sz w:val="22"/>
                <w:szCs w:val="22"/>
              </w:rPr>
            </w:pPr>
            <w:r w:rsidRPr="008E2E38">
              <w:rPr>
                <w:rFonts w:ascii="Calibri" w:hAnsi="Calibri"/>
                <w:sz w:val="22"/>
                <w:szCs w:val="22"/>
              </w:rPr>
              <w:t>Acquire and use accurately grade-appropriate general academic and domain-specific words and phrases; gather vocabulary knowledge when considering a word or phrase important to comprehension or expression.</w:t>
            </w:r>
          </w:p>
        </w:tc>
        <w:tc>
          <w:tcPr>
            <w:tcW w:w="3600" w:type="dxa"/>
          </w:tcPr>
          <w:p w14:paraId="3448F7DC" w14:textId="77777777" w:rsidR="00847112" w:rsidRPr="00485C4B" w:rsidRDefault="00847112" w:rsidP="00A248D0">
            <w:pPr>
              <w:rPr>
                <w:rFonts w:asciiTheme="minorHAnsi" w:hAnsiTheme="minorHAnsi" w:cstheme="minorHAnsi"/>
              </w:rPr>
            </w:pPr>
          </w:p>
        </w:tc>
      </w:tr>
    </w:tbl>
    <w:p w14:paraId="58664392" w14:textId="77777777" w:rsidR="00EC157D" w:rsidRPr="00E51298" w:rsidRDefault="00EC157D" w:rsidP="00CC3FD0">
      <w:pPr>
        <w:rPr>
          <w:sz w:val="22"/>
          <w:szCs w:val="22"/>
        </w:rPr>
      </w:pPr>
    </w:p>
    <w:sectPr w:rsidR="00EC157D" w:rsidRPr="00E51298" w:rsidSect="00126435">
      <w:footerReference w:type="default" r:id="rId17"/>
      <w:pgSz w:w="15840" w:h="12240" w:orient="landscape"/>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650FA" w14:textId="77777777" w:rsidR="00B94E26" w:rsidRDefault="00B94E26" w:rsidP="00EC157D">
      <w:r>
        <w:separator/>
      </w:r>
    </w:p>
  </w:endnote>
  <w:endnote w:type="continuationSeparator" w:id="0">
    <w:p w14:paraId="6FCE00ED" w14:textId="77777777" w:rsidR="00B94E26" w:rsidRDefault="00B94E26" w:rsidP="00E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58798"/>
      <w:docPartObj>
        <w:docPartGallery w:val="Page Numbers (Bottom of Page)"/>
        <w:docPartUnique/>
      </w:docPartObj>
    </w:sdtPr>
    <w:sdtEndPr>
      <w:rPr>
        <w:noProof/>
      </w:rPr>
    </w:sdtEndPr>
    <w:sdtContent>
      <w:p w14:paraId="67DBAC99" w14:textId="77777777" w:rsidR="00F9377D" w:rsidRDefault="00F937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79479D" w14:textId="77777777" w:rsidR="00F9377D" w:rsidRDefault="00F93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CB2F" w14:textId="77777777" w:rsidR="00B94E26" w:rsidRDefault="00B94E26" w:rsidP="00EC157D">
      <w:r>
        <w:separator/>
      </w:r>
    </w:p>
  </w:footnote>
  <w:footnote w:type="continuationSeparator" w:id="0">
    <w:p w14:paraId="4602E2BB" w14:textId="77777777" w:rsidR="00B94E26" w:rsidRDefault="00B94E26" w:rsidP="00EC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E4F"/>
    <w:multiLevelType w:val="hybridMultilevel"/>
    <w:tmpl w:val="A2309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2B13"/>
    <w:multiLevelType w:val="hybridMultilevel"/>
    <w:tmpl w:val="7CA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6706A"/>
    <w:multiLevelType w:val="hybridMultilevel"/>
    <w:tmpl w:val="78642830"/>
    <w:lvl w:ilvl="0" w:tplc="280837C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7F6A"/>
    <w:multiLevelType w:val="hybridMultilevel"/>
    <w:tmpl w:val="09DCB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83CE4"/>
    <w:multiLevelType w:val="hybridMultilevel"/>
    <w:tmpl w:val="8D9E5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55A5C"/>
    <w:multiLevelType w:val="hybridMultilevel"/>
    <w:tmpl w:val="63960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2F44"/>
    <w:multiLevelType w:val="hybridMultilevel"/>
    <w:tmpl w:val="0FDE2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21CDC"/>
    <w:multiLevelType w:val="hybridMultilevel"/>
    <w:tmpl w:val="57BC4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B47C2"/>
    <w:multiLevelType w:val="hybridMultilevel"/>
    <w:tmpl w:val="C81ED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74CFC"/>
    <w:multiLevelType w:val="hybridMultilevel"/>
    <w:tmpl w:val="689CB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03011"/>
    <w:multiLevelType w:val="hybridMultilevel"/>
    <w:tmpl w:val="9F784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F190B"/>
    <w:multiLevelType w:val="hybridMultilevel"/>
    <w:tmpl w:val="CC5A5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D427F"/>
    <w:multiLevelType w:val="hybridMultilevel"/>
    <w:tmpl w:val="76BC7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D526A"/>
    <w:multiLevelType w:val="hybridMultilevel"/>
    <w:tmpl w:val="CC98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07D2"/>
    <w:multiLevelType w:val="hybridMultilevel"/>
    <w:tmpl w:val="A4480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A0B36"/>
    <w:multiLevelType w:val="hybridMultilevel"/>
    <w:tmpl w:val="3C02A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91FAB"/>
    <w:multiLevelType w:val="hybridMultilevel"/>
    <w:tmpl w:val="A4480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C201B"/>
    <w:multiLevelType w:val="hybridMultilevel"/>
    <w:tmpl w:val="33EA1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204E3"/>
    <w:multiLevelType w:val="hybridMultilevel"/>
    <w:tmpl w:val="D188D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027B6"/>
    <w:multiLevelType w:val="hybridMultilevel"/>
    <w:tmpl w:val="CFF8F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D75E0"/>
    <w:multiLevelType w:val="hybridMultilevel"/>
    <w:tmpl w:val="E6C80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E6959"/>
    <w:multiLevelType w:val="hybridMultilevel"/>
    <w:tmpl w:val="54C69502"/>
    <w:lvl w:ilvl="0" w:tplc="04E65CA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0320C"/>
    <w:multiLevelType w:val="hybridMultilevel"/>
    <w:tmpl w:val="85102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A6917"/>
    <w:multiLevelType w:val="hybridMultilevel"/>
    <w:tmpl w:val="B74A1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F0565"/>
    <w:multiLevelType w:val="hybridMultilevel"/>
    <w:tmpl w:val="34224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B7A0C"/>
    <w:multiLevelType w:val="hybridMultilevel"/>
    <w:tmpl w:val="E2D6C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D79EF"/>
    <w:multiLevelType w:val="hybridMultilevel"/>
    <w:tmpl w:val="3EEE9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0590B"/>
    <w:multiLevelType w:val="hybridMultilevel"/>
    <w:tmpl w:val="65BA0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48FE"/>
    <w:multiLevelType w:val="hybridMultilevel"/>
    <w:tmpl w:val="12DCD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560FA"/>
    <w:multiLevelType w:val="hybridMultilevel"/>
    <w:tmpl w:val="39ACE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24597"/>
    <w:multiLevelType w:val="hybridMultilevel"/>
    <w:tmpl w:val="8216F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3"/>
  </w:num>
  <w:num w:numId="4">
    <w:abstractNumId w:val="13"/>
  </w:num>
  <w:num w:numId="5">
    <w:abstractNumId w:val="25"/>
  </w:num>
  <w:num w:numId="6">
    <w:abstractNumId w:val="4"/>
  </w:num>
  <w:num w:numId="7">
    <w:abstractNumId w:val="16"/>
  </w:num>
  <w:num w:numId="8">
    <w:abstractNumId w:val="12"/>
  </w:num>
  <w:num w:numId="9">
    <w:abstractNumId w:val="18"/>
  </w:num>
  <w:num w:numId="10">
    <w:abstractNumId w:val="11"/>
  </w:num>
  <w:num w:numId="11">
    <w:abstractNumId w:val="27"/>
  </w:num>
  <w:num w:numId="12">
    <w:abstractNumId w:val="21"/>
  </w:num>
  <w:num w:numId="13">
    <w:abstractNumId w:val="15"/>
  </w:num>
  <w:num w:numId="14">
    <w:abstractNumId w:val="23"/>
  </w:num>
  <w:num w:numId="15">
    <w:abstractNumId w:val="7"/>
  </w:num>
  <w:num w:numId="16">
    <w:abstractNumId w:val="17"/>
  </w:num>
  <w:num w:numId="17">
    <w:abstractNumId w:val="9"/>
  </w:num>
  <w:num w:numId="18">
    <w:abstractNumId w:val="0"/>
  </w:num>
  <w:num w:numId="19">
    <w:abstractNumId w:val="1"/>
  </w:num>
  <w:num w:numId="20">
    <w:abstractNumId w:val="24"/>
  </w:num>
  <w:num w:numId="21">
    <w:abstractNumId w:val="30"/>
  </w:num>
  <w:num w:numId="22">
    <w:abstractNumId w:val="28"/>
  </w:num>
  <w:num w:numId="23">
    <w:abstractNumId w:val="2"/>
  </w:num>
  <w:num w:numId="24">
    <w:abstractNumId w:val="29"/>
  </w:num>
  <w:num w:numId="25">
    <w:abstractNumId w:val="26"/>
  </w:num>
  <w:num w:numId="26">
    <w:abstractNumId w:val="14"/>
  </w:num>
  <w:num w:numId="27">
    <w:abstractNumId w:val="10"/>
  </w:num>
  <w:num w:numId="28">
    <w:abstractNumId w:val="5"/>
  </w:num>
  <w:num w:numId="29">
    <w:abstractNumId w:val="20"/>
  </w:num>
  <w:num w:numId="30">
    <w:abstractNumId w:val="8"/>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D"/>
    <w:rsid w:val="0004525B"/>
    <w:rsid w:val="00061F15"/>
    <w:rsid w:val="00072A2F"/>
    <w:rsid w:val="00082859"/>
    <w:rsid w:val="00091492"/>
    <w:rsid w:val="000A2441"/>
    <w:rsid w:val="000C3CC3"/>
    <w:rsid w:val="000C3E4C"/>
    <w:rsid w:val="000F3DB6"/>
    <w:rsid w:val="00126435"/>
    <w:rsid w:val="0014061D"/>
    <w:rsid w:val="00141206"/>
    <w:rsid w:val="0016390B"/>
    <w:rsid w:val="00196DC9"/>
    <w:rsid w:val="001B5280"/>
    <w:rsid w:val="001C4FA8"/>
    <w:rsid w:val="001D1CE7"/>
    <w:rsid w:val="001E47CE"/>
    <w:rsid w:val="00206EB2"/>
    <w:rsid w:val="00220F4F"/>
    <w:rsid w:val="00231448"/>
    <w:rsid w:val="00250BCF"/>
    <w:rsid w:val="00253002"/>
    <w:rsid w:val="0026665C"/>
    <w:rsid w:val="002A552D"/>
    <w:rsid w:val="002B7148"/>
    <w:rsid w:val="002E6C79"/>
    <w:rsid w:val="003172F0"/>
    <w:rsid w:val="00327757"/>
    <w:rsid w:val="003332DE"/>
    <w:rsid w:val="00352E41"/>
    <w:rsid w:val="00360ED1"/>
    <w:rsid w:val="00363239"/>
    <w:rsid w:val="003805F8"/>
    <w:rsid w:val="00386162"/>
    <w:rsid w:val="0038679E"/>
    <w:rsid w:val="003974AF"/>
    <w:rsid w:val="003B7991"/>
    <w:rsid w:val="003C35FB"/>
    <w:rsid w:val="003E1612"/>
    <w:rsid w:val="003F2CAA"/>
    <w:rsid w:val="00403A5C"/>
    <w:rsid w:val="00407879"/>
    <w:rsid w:val="00437C7F"/>
    <w:rsid w:val="00454820"/>
    <w:rsid w:val="0046283C"/>
    <w:rsid w:val="00473583"/>
    <w:rsid w:val="00485C4B"/>
    <w:rsid w:val="004945D8"/>
    <w:rsid w:val="004949A4"/>
    <w:rsid w:val="004A21C7"/>
    <w:rsid w:val="004A6CDE"/>
    <w:rsid w:val="004B402E"/>
    <w:rsid w:val="004B68AC"/>
    <w:rsid w:val="004C4CA5"/>
    <w:rsid w:val="004C4FFF"/>
    <w:rsid w:val="004F0DE5"/>
    <w:rsid w:val="00503F9A"/>
    <w:rsid w:val="005238A6"/>
    <w:rsid w:val="0053601A"/>
    <w:rsid w:val="0056621F"/>
    <w:rsid w:val="00594B92"/>
    <w:rsid w:val="00595E25"/>
    <w:rsid w:val="00596882"/>
    <w:rsid w:val="005D5175"/>
    <w:rsid w:val="005F071A"/>
    <w:rsid w:val="005F674A"/>
    <w:rsid w:val="00621736"/>
    <w:rsid w:val="00665DCB"/>
    <w:rsid w:val="006735BA"/>
    <w:rsid w:val="006A5C76"/>
    <w:rsid w:val="006A6F48"/>
    <w:rsid w:val="006D58FA"/>
    <w:rsid w:val="00701C52"/>
    <w:rsid w:val="00712B96"/>
    <w:rsid w:val="00736FE8"/>
    <w:rsid w:val="00773BC8"/>
    <w:rsid w:val="00775126"/>
    <w:rsid w:val="007A711D"/>
    <w:rsid w:val="007B03DD"/>
    <w:rsid w:val="007B6EDD"/>
    <w:rsid w:val="007B71FF"/>
    <w:rsid w:val="007D793E"/>
    <w:rsid w:val="007E78AB"/>
    <w:rsid w:val="00814387"/>
    <w:rsid w:val="008317C1"/>
    <w:rsid w:val="008326F8"/>
    <w:rsid w:val="00847112"/>
    <w:rsid w:val="00856DE0"/>
    <w:rsid w:val="008B3FDF"/>
    <w:rsid w:val="008C5EC4"/>
    <w:rsid w:val="008E2E38"/>
    <w:rsid w:val="008E6358"/>
    <w:rsid w:val="008E728A"/>
    <w:rsid w:val="008F5669"/>
    <w:rsid w:val="009170C5"/>
    <w:rsid w:val="00966976"/>
    <w:rsid w:val="00976275"/>
    <w:rsid w:val="00981E23"/>
    <w:rsid w:val="00995D2F"/>
    <w:rsid w:val="009E4C1A"/>
    <w:rsid w:val="009E4DCA"/>
    <w:rsid w:val="009E5354"/>
    <w:rsid w:val="00A248D0"/>
    <w:rsid w:val="00A25E0A"/>
    <w:rsid w:val="00A3632A"/>
    <w:rsid w:val="00A471D7"/>
    <w:rsid w:val="00A82438"/>
    <w:rsid w:val="00A92CF2"/>
    <w:rsid w:val="00A94980"/>
    <w:rsid w:val="00AD063B"/>
    <w:rsid w:val="00AD0C40"/>
    <w:rsid w:val="00AD291C"/>
    <w:rsid w:val="00AD4002"/>
    <w:rsid w:val="00AE40A5"/>
    <w:rsid w:val="00AF3456"/>
    <w:rsid w:val="00B16B8D"/>
    <w:rsid w:val="00B876CA"/>
    <w:rsid w:val="00B94E26"/>
    <w:rsid w:val="00BD00EE"/>
    <w:rsid w:val="00C14041"/>
    <w:rsid w:val="00C26896"/>
    <w:rsid w:val="00C3788E"/>
    <w:rsid w:val="00C50192"/>
    <w:rsid w:val="00C50230"/>
    <w:rsid w:val="00C6444C"/>
    <w:rsid w:val="00C72213"/>
    <w:rsid w:val="00CA01FD"/>
    <w:rsid w:val="00CC3FD0"/>
    <w:rsid w:val="00CE21B9"/>
    <w:rsid w:val="00CF7EF9"/>
    <w:rsid w:val="00D0109C"/>
    <w:rsid w:val="00D20F71"/>
    <w:rsid w:val="00D65FCB"/>
    <w:rsid w:val="00D91260"/>
    <w:rsid w:val="00DA30BC"/>
    <w:rsid w:val="00DC1891"/>
    <w:rsid w:val="00DE77E8"/>
    <w:rsid w:val="00E51298"/>
    <w:rsid w:val="00E52DA6"/>
    <w:rsid w:val="00E54201"/>
    <w:rsid w:val="00E64758"/>
    <w:rsid w:val="00E836D4"/>
    <w:rsid w:val="00E92B2A"/>
    <w:rsid w:val="00EB3EC8"/>
    <w:rsid w:val="00EC157D"/>
    <w:rsid w:val="00EE5CF2"/>
    <w:rsid w:val="00EF2352"/>
    <w:rsid w:val="00EF4692"/>
    <w:rsid w:val="00F13408"/>
    <w:rsid w:val="00F14527"/>
    <w:rsid w:val="00F147FD"/>
    <w:rsid w:val="00F34F24"/>
    <w:rsid w:val="00F523D6"/>
    <w:rsid w:val="00F5571D"/>
    <w:rsid w:val="00F9377D"/>
    <w:rsid w:val="00F944CD"/>
    <w:rsid w:val="00FB1B13"/>
    <w:rsid w:val="00FD04FE"/>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BE78"/>
  <w15:docId w15:val="{AB64ED5F-220C-44DD-A74F-DDEBA89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C"/>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847112"/>
    <w:pPr>
      <w:keepNext/>
      <w:keepLines/>
      <w:spacing w:before="24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847112"/>
    <w:pPr>
      <w:keepNext/>
      <w:keepLines/>
      <w:spacing w:before="4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5D517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7D"/>
    <w:pPr>
      <w:tabs>
        <w:tab w:val="center" w:pos="4680"/>
        <w:tab w:val="right" w:pos="9360"/>
      </w:tabs>
    </w:pPr>
  </w:style>
  <w:style w:type="character" w:customStyle="1" w:styleId="HeaderChar">
    <w:name w:val="Header Char"/>
    <w:basedOn w:val="DefaultParagraphFont"/>
    <w:link w:val="Header"/>
    <w:uiPriority w:val="99"/>
    <w:rsid w:val="00EC157D"/>
    <w:rPr>
      <w:rFonts w:ascii="Times New Roman" w:eastAsia="Calibri" w:hAnsi="Times New Roman" w:cs="Times New Roman"/>
      <w:sz w:val="24"/>
      <w:szCs w:val="20"/>
    </w:rPr>
  </w:style>
  <w:style w:type="paragraph" w:styleId="Footer">
    <w:name w:val="footer"/>
    <w:basedOn w:val="Normal"/>
    <w:link w:val="FooterChar"/>
    <w:uiPriority w:val="99"/>
    <w:unhideWhenUsed/>
    <w:rsid w:val="00EC157D"/>
    <w:pPr>
      <w:tabs>
        <w:tab w:val="center" w:pos="4680"/>
        <w:tab w:val="right" w:pos="9360"/>
      </w:tabs>
    </w:pPr>
  </w:style>
  <w:style w:type="character" w:customStyle="1" w:styleId="FooterChar">
    <w:name w:val="Footer Char"/>
    <w:basedOn w:val="DefaultParagraphFont"/>
    <w:link w:val="Footer"/>
    <w:uiPriority w:val="99"/>
    <w:rsid w:val="00EC157D"/>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C157D"/>
    <w:rPr>
      <w:rFonts w:ascii="Tahoma" w:hAnsi="Tahoma" w:cs="Tahoma"/>
      <w:sz w:val="16"/>
      <w:szCs w:val="16"/>
    </w:rPr>
  </w:style>
  <w:style w:type="character" w:customStyle="1" w:styleId="BalloonTextChar">
    <w:name w:val="Balloon Text Char"/>
    <w:basedOn w:val="DefaultParagraphFont"/>
    <w:link w:val="BalloonText"/>
    <w:uiPriority w:val="99"/>
    <w:semiHidden/>
    <w:rsid w:val="00EC157D"/>
    <w:rPr>
      <w:rFonts w:ascii="Tahoma" w:eastAsia="Calibri" w:hAnsi="Tahoma" w:cs="Tahoma"/>
      <w:sz w:val="16"/>
      <w:szCs w:val="16"/>
    </w:rPr>
  </w:style>
  <w:style w:type="paragraph" w:styleId="ListParagraph">
    <w:name w:val="List Paragraph"/>
    <w:basedOn w:val="Normal"/>
    <w:uiPriority w:val="34"/>
    <w:qFormat/>
    <w:rsid w:val="00E92B2A"/>
    <w:pPr>
      <w:ind w:left="720"/>
      <w:contextualSpacing/>
    </w:pPr>
  </w:style>
  <w:style w:type="table" w:styleId="TableGrid">
    <w:name w:val="Table Grid"/>
    <w:basedOn w:val="TableNormal"/>
    <w:uiPriority w:val="59"/>
    <w:rsid w:val="0048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7112"/>
    <w:rPr>
      <w:rFonts w:asciiTheme="majorHAnsi" w:eastAsiaTheme="majorEastAsia" w:hAnsiTheme="majorHAnsi" w:cstheme="majorBidi"/>
      <w:color w:val="1F497D" w:themeColor="text2"/>
      <w:sz w:val="26"/>
      <w:szCs w:val="26"/>
    </w:rPr>
  </w:style>
  <w:style w:type="character" w:customStyle="1" w:styleId="Heading1Char">
    <w:name w:val="Heading 1 Char"/>
    <w:basedOn w:val="DefaultParagraphFont"/>
    <w:link w:val="Heading1"/>
    <w:uiPriority w:val="9"/>
    <w:rsid w:val="00847112"/>
    <w:rPr>
      <w:rFonts w:asciiTheme="majorHAnsi" w:eastAsiaTheme="majorEastAsia" w:hAnsiTheme="majorHAnsi" w:cstheme="majorBidi"/>
      <w:color w:val="1F497D" w:themeColor="text2"/>
      <w:sz w:val="32"/>
      <w:szCs w:val="32"/>
    </w:rPr>
  </w:style>
  <w:style w:type="character" w:customStyle="1" w:styleId="Heading3Char">
    <w:name w:val="Heading 3 Char"/>
    <w:basedOn w:val="DefaultParagraphFont"/>
    <w:link w:val="Heading3"/>
    <w:uiPriority w:val="9"/>
    <w:rsid w:val="005D5175"/>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5D5175"/>
    <w:rPr>
      <w:color w:val="0000FF" w:themeColor="hyperlink"/>
      <w:u w:val="single"/>
    </w:rPr>
  </w:style>
  <w:style w:type="character" w:styleId="UnresolvedMention">
    <w:name w:val="Unresolved Mention"/>
    <w:basedOn w:val="DefaultParagraphFont"/>
    <w:uiPriority w:val="99"/>
    <w:semiHidden/>
    <w:unhideWhenUsed/>
    <w:rsid w:val="005D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ageny.org/resource/new-york-state-p-12-common-core-learning-standards-for-english-language-arts-and-literacy"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67099.0ADAFFC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cid:image004.png@01D67099.0ADAFF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A1E-69F5-43EF-8969-EA87830F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18</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Sweet</dc:creator>
  <cp:lastModifiedBy>David J. Coffey</cp:lastModifiedBy>
  <cp:revision>22</cp:revision>
  <cp:lastPrinted>2017-11-13T16:23:00Z</cp:lastPrinted>
  <dcterms:created xsi:type="dcterms:W3CDTF">2020-07-27T15:56:00Z</dcterms:created>
  <dcterms:modified xsi:type="dcterms:W3CDTF">2020-08-13T19:51:00Z</dcterms:modified>
</cp:coreProperties>
</file>