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938D5" w14:textId="6575F45E" w:rsidR="00925CFE" w:rsidRPr="0019647C" w:rsidRDefault="00925CFE" w:rsidP="00925CFE">
      <w:pPr>
        <w:pStyle w:val="Heading1"/>
      </w:pPr>
      <w:bookmarkStart w:id="0" w:name="_GoBack"/>
      <w:bookmarkEnd w:id="0"/>
      <w:r w:rsidRPr="0019647C">
        <w:rPr>
          <w:rFonts w:asciiTheme="majorHAnsi" w:hAnsiTheme="majorHAnsi"/>
        </w:rPr>
        <w:t xml:space="preserve">Bridging the </w:t>
      </w:r>
      <w:hyperlink r:id="rId11" w:history="1">
        <w:r w:rsidRPr="0019647C">
          <w:rPr>
            <w:rStyle w:val="Hyperlink"/>
            <w:rFonts w:asciiTheme="majorHAnsi" w:hAnsiTheme="majorHAnsi"/>
          </w:rPr>
          <w:t>NYS Mathematics Common Core Learning Standards</w:t>
        </w:r>
      </w:hyperlink>
      <w:r w:rsidRPr="0019647C">
        <w:rPr>
          <w:rFonts w:asciiTheme="majorHAnsi" w:hAnsiTheme="majorHAnsi"/>
        </w:rPr>
        <w:t xml:space="preserve"> ~ Transition from Grade </w:t>
      </w:r>
      <w:r w:rsidR="00E12B64" w:rsidRPr="0019647C">
        <w:rPr>
          <w:rFonts w:asciiTheme="majorHAnsi" w:hAnsiTheme="majorHAnsi"/>
        </w:rPr>
        <w:t>1 into Grade 2</w:t>
      </w:r>
      <w:r w:rsidRPr="0019647C">
        <w:rPr>
          <w:rFonts w:asciiTheme="majorHAnsi" w:hAnsiTheme="majorHAnsi"/>
        </w:rPr>
        <w:t xml:space="preserve"> </w:t>
      </w:r>
      <w:r w:rsidRPr="0019647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The intention of this tool is to provide a template for discussion and planning as students transition from the 2019-2020 school year to the 2020-2021 school year.  In this instance, the </w:t>
      </w:r>
      <w:r w:rsidR="00E12B64" w:rsidRPr="0019647C"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="00E12B64" w:rsidRPr="0019647C">
        <w:rPr>
          <w:rFonts w:ascii="Times New Roman" w:hAnsi="Times New Roman" w:cs="Times New Roman"/>
          <w:b w:val="0"/>
          <w:bCs w:val="0"/>
          <w:sz w:val="24"/>
          <w:szCs w:val="24"/>
          <w:vertAlign w:val="superscript"/>
        </w:rPr>
        <w:t>st</w:t>
      </w:r>
      <w:r w:rsidR="00E12B64" w:rsidRPr="0019647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19647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grade teacher will comment on the 2019-2020 mathematics common core curriculum relating to that year’s instruction; the </w:t>
      </w:r>
      <w:r w:rsidR="00E12B64" w:rsidRPr="0019647C">
        <w:rPr>
          <w:rFonts w:ascii="Times New Roman" w:hAnsi="Times New Roman" w:cs="Times New Roman"/>
          <w:b w:val="0"/>
          <w:bCs w:val="0"/>
          <w:sz w:val="24"/>
          <w:szCs w:val="24"/>
        </w:rPr>
        <w:t>2</w:t>
      </w:r>
      <w:r w:rsidR="00E12B64" w:rsidRPr="0019647C">
        <w:rPr>
          <w:rFonts w:ascii="Times New Roman" w:hAnsi="Times New Roman" w:cs="Times New Roman"/>
          <w:b w:val="0"/>
          <w:bCs w:val="0"/>
          <w:sz w:val="24"/>
          <w:szCs w:val="24"/>
          <w:vertAlign w:val="superscript"/>
        </w:rPr>
        <w:t>nd</w:t>
      </w:r>
      <w:r w:rsidR="00E12B64" w:rsidRPr="0019647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grade</w:t>
      </w:r>
      <w:r w:rsidRPr="0019647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teacher will use this information to plan</w:t>
      </w:r>
      <w:r w:rsidR="002B50DF" w:rsidRPr="0019647C">
        <w:rPr>
          <w:rFonts w:ascii="Times New Roman" w:hAnsi="Times New Roman" w:cs="Times New Roman"/>
          <w:b w:val="0"/>
          <w:bCs w:val="0"/>
          <w:sz w:val="24"/>
          <w:szCs w:val="24"/>
        </w:rPr>
        <w:t>/teach all standards within the mathematics course</w:t>
      </w:r>
      <w:r w:rsidRPr="0019647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to meet the needs of all learners for the 2020-2021 school year.</w:t>
      </w:r>
    </w:p>
    <w:p w14:paraId="039622C4" w14:textId="77777777" w:rsidR="00925CFE" w:rsidRPr="0019647C" w:rsidRDefault="00925CFE" w:rsidP="00925CFE"/>
    <w:p w14:paraId="148603CE" w14:textId="77777777" w:rsidR="00623CB8" w:rsidRDefault="00623CB8" w:rsidP="00623C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</w:pPr>
      <w:r w:rsidRPr="004E2ADD">
        <w:rPr>
          <w:b/>
          <w:bCs/>
        </w:rPr>
        <w:t>Key:</w:t>
      </w:r>
      <w:r>
        <w:t xml:space="preserve"> Each standard includes an image of an instructor </w:t>
      </w:r>
      <w:r w:rsidRPr="00E115C5">
        <w:t>(</w:t>
      </w:r>
      <w:r w:rsidRPr="00E115C5">
        <w:rPr>
          <w:noProof/>
        </w:rPr>
        <w:drawing>
          <wp:inline distT="0" distB="0" distL="0" distR="0" wp14:anchorId="60E09543" wp14:editId="22CB1451">
            <wp:extent cx="274320" cy="274320"/>
            <wp:effectExtent l="0" t="0" r="0" b="0"/>
            <wp:docPr id="6" name="Graphic 6" descr="Classr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classroom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115C5">
        <w:t>)</w:t>
      </w:r>
      <w:r>
        <w:t xml:space="preserve"> and an image of a laptop (</w:t>
      </w:r>
      <w:r w:rsidRPr="00E115C5">
        <w:rPr>
          <w:noProof/>
        </w:rPr>
        <w:drawing>
          <wp:inline distT="0" distB="0" distL="0" distR="0" wp14:anchorId="63D72D42" wp14:editId="50F021E7">
            <wp:extent cx="274320" cy="274320"/>
            <wp:effectExtent l="0" t="0" r="0" b="0"/>
            <wp:docPr id="7" name="Graphic 7" descr="Inter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nternet.sv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115C5">
        <w:t>)</w:t>
      </w:r>
      <w:r>
        <w:t xml:space="preserve"> to indicate whether the standard was taught in the classroom or remotely. Circling or deleting the appropriate image will best indicate the method of instruction for that standard during the 2019-2020 school year. Deleting both images would mean the standard was not addressed during the 2019-2020 school year.</w:t>
      </w:r>
    </w:p>
    <w:p w14:paraId="744CAFE7" w14:textId="77777777" w:rsidR="00623CB8" w:rsidRDefault="00623CB8" w:rsidP="00623C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</w:pPr>
    </w:p>
    <w:p w14:paraId="3D05285B" w14:textId="77777777" w:rsidR="00623CB8" w:rsidRDefault="00623CB8" w:rsidP="00623C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</w:pPr>
      <w:r>
        <w:rPr>
          <w:noProof/>
        </w:rPr>
        <mc:AlternateContent>
          <mc:Choice Requires="wps">
            <w:drawing>
              <wp:inline distT="0" distB="0" distL="0" distR="0" wp14:anchorId="27518E76" wp14:editId="7ED2FBC9">
                <wp:extent cx="101600" cy="101600"/>
                <wp:effectExtent l="0" t="0" r="12700" b="12700"/>
                <wp:docPr id="8" name="Rectangle 8" descr="Green Color code in table represents the major content emphases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solidFill>
                          <a:srgbClr val="54E341"/>
                        </a:solidFill>
                        <a:ln>
                          <a:solidFill>
                            <a:srgbClr val="54E34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B067AB" id="Rectangle 8" o:spid="_x0000_s1026" alt="Green Color code in table represents the major content emphases." style="width:8pt;height: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" fillcolor="#54e341" strokecolor="#54e341" strokeweight="2pt">
                <w10:anchorlock/>
              </v:rect>
            </w:pict>
          </mc:Fallback>
        </mc:AlternateContent>
      </w:r>
      <w:r>
        <w:t xml:space="preserve">     The major content emphases.</w:t>
      </w:r>
    </w:p>
    <w:p w14:paraId="09E9F338" w14:textId="77777777" w:rsidR="00623CB8" w:rsidRDefault="00623CB8" w:rsidP="00623C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</w:pPr>
      <w:r>
        <w:rPr>
          <w:noProof/>
        </w:rPr>
        <mc:AlternateContent>
          <mc:Choice Requires="wps">
            <w:drawing>
              <wp:inline distT="0" distB="0" distL="0" distR="0" wp14:anchorId="7F1253B0" wp14:editId="7D2188EF">
                <wp:extent cx="101600" cy="101600"/>
                <wp:effectExtent l="0" t="0" r="12700" b="12700"/>
                <wp:docPr id="9" name="Rectangle 9" descr="Blue Color code in table represents the supporting content emphases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687F2E" id="Rectangle 9" o:spid="_x0000_s1026" alt="Blue Color code in table represents the supporting content emphases." style="width:8pt;height: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" fillcolor="#00b0f0" strokecolor="#00b0f0" strokeweight="2pt">
                <w10:anchorlock/>
              </v:rect>
            </w:pict>
          </mc:Fallback>
        </mc:AlternateContent>
      </w:r>
      <w:r>
        <w:t xml:space="preserve">     The supporting content emphases.</w:t>
      </w:r>
    </w:p>
    <w:p w14:paraId="6F245BBF" w14:textId="77777777" w:rsidR="00623CB8" w:rsidRDefault="00623CB8" w:rsidP="00623C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</w:pPr>
      <w:r>
        <w:rPr>
          <w:noProof/>
        </w:rPr>
        <mc:AlternateContent>
          <mc:Choice Requires="wps">
            <w:drawing>
              <wp:inline distT="0" distB="0" distL="0" distR="0" wp14:anchorId="0A8F3EBA" wp14:editId="34660976">
                <wp:extent cx="101600" cy="101600"/>
                <wp:effectExtent l="0" t="0" r="12700" b="12700"/>
                <wp:docPr id="10" name="Rectangle 10" descr="Yellow Color code in table represents the additional content emphases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B73AAD" id="Rectangle 10" o:spid="_x0000_s1026" alt="Yellow Color code in table represents the additional content emphases." style="width:8pt;height: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" fillcolor="yellow" strokecolor="yellow" strokeweight="2pt">
                <w10:anchorlock/>
              </v:rect>
            </w:pict>
          </mc:Fallback>
        </mc:AlternateContent>
      </w:r>
      <w:r>
        <w:t xml:space="preserve">     The additional content emphases.</w:t>
      </w:r>
    </w:p>
    <w:p w14:paraId="34989386" w14:textId="736FB08E" w:rsidR="00CC32A5" w:rsidRPr="00EB2600" w:rsidRDefault="00EB2600" w:rsidP="00EB2600">
      <w:pPr>
        <w:pStyle w:val="Heading2"/>
        <w:rPr>
          <w:rFonts w:asciiTheme="majorHAnsi" w:hAnsiTheme="majorHAnsi"/>
          <w:b w:val="0"/>
          <w:bCs w:val="0"/>
          <w:i w:val="0"/>
          <w:iCs/>
          <w:color w:val="365F91" w:themeColor="accent1" w:themeShade="BF"/>
          <w:sz w:val="26"/>
        </w:rPr>
      </w:pPr>
      <w:r>
        <w:rPr>
          <w:rFonts w:asciiTheme="majorHAnsi" w:hAnsiTheme="majorHAnsi"/>
          <w:b w:val="0"/>
          <w:bCs w:val="0"/>
          <w:i w:val="0"/>
          <w:iCs/>
          <w:color w:val="365F91" w:themeColor="accent1" w:themeShade="BF"/>
          <w:sz w:val="26"/>
        </w:rPr>
        <w:t xml:space="preserve">Domain: </w:t>
      </w:r>
      <w:r w:rsidR="00CC32A5" w:rsidRPr="00EB2600">
        <w:rPr>
          <w:rFonts w:asciiTheme="majorHAnsi" w:hAnsiTheme="majorHAnsi"/>
          <w:b w:val="0"/>
          <w:bCs w:val="0"/>
          <w:i w:val="0"/>
          <w:iCs/>
          <w:color w:val="365F91" w:themeColor="accent1" w:themeShade="BF"/>
          <w:sz w:val="26"/>
        </w:rPr>
        <w:t>Operations and Algebraic Thinking</w:t>
      </w:r>
    </w:p>
    <w:p w14:paraId="72ADB0D7" w14:textId="5B2E0F6D" w:rsidR="006D2B43" w:rsidRPr="000725EA" w:rsidRDefault="00EB2600" w:rsidP="00B37A47">
      <w:pPr>
        <w:pStyle w:val="Heading3"/>
        <w:spacing w:before="0"/>
        <w:rPr>
          <w:rFonts w:asciiTheme="majorHAnsi" w:hAnsiTheme="majorHAnsi"/>
          <w:b w:val="0"/>
          <w:bCs w:val="0"/>
          <w:color w:val="365F91" w:themeColor="accent1" w:themeShade="BF"/>
          <w:sz w:val="24"/>
        </w:rPr>
      </w:pPr>
      <w:r>
        <w:rPr>
          <w:rFonts w:asciiTheme="majorHAnsi" w:hAnsiTheme="majorHAnsi"/>
          <w:b w:val="0"/>
          <w:bCs w:val="0"/>
          <w:color w:val="365F91" w:themeColor="accent1" w:themeShade="BF"/>
          <w:sz w:val="24"/>
        </w:rPr>
        <w:t>Cluster:</w:t>
      </w:r>
      <w:r w:rsidR="006979AF">
        <w:rPr>
          <w:rFonts w:asciiTheme="majorHAnsi" w:hAnsiTheme="majorHAnsi"/>
          <w:b w:val="0"/>
          <w:bCs w:val="0"/>
          <w:color w:val="365F91" w:themeColor="accent1" w:themeShade="BF"/>
          <w:sz w:val="24"/>
        </w:rPr>
        <w:t xml:space="preserve"> </w:t>
      </w:r>
      <w:r w:rsidR="00CC32A5" w:rsidRPr="00EB2600">
        <w:rPr>
          <w:rFonts w:asciiTheme="majorHAnsi" w:hAnsiTheme="majorHAnsi"/>
          <w:b w:val="0"/>
          <w:bCs w:val="0"/>
          <w:color w:val="365F91" w:themeColor="accent1" w:themeShade="BF"/>
          <w:sz w:val="24"/>
        </w:rPr>
        <w:t>Represent and solve problems involving addition and subtraction.</w:t>
      </w:r>
    </w:p>
    <w:tbl>
      <w:tblPr>
        <w:tblStyle w:val="TableGrid"/>
        <w:tblW w:w="1314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889"/>
        <w:gridCol w:w="3542"/>
        <w:gridCol w:w="1381"/>
        <w:gridCol w:w="3275"/>
        <w:gridCol w:w="1718"/>
        <w:gridCol w:w="2335"/>
      </w:tblGrid>
      <w:tr w:rsidR="00F548A9" w14:paraId="4EE687C6" w14:textId="77777777" w:rsidTr="00FB21B6">
        <w:trPr>
          <w:trHeight w:val="530"/>
        </w:trPr>
        <w:tc>
          <w:tcPr>
            <w:tcW w:w="907" w:type="dxa"/>
          </w:tcPr>
          <w:p w14:paraId="426DE37B" w14:textId="77777777" w:rsidR="00F548A9" w:rsidRDefault="00F548A9" w:rsidP="003E4E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29" w:type="dxa"/>
          </w:tcPr>
          <w:p w14:paraId="6284C13B" w14:textId="1758BD96" w:rsidR="00F548A9" w:rsidRPr="00300AF9" w:rsidRDefault="00F548A9" w:rsidP="003E4EA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Grade 1 Learning </w:t>
            </w:r>
            <w:r w:rsidRPr="00300AF9">
              <w:rPr>
                <w:rFonts w:asciiTheme="minorHAnsi" w:hAnsiTheme="minorHAnsi" w:cstheme="minorHAnsi"/>
              </w:rPr>
              <w:t>Standard</w:t>
            </w:r>
          </w:p>
        </w:tc>
        <w:tc>
          <w:tcPr>
            <w:tcW w:w="1411" w:type="dxa"/>
          </w:tcPr>
          <w:p w14:paraId="19F5D984" w14:textId="77777777" w:rsidR="00F548A9" w:rsidRPr="00300AF9" w:rsidRDefault="00F548A9" w:rsidP="000725EA">
            <w:pPr>
              <w:jc w:val="center"/>
              <w:rPr>
                <w:rFonts w:asciiTheme="minorHAnsi" w:hAnsiTheme="minorHAnsi" w:cstheme="minorHAnsi"/>
              </w:rPr>
            </w:pPr>
            <w:r w:rsidRPr="00300AF9">
              <w:rPr>
                <w:rFonts w:asciiTheme="minorHAnsi" w:hAnsiTheme="minorHAnsi" w:cstheme="minorHAnsi"/>
              </w:rPr>
              <w:t>Instruction Provided</w:t>
            </w:r>
          </w:p>
        </w:tc>
        <w:tc>
          <w:tcPr>
            <w:tcW w:w="3355" w:type="dxa"/>
          </w:tcPr>
          <w:p w14:paraId="21861990" w14:textId="13AD5011" w:rsidR="00C43936" w:rsidRDefault="00C43936" w:rsidP="003E4EA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Grade 1</w:t>
            </w:r>
          </w:p>
          <w:p w14:paraId="07A651B5" w14:textId="7F41FCA4" w:rsidR="00F548A9" w:rsidRPr="00300AF9" w:rsidRDefault="00F548A9" w:rsidP="003E4EA9">
            <w:pPr>
              <w:jc w:val="center"/>
              <w:rPr>
                <w:rFonts w:asciiTheme="minorHAnsi" w:hAnsiTheme="minorHAnsi" w:cstheme="minorHAnsi"/>
              </w:rPr>
            </w:pPr>
            <w:r w:rsidRPr="00300AF9">
              <w:rPr>
                <w:rFonts w:asciiTheme="minorHAnsi" w:hAnsiTheme="minorHAnsi" w:cstheme="minorHAnsi"/>
              </w:rPr>
              <w:t>Comments &amp; Considerations</w:t>
            </w:r>
          </w:p>
        </w:tc>
        <w:tc>
          <w:tcPr>
            <w:tcW w:w="1757" w:type="dxa"/>
          </w:tcPr>
          <w:p w14:paraId="12993B70" w14:textId="32335525" w:rsidR="00F548A9" w:rsidRPr="00300AF9" w:rsidRDefault="00F548A9" w:rsidP="003E4EA9">
            <w:pPr>
              <w:jc w:val="center"/>
              <w:rPr>
                <w:rFonts w:asciiTheme="minorHAnsi" w:hAnsiTheme="minorHAnsi" w:cstheme="minorHAnsi"/>
              </w:rPr>
            </w:pPr>
            <w:r w:rsidRPr="00300AF9">
              <w:rPr>
                <w:rFonts w:asciiTheme="minorHAnsi" w:hAnsiTheme="minorHAnsi" w:cstheme="minorHAnsi"/>
              </w:rPr>
              <w:t>Connects with Standards in Grade 2</w:t>
            </w:r>
          </w:p>
        </w:tc>
        <w:tc>
          <w:tcPr>
            <w:tcW w:w="2390" w:type="dxa"/>
          </w:tcPr>
          <w:p w14:paraId="36A68C22" w14:textId="0BB0079A" w:rsidR="00C43936" w:rsidRDefault="00C43936" w:rsidP="003E4EA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Grade 2</w:t>
            </w:r>
          </w:p>
          <w:p w14:paraId="1B89F163" w14:textId="593A8FAC" w:rsidR="00F548A9" w:rsidRPr="00300AF9" w:rsidRDefault="00F548A9" w:rsidP="003E4EA9">
            <w:pPr>
              <w:jc w:val="center"/>
              <w:rPr>
                <w:rFonts w:asciiTheme="minorHAnsi" w:hAnsiTheme="minorHAnsi" w:cstheme="minorHAnsi"/>
              </w:rPr>
            </w:pPr>
            <w:r w:rsidRPr="00300AF9">
              <w:rPr>
                <w:rFonts w:asciiTheme="minorHAnsi" w:hAnsiTheme="minorHAnsi" w:cstheme="minorHAnsi"/>
              </w:rPr>
              <w:t xml:space="preserve">Reflection &amp; Planning </w:t>
            </w:r>
          </w:p>
          <w:p w14:paraId="15FE1133" w14:textId="77777777" w:rsidR="00F548A9" w:rsidRPr="00300AF9" w:rsidRDefault="00F548A9" w:rsidP="003E4EA9">
            <w:pPr>
              <w:jc w:val="center"/>
              <w:rPr>
                <w:rFonts w:asciiTheme="minorHAnsi" w:hAnsiTheme="minorHAnsi" w:cstheme="minorHAnsi"/>
              </w:rPr>
            </w:pPr>
            <w:r w:rsidRPr="00300AF9">
              <w:rPr>
                <w:rFonts w:asciiTheme="minorHAnsi" w:hAnsiTheme="minorHAnsi" w:cstheme="minorHAnsi"/>
              </w:rPr>
              <w:t>2020 – 2021</w:t>
            </w:r>
          </w:p>
        </w:tc>
      </w:tr>
      <w:tr w:rsidR="00F548A9" w:rsidRPr="00C845EE" w14:paraId="0033D9D8" w14:textId="77777777" w:rsidTr="00732996">
        <w:tc>
          <w:tcPr>
            <w:tcW w:w="907" w:type="dxa"/>
          </w:tcPr>
          <w:p w14:paraId="40BE8155" w14:textId="14998814" w:rsidR="00F548A9" w:rsidRPr="00F9699B" w:rsidRDefault="00F9699B" w:rsidP="003E4EA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969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</w:t>
            </w:r>
            <w:r w:rsidR="00F548A9" w:rsidRPr="00F969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OA.1</w:t>
            </w:r>
          </w:p>
        </w:tc>
        <w:tc>
          <w:tcPr>
            <w:tcW w:w="3629" w:type="dxa"/>
            <w:shd w:val="clear" w:color="auto" w:fill="52E335"/>
          </w:tcPr>
          <w:p w14:paraId="2D745240" w14:textId="302C8C5E" w:rsidR="00F548A9" w:rsidRPr="00EC0663" w:rsidRDefault="00F548A9" w:rsidP="003E4E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7DBF">
              <w:rPr>
                <w:rFonts w:asciiTheme="minorHAnsi" w:hAnsiTheme="minorHAnsi" w:cstheme="minorHAnsi"/>
                <w:sz w:val="22"/>
                <w:szCs w:val="22"/>
              </w:rPr>
              <w:t>Use addition and subtraction within 20 to solve word</w:t>
            </w:r>
            <w:r w:rsidR="00EC066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A7DBF">
              <w:rPr>
                <w:rFonts w:asciiTheme="minorHAnsi" w:hAnsiTheme="minorHAnsi" w:cstheme="minorHAnsi"/>
                <w:sz w:val="22"/>
                <w:szCs w:val="22"/>
              </w:rPr>
              <w:t>problems involving situations of adding to, taking from, putting together, taking apart, and comparing, with</w:t>
            </w:r>
            <w:r w:rsidRPr="00CA7DB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CA7DBF">
              <w:rPr>
                <w:rFonts w:asciiTheme="minorHAnsi" w:hAnsiTheme="minorHAnsi" w:cstheme="minorHAnsi"/>
                <w:sz w:val="22"/>
                <w:szCs w:val="22"/>
              </w:rPr>
              <w:t>unknowns in all</w:t>
            </w:r>
            <w:r w:rsidR="00EC066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A7DBF">
              <w:rPr>
                <w:rFonts w:asciiTheme="minorHAnsi" w:hAnsiTheme="minorHAnsi" w:cstheme="minorHAnsi"/>
                <w:sz w:val="22"/>
                <w:szCs w:val="22"/>
              </w:rPr>
              <w:t xml:space="preserve">positions, </w:t>
            </w:r>
            <w:r w:rsidRPr="003B15B8">
              <w:rPr>
                <w:rFonts w:asciiTheme="minorHAnsi" w:hAnsiTheme="minorHAnsi" w:cstheme="minorHAnsi"/>
                <w:sz w:val="22"/>
                <w:szCs w:val="22"/>
              </w:rPr>
              <w:t>e.g., by using objects, drawings, and equations with a</w:t>
            </w:r>
            <w:r w:rsidR="00EC0663" w:rsidRPr="003B15B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B15B8">
              <w:rPr>
                <w:rFonts w:asciiTheme="minorHAnsi" w:hAnsiTheme="minorHAnsi" w:cstheme="minorHAnsi"/>
                <w:sz w:val="22"/>
                <w:szCs w:val="22"/>
              </w:rPr>
              <w:t>symbol for the unknown number to represent the problem</w:t>
            </w:r>
            <w:r w:rsidRPr="00CA7DB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1411" w:type="dxa"/>
          </w:tcPr>
          <w:p w14:paraId="62843B89" w14:textId="45F6CD7D" w:rsidR="00F548A9" w:rsidRPr="00091F1F" w:rsidRDefault="00F548A9" w:rsidP="000725EA">
            <w:pPr>
              <w:jc w:val="center"/>
              <w:rPr>
                <w:rFonts w:asciiTheme="minorHAnsi" w:hAnsiTheme="minorHAnsi" w:cstheme="minorHAnsi"/>
              </w:rPr>
            </w:pPr>
            <w:r w:rsidRPr="00091F1F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625439CD" wp14:editId="543A5F23">
                  <wp:extent cx="274320" cy="274320"/>
                  <wp:effectExtent l="0" t="0" r="0" b="0"/>
                  <wp:docPr id="116" name="Graphic 116" descr="Classro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classroom.sv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91F1F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5E60B09B" wp14:editId="3E6423EB">
                  <wp:extent cx="274320" cy="274320"/>
                  <wp:effectExtent l="0" t="0" r="0" b="0"/>
                  <wp:docPr id="117" name="Graphic 117" descr="Inter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nternet.sv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5" w:type="dxa"/>
          </w:tcPr>
          <w:p w14:paraId="05ECF241" w14:textId="77777777" w:rsidR="00F548A9" w:rsidRPr="00091F1F" w:rsidRDefault="00F548A9" w:rsidP="003E4E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57" w:type="dxa"/>
          </w:tcPr>
          <w:p w14:paraId="6E166846" w14:textId="77777777" w:rsidR="00F548A9" w:rsidRPr="00091F1F" w:rsidRDefault="00F548A9" w:rsidP="003E4EA9">
            <w:pPr>
              <w:rPr>
                <w:rFonts w:asciiTheme="minorHAnsi" w:hAnsiTheme="minorHAnsi" w:cstheme="minorHAnsi"/>
              </w:rPr>
            </w:pPr>
            <w:r w:rsidRPr="00B35283">
              <w:rPr>
                <w:rFonts w:asciiTheme="minorHAnsi" w:hAnsiTheme="minorHAnsi" w:cstheme="minorHAnsi"/>
              </w:rPr>
              <w:t>2.OA.1</w:t>
            </w:r>
          </w:p>
        </w:tc>
        <w:tc>
          <w:tcPr>
            <w:tcW w:w="2390" w:type="dxa"/>
          </w:tcPr>
          <w:p w14:paraId="6CAB3C43" w14:textId="77777777" w:rsidR="00F548A9" w:rsidRPr="00091F1F" w:rsidRDefault="00F548A9" w:rsidP="003E4EA9">
            <w:pPr>
              <w:rPr>
                <w:rFonts w:asciiTheme="minorHAnsi" w:hAnsiTheme="minorHAnsi" w:cstheme="minorHAnsi"/>
              </w:rPr>
            </w:pPr>
          </w:p>
        </w:tc>
      </w:tr>
      <w:tr w:rsidR="00F548A9" w:rsidRPr="00C845EE" w14:paraId="7227221A" w14:textId="77777777" w:rsidTr="00732996">
        <w:trPr>
          <w:trHeight w:val="305"/>
        </w:trPr>
        <w:tc>
          <w:tcPr>
            <w:tcW w:w="907" w:type="dxa"/>
          </w:tcPr>
          <w:p w14:paraId="7B6B15C9" w14:textId="456D45E2" w:rsidR="00F548A9" w:rsidRPr="00091F1F" w:rsidRDefault="00F9699B" w:rsidP="003E4EA9">
            <w:pPr>
              <w:rPr>
                <w:rFonts w:asciiTheme="minorHAnsi" w:hAnsiTheme="minorHAnsi" w:cstheme="minorHAnsi"/>
                <w:b/>
                <w:bCs/>
              </w:rPr>
            </w:pPr>
            <w:r w:rsidRPr="00F969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1.OA.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629" w:type="dxa"/>
            <w:shd w:val="clear" w:color="auto" w:fill="52E335"/>
          </w:tcPr>
          <w:p w14:paraId="6DF19EC9" w14:textId="7AF9806B" w:rsidR="00F548A9" w:rsidRPr="00AB7510" w:rsidRDefault="00F548A9" w:rsidP="00C43230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B7510">
              <w:rPr>
                <w:rFonts w:asciiTheme="minorHAnsi" w:hAnsiTheme="minorHAnsi" w:cstheme="minorHAnsi"/>
                <w:sz w:val="22"/>
                <w:szCs w:val="22"/>
              </w:rPr>
              <w:t>Solve word problems that call for addition of three whole</w:t>
            </w:r>
            <w:r w:rsidR="00C432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B7510">
              <w:rPr>
                <w:rFonts w:asciiTheme="minorHAnsi" w:hAnsiTheme="minorHAnsi" w:cstheme="minorHAnsi"/>
                <w:sz w:val="22"/>
                <w:szCs w:val="22"/>
              </w:rPr>
              <w:t xml:space="preserve">numbers whose sum is less than or equal to 20, </w:t>
            </w:r>
            <w:r w:rsidRPr="003B15B8">
              <w:rPr>
                <w:rFonts w:asciiTheme="minorHAnsi" w:hAnsiTheme="minorHAnsi" w:cstheme="minorHAnsi"/>
                <w:sz w:val="22"/>
                <w:szCs w:val="22"/>
              </w:rPr>
              <w:t>e.g., by using</w:t>
            </w:r>
            <w:r w:rsidR="00C432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B15B8">
              <w:rPr>
                <w:rFonts w:asciiTheme="minorHAnsi" w:hAnsiTheme="minorHAnsi" w:cstheme="minorHAnsi"/>
                <w:sz w:val="22"/>
                <w:szCs w:val="22"/>
              </w:rPr>
              <w:t>objects, drawings, and equations with a symbol for the unknown number to represent the problem.</w:t>
            </w:r>
          </w:p>
        </w:tc>
        <w:tc>
          <w:tcPr>
            <w:tcW w:w="1411" w:type="dxa"/>
          </w:tcPr>
          <w:p w14:paraId="69657572" w14:textId="2836149F" w:rsidR="00F548A9" w:rsidRPr="00091F1F" w:rsidRDefault="00F548A9" w:rsidP="000725EA">
            <w:pPr>
              <w:jc w:val="center"/>
              <w:rPr>
                <w:rFonts w:asciiTheme="minorHAnsi" w:hAnsiTheme="minorHAnsi" w:cstheme="minorHAnsi"/>
              </w:rPr>
            </w:pPr>
            <w:r w:rsidRPr="00091F1F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22C2C0A5" wp14:editId="24653E5A">
                  <wp:extent cx="274320" cy="274320"/>
                  <wp:effectExtent l="0" t="0" r="0" b="0"/>
                  <wp:docPr id="118" name="Graphic 118" descr="Classro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classroom.sv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91F1F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5B15D650" wp14:editId="6FCBB02C">
                  <wp:extent cx="274320" cy="274320"/>
                  <wp:effectExtent l="0" t="0" r="0" b="0"/>
                  <wp:docPr id="119" name="Graphic 119" descr="Inter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nternet.sv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5" w:type="dxa"/>
          </w:tcPr>
          <w:p w14:paraId="745798B6" w14:textId="77777777" w:rsidR="00F548A9" w:rsidRPr="00091F1F" w:rsidRDefault="00F548A9" w:rsidP="003E4E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57" w:type="dxa"/>
          </w:tcPr>
          <w:p w14:paraId="5F8A7973" w14:textId="77777777" w:rsidR="00F548A9" w:rsidRPr="00091F1F" w:rsidRDefault="00F548A9" w:rsidP="003E4EA9">
            <w:pPr>
              <w:rPr>
                <w:rFonts w:asciiTheme="minorHAnsi" w:hAnsiTheme="minorHAnsi" w:cstheme="minorHAnsi"/>
              </w:rPr>
            </w:pPr>
            <w:r w:rsidRPr="00B35283">
              <w:rPr>
                <w:rFonts w:asciiTheme="minorHAnsi" w:hAnsiTheme="minorHAnsi" w:cstheme="minorHAnsi"/>
              </w:rPr>
              <w:t>2.NBT.6</w:t>
            </w:r>
          </w:p>
        </w:tc>
        <w:tc>
          <w:tcPr>
            <w:tcW w:w="2390" w:type="dxa"/>
          </w:tcPr>
          <w:p w14:paraId="5E620A04" w14:textId="77777777" w:rsidR="00F548A9" w:rsidRPr="00091F1F" w:rsidRDefault="00F548A9" w:rsidP="003E4EA9">
            <w:pPr>
              <w:rPr>
                <w:rFonts w:asciiTheme="minorHAnsi" w:hAnsiTheme="minorHAnsi" w:cstheme="minorHAnsi"/>
              </w:rPr>
            </w:pPr>
          </w:p>
        </w:tc>
      </w:tr>
    </w:tbl>
    <w:p w14:paraId="6482BDBF" w14:textId="77777777" w:rsidR="006D2B43" w:rsidRDefault="006D2B43" w:rsidP="00294909"/>
    <w:p w14:paraId="17ACD98C" w14:textId="255215DA" w:rsidR="00D863D0" w:rsidRPr="006979AF" w:rsidRDefault="00BC67B5" w:rsidP="006979AF">
      <w:pPr>
        <w:pStyle w:val="Heading2"/>
        <w:rPr>
          <w:rFonts w:asciiTheme="majorHAnsi" w:hAnsiTheme="majorHAnsi"/>
          <w:b w:val="0"/>
          <w:bCs w:val="0"/>
          <w:i w:val="0"/>
          <w:iCs/>
          <w:color w:val="365F91" w:themeColor="accent1" w:themeShade="BF"/>
          <w:sz w:val="26"/>
        </w:rPr>
      </w:pPr>
      <w:r>
        <w:rPr>
          <w:rFonts w:asciiTheme="majorHAnsi" w:hAnsiTheme="majorHAnsi"/>
          <w:b w:val="0"/>
          <w:bCs w:val="0"/>
          <w:i w:val="0"/>
          <w:iCs/>
          <w:color w:val="365F91" w:themeColor="accent1" w:themeShade="BF"/>
          <w:sz w:val="26"/>
        </w:rPr>
        <w:t xml:space="preserve">Domain: </w:t>
      </w:r>
      <w:r w:rsidR="00D863D0" w:rsidRPr="006979AF">
        <w:rPr>
          <w:rFonts w:asciiTheme="majorHAnsi" w:hAnsiTheme="majorHAnsi"/>
          <w:b w:val="0"/>
          <w:bCs w:val="0"/>
          <w:i w:val="0"/>
          <w:iCs/>
          <w:color w:val="365F91" w:themeColor="accent1" w:themeShade="BF"/>
          <w:sz w:val="26"/>
        </w:rPr>
        <w:t>Operations and Algebraic Thinking</w:t>
      </w:r>
    </w:p>
    <w:p w14:paraId="49D239A0" w14:textId="6759808E" w:rsidR="000725EA" w:rsidRPr="000725EA" w:rsidRDefault="00BC67B5" w:rsidP="00B37A47">
      <w:pPr>
        <w:pStyle w:val="Heading3"/>
        <w:spacing w:before="0"/>
        <w:rPr>
          <w:i/>
          <w:iCs/>
        </w:rPr>
      </w:pPr>
      <w:r>
        <w:rPr>
          <w:rFonts w:asciiTheme="majorHAnsi" w:hAnsiTheme="majorHAnsi"/>
          <w:b w:val="0"/>
          <w:bCs w:val="0"/>
          <w:color w:val="365F91" w:themeColor="accent1" w:themeShade="BF"/>
          <w:sz w:val="24"/>
        </w:rPr>
        <w:t xml:space="preserve">Cluster: </w:t>
      </w:r>
      <w:r w:rsidR="00D863D0" w:rsidRPr="006979AF">
        <w:rPr>
          <w:rFonts w:asciiTheme="majorHAnsi" w:hAnsiTheme="majorHAnsi"/>
          <w:b w:val="0"/>
          <w:bCs w:val="0"/>
          <w:color w:val="365F91" w:themeColor="accent1" w:themeShade="BF"/>
          <w:sz w:val="24"/>
        </w:rPr>
        <w:t>Understand and apply properties of operations and the relationship between addition and subtraction.</w:t>
      </w:r>
    </w:p>
    <w:tbl>
      <w:tblPr>
        <w:tblStyle w:val="TableGrid"/>
        <w:tblW w:w="1314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889"/>
        <w:gridCol w:w="3542"/>
        <w:gridCol w:w="1381"/>
        <w:gridCol w:w="3275"/>
        <w:gridCol w:w="1718"/>
        <w:gridCol w:w="2335"/>
      </w:tblGrid>
      <w:tr w:rsidR="00AB7510" w:rsidRPr="00C845EE" w14:paraId="0A2410BA" w14:textId="77777777" w:rsidTr="00FB21B6">
        <w:tc>
          <w:tcPr>
            <w:tcW w:w="907" w:type="dxa"/>
            <w:shd w:val="clear" w:color="auto" w:fill="FFFFFF" w:themeFill="background1"/>
          </w:tcPr>
          <w:p w14:paraId="1254440C" w14:textId="77777777" w:rsidR="00AB7510" w:rsidRPr="00091F1F" w:rsidRDefault="00AB7510" w:rsidP="000725E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29" w:type="dxa"/>
            <w:shd w:val="clear" w:color="auto" w:fill="FFFFFF" w:themeFill="background1"/>
          </w:tcPr>
          <w:p w14:paraId="780C06BA" w14:textId="1B1ABF72" w:rsidR="00AB7510" w:rsidRPr="00AB7510" w:rsidRDefault="00AB7510" w:rsidP="000725EA">
            <w:pPr>
              <w:jc w:val="center"/>
              <w:rPr>
                <w:rFonts w:asciiTheme="minorHAnsi" w:hAnsiTheme="minorHAnsi" w:cstheme="minorHAnsi"/>
              </w:rPr>
            </w:pPr>
            <w:r w:rsidRPr="00AB7510">
              <w:rPr>
                <w:rFonts w:asciiTheme="minorHAnsi" w:hAnsiTheme="minorHAnsi" w:cstheme="minorHAnsi"/>
              </w:rPr>
              <w:t xml:space="preserve"> Grade 1 Learning Standard</w:t>
            </w:r>
          </w:p>
        </w:tc>
        <w:tc>
          <w:tcPr>
            <w:tcW w:w="1411" w:type="dxa"/>
          </w:tcPr>
          <w:p w14:paraId="006B0A55" w14:textId="6847D4B3" w:rsidR="00AB7510" w:rsidRPr="00AB7510" w:rsidRDefault="00AB7510" w:rsidP="000725EA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AB7510">
              <w:rPr>
                <w:rFonts w:asciiTheme="minorHAnsi" w:hAnsiTheme="minorHAnsi" w:cstheme="minorHAnsi"/>
              </w:rPr>
              <w:t>Instruction Provided</w:t>
            </w:r>
          </w:p>
        </w:tc>
        <w:tc>
          <w:tcPr>
            <w:tcW w:w="3355" w:type="dxa"/>
          </w:tcPr>
          <w:p w14:paraId="38DCFA30" w14:textId="77777777" w:rsidR="00C43936" w:rsidRDefault="00C43936" w:rsidP="00C4393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Grade 1</w:t>
            </w:r>
          </w:p>
          <w:p w14:paraId="2577FCA1" w14:textId="1076CFDE" w:rsidR="00AB7510" w:rsidRPr="00AB7510" w:rsidRDefault="00C43936" w:rsidP="00C43936">
            <w:pPr>
              <w:jc w:val="center"/>
              <w:rPr>
                <w:rFonts w:asciiTheme="minorHAnsi" w:hAnsiTheme="minorHAnsi" w:cstheme="minorHAnsi"/>
              </w:rPr>
            </w:pPr>
            <w:r w:rsidRPr="00300AF9">
              <w:rPr>
                <w:rFonts w:asciiTheme="minorHAnsi" w:hAnsiTheme="minorHAnsi" w:cstheme="minorHAnsi"/>
              </w:rPr>
              <w:t>Comments &amp; Considerations</w:t>
            </w:r>
          </w:p>
        </w:tc>
        <w:tc>
          <w:tcPr>
            <w:tcW w:w="1757" w:type="dxa"/>
          </w:tcPr>
          <w:p w14:paraId="0723643D" w14:textId="70CAE154" w:rsidR="00AB7510" w:rsidRPr="00AB7510" w:rsidRDefault="00AB7510" w:rsidP="000725EA">
            <w:pPr>
              <w:jc w:val="center"/>
              <w:rPr>
                <w:rFonts w:asciiTheme="minorHAnsi" w:hAnsiTheme="minorHAnsi" w:cstheme="minorHAnsi"/>
              </w:rPr>
            </w:pPr>
            <w:r w:rsidRPr="00AB7510">
              <w:rPr>
                <w:rFonts w:asciiTheme="minorHAnsi" w:hAnsiTheme="minorHAnsi" w:cstheme="minorHAnsi"/>
              </w:rPr>
              <w:t>Connects with Standards in Grade 2</w:t>
            </w:r>
          </w:p>
        </w:tc>
        <w:tc>
          <w:tcPr>
            <w:tcW w:w="2390" w:type="dxa"/>
          </w:tcPr>
          <w:p w14:paraId="3E54813E" w14:textId="77777777" w:rsidR="00C43936" w:rsidRDefault="00C43936" w:rsidP="00C4393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Grade 2</w:t>
            </w:r>
          </w:p>
          <w:p w14:paraId="4AEEFFB7" w14:textId="77777777" w:rsidR="00C43936" w:rsidRPr="00300AF9" w:rsidRDefault="00C43936" w:rsidP="00C43936">
            <w:pPr>
              <w:jc w:val="center"/>
              <w:rPr>
                <w:rFonts w:asciiTheme="minorHAnsi" w:hAnsiTheme="minorHAnsi" w:cstheme="minorHAnsi"/>
              </w:rPr>
            </w:pPr>
            <w:r w:rsidRPr="00300AF9">
              <w:rPr>
                <w:rFonts w:asciiTheme="minorHAnsi" w:hAnsiTheme="minorHAnsi" w:cstheme="minorHAnsi"/>
              </w:rPr>
              <w:t xml:space="preserve">Reflection &amp; Planning </w:t>
            </w:r>
          </w:p>
          <w:p w14:paraId="73C93C88" w14:textId="4DD4E14D" w:rsidR="00AB7510" w:rsidRPr="00AB7510" w:rsidRDefault="00C43936" w:rsidP="00C43936">
            <w:pPr>
              <w:jc w:val="center"/>
              <w:rPr>
                <w:rFonts w:asciiTheme="minorHAnsi" w:hAnsiTheme="minorHAnsi" w:cstheme="minorHAnsi"/>
              </w:rPr>
            </w:pPr>
            <w:r w:rsidRPr="00300AF9">
              <w:rPr>
                <w:rFonts w:asciiTheme="minorHAnsi" w:hAnsiTheme="minorHAnsi" w:cstheme="minorHAnsi"/>
              </w:rPr>
              <w:t>2020 – 2021</w:t>
            </w:r>
          </w:p>
        </w:tc>
      </w:tr>
      <w:tr w:rsidR="00AB7510" w:rsidRPr="00C845EE" w14:paraId="1D52EDD5" w14:textId="77777777" w:rsidTr="00732996">
        <w:tc>
          <w:tcPr>
            <w:tcW w:w="907" w:type="dxa"/>
            <w:shd w:val="clear" w:color="auto" w:fill="FFFFFF" w:themeFill="background1"/>
          </w:tcPr>
          <w:p w14:paraId="6B8EB716" w14:textId="2CB8B92A" w:rsidR="00AB7510" w:rsidRPr="00091F1F" w:rsidRDefault="00F9699B" w:rsidP="003E4EA9">
            <w:pPr>
              <w:rPr>
                <w:rFonts w:asciiTheme="minorHAnsi" w:hAnsiTheme="minorHAnsi" w:cstheme="minorHAnsi"/>
                <w:b/>
                <w:bCs/>
              </w:rPr>
            </w:pPr>
            <w:r w:rsidRPr="00F969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1.OA.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629" w:type="dxa"/>
            <w:shd w:val="clear" w:color="auto" w:fill="52E335"/>
          </w:tcPr>
          <w:p w14:paraId="5E5ABB8F" w14:textId="0512C99D" w:rsidR="00AB7510" w:rsidRPr="00B37A47" w:rsidRDefault="00AB7510" w:rsidP="003E4EA9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B37A47">
              <w:rPr>
                <w:rFonts w:asciiTheme="minorHAnsi" w:hAnsiTheme="minorHAnsi" w:cstheme="minorHAnsi"/>
                <w:sz w:val="22"/>
                <w:szCs w:val="22"/>
              </w:rPr>
              <w:t xml:space="preserve">Apply properties of operations as strategies to add and subtract. </w:t>
            </w:r>
            <w:r w:rsidRPr="00B37A4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Examples: If 8 + 3 = 11 is known, then 3 + 8 = 11 is also</w:t>
            </w:r>
            <w:r w:rsidRPr="00B37A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37A4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known. (Commutative property of addition.) To add 2 + 6 + 4, the</w:t>
            </w:r>
            <w:r w:rsidR="00C4323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B37A4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second two numbers can be added to make a ten, so 2 + 6 + 4 = 2 + 10 = 12. (Associative property of addition.)</w:t>
            </w:r>
          </w:p>
          <w:p w14:paraId="59DA5090" w14:textId="77777777" w:rsidR="00AB7510" w:rsidRPr="008B7BF0" w:rsidRDefault="00AB7510" w:rsidP="003E4EA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7B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Note: Students need not use formal terms for these properties.</w:t>
            </w:r>
          </w:p>
        </w:tc>
        <w:tc>
          <w:tcPr>
            <w:tcW w:w="1411" w:type="dxa"/>
          </w:tcPr>
          <w:p w14:paraId="27518892" w14:textId="77777777" w:rsidR="00AB7510" w:rsidRPr="00091F1F" w:rsidRDefault="00AB7510" w:rsidP="003E4EA9">
            <w:pPr>
              <w:rPr>
                <w:rFonts w:asciiTheme="minorHAnsi" w:hAnsiTheme="minorHAnsi" w:cstheme="minorHAnsi"/>
              </w:rPr>
            </w:pPr>
            <w:r w:rsidRPr="00091F1F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3B4725DB" wp14:editId="33841A9A">
                  <wp:extent cx="274320" cy="274320"/>
                  <wp:effectExtent l="0" t="0" r="0" b="0"/>
                  <wp:docPr id="136" name="Graphic 136" descr="Classro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classroom.sv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91F1F">
              <w:rPr>
                <w:rFonts w:asciiTheme="minorHAnsi" w:hAnsiTheme="minorHAnsi" w:cstheme="minorHAnsi"/>
              </w:rPr>
              <w:t xml:space="preserve"> </w:t>
            </w:r>
            <w:r w:rsidRPr="00091F1F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6DFD49D4" wp14:editId="29063996">
                  <wp:extent cx="274320" cy="274320"/>
                  <wp:effectExtent l="0" t="0" r="0" b="0"/>
                  <wp:docPr id="139" name="Graphic 139" descr="Inter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nternet.sv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5" w:type="dxa"/>
          </w:tcPr>
          <w:p w14:paraId="7DF0FDDC" w14:textId="77777777" w:rsidR="00AB7510" w:rsidRPr="00091F1F" w:rsidRDefault="00AB7510" w:rsidP="003E4E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57" w:type="dxa"/>
          </w:tcPr>
          <w:p w14:paraId="2147E34D" w14:textId="77777777" w:rsidR="00AB7510" w:rsidRPr="00B35283" w:rsidRDefault="00AB7510" w:rsidP="003E4EA9">
            <w:pPr>
              <w:rPr>
                <w:rFonts w:asciiTheme="minorHAnsi" w:hAnsiTheme="minorHAnsi" w:cstheme="minorHAnsi"/>
              </w:rPr>
            </w:pPr>
            <w:r w:rsidRPr="00B35283">
              <w:rPr>
                <w:rFonts w:asciiTheme="minorHAnsi" w:hAnsiTheme="minorHAnsi" w:cstheme="minorHAnsi"/>
              </w:rPr>
              <w:t>2.NBT.9</w:t>
            </w:r>
          </w:p>
        </w:tc>
        <w:tc>
          <w:tcPr>
            <w:tcW w:w="2390" w:type="dxa"/>
          </w:tcPr>
          <w:p w14:paraId="5DE7B68B" w14:textId="77777777" w:rsidR="00AB7510" w:rsidRPr="00091F1F" w:rsidRDefault="00AB7510" w:rsidP="003E4EA9">
            <w:pPr>
              <w:rPr>
                <w:rFonts w:asciiTheme="minorHAnsi" w:hAnsiTheme="minorHAnsi" w:cstheme="minorHAnsi"/>
              </w:rPr>
            </w:pPr>
          </w:p>
        </w:tc>
      </w:tr>
      <w:tr w:rsidR="00AB7510" w:rsidRPr="00C845EE" w14:paraId="73DB332C" w14:textId="77777777" w:rsidTr="00732996">
        <w:trPr>
          <w:trHeight w:val="296"/>
        </w:trPr>
        <w:tc>
          <w:tcPr>
            <w:tcW w:w="907" w:type="dxa"/>
            <w:shd w:val="clear" w:color="auto" w:fill="FFFFFF" w:themeFill="background1"/>
          </w:tcPr>
          <w:p w14:paraId="31A7BAFC" w14:textId="1AB66810" w:rsidR="00AB7510" w:rsidRPr="00091F1F" w:rsidRDefault="00F9699B" w:rsidP="003E4EA9">
            <w:pPr>
              <w:rPr>
                <w:rFonts w:asciiTheme="minorHAnsi" w:hAnsiTheme="minorHAnsi" w:cstheme="minorHAnsi"/>
                <w:b/>
                <w:bCs/>
              </w:rPr>
            </w:pPr>
            <w:r w:rsidRPr="00F969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1.OA.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629" w:type="dxa"/>
            <w:shd w:val="clear" w:color="auto" w:fill="52E335"/>
          </w:tcPr>
          <w:p w14:paraId="2BCF5F86" w14:textId="7E04F161" w:rsidR="00AB7510" w:rsidRPr="00091F1F" w:rsidRDefault="00AB7510" w:rsidP="003E4E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7A47">
              <w:rPr>
                <w:rFonts w:asciiTheme="minorHAnsi" w:hAnsiTheme="minorHAnsi" w:cstheme="minorHAnsi"/>
                <w:sz w:val="22"/>
                <w:szCs w:val="22"/>
              </w:rPr>
              <w:t xml:space="preserve">Understand subtraction as an unknown-addend problem. </w:t>
            </w:r>
            <w:r w:rsidRPr="00B37A4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For example, subtract 10 – 8 by finding the number that makes 10</w:t>
            </w:r>
            <w:r w:rsidRPr="00B37A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37A4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when added to 8.</w:t>
            </w:r>
            <w:r w:rsidR="001C6E77">
              <w:t xml:space="preserve"> </w:t>
            </w:r>
            <w:r w:rsidR="001C6E77" w:rsidRPr="001C6E77">
              <w:rPr>
                <w:rFonts w:asciiTheme="minorHAnsi" w:hAnsiTheme="minorHAnsi" w:cstheme="minorHAnsi"/>
                <w:sz w:val="22"/>
                <w:szCs w:val="22"/>
              </w:rPr>
              <w:t>Add and subtract within 20</w:t>
            </w:r>
            <w:r w:rsidR="001C6E7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411" w:type="dxa"/>
          </w:tcPr>
          <w:p w14:paraId="4D9073EA" w14:textId="77777777" w:rsidR="00AB7510" w:rsidRPr="00091F1F" w:rsidRDefault="00AB7510" w:rsidP="003E4EA9">
            <w:pPr>
              <w:rPr>
                <w:rFonts w:asciiTheme="minorHAnsi" w:hAnsiTheme="minorHAnsi" w:cstheme="minorHAnsi"/>
                <w:b/>
                <w:bCs/>
              </w:rPr>
            </w:pPr>
            <w:r w:rsidRPr="00091F1F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6EDBF4CC" wp14:editId="074B36FD">
                  <wp:extent cx="274320" cy="274320"/>
                  <wp:effectExtent l="0" t="0" r="0" b="0"/>
                  <wp:docPr id="140" name="Graphic 140" descr="Classro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classroom.sv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91F1F">
              <w:rPr>
                <w:rFonts w:asciiTheme="minorHAnsi" w:hAnsiTheme="minorHAnsi" w:cstheme="minorHAnsi"/>
              </w:rPr>
              <w:t xml:space="preserve"> </w:t>
            </w:r>
            <w:r w:rsidRPr="00091F1F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6B894B91" wp14:editId="0D24FAB5">
                  <wp:extent cx="274320" cy="274320"/>
                  <wp:effectExtent l="0" t="0" r="0" b="0"/>
                  <wp:docPr id="141" name="Graphic 141" descr="Inter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nternet.sv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5" w:type="dxa"/>
          </w:tcPr>
          <w:p w14:paraId="39BBC8DA" w14:textId="77777777" w:rsidR="00AB7510" w:rsidRPr="00091F1F" w:rsidRDefault="00AB7510" w:rsidP="003E4E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57" w:type="dxa"/>
          </w:tcPr>
          <w:p w14:paraId="74151BCC" w14:textId="77777777" w:rsidR="00AB7510" w:rsidRPr="00B35283" w:rsidRDefault="00AB7510" w:rsidP="003E4EA9">
            <w:pPr>
              <w:rPr>
                <w:rFonts w:asciiTheme="minorHAnsi" w:hAnsiTheme="minorHAnsi" w:cstheme="minorHAnsi"/>
              </w:rPr>
            </w:pPr>
            <w:r w:rsidRPr="00B35283">
              <w:rPr>
                <w:rFonts w:asciiTheme="minorHAnsi" w:hAnsiTheme="minorHAnsi" w:cstheme="minorHAnsi"/>
              </w:rPr>
              <w:t>2.NBT.9</w:t>
            </w:r>
          </w:p>
          <w:p w14:paraId="68D861AF" w14:textId="4556E265" w:rsidR="00AB7510" w:rsidRPr="00B35283" w:rsidRDefault="00AB7510" w:rsidP="003E4EA9">
            <w:pPr>
              <w:rPr>
                <w:rFonts w:asciiTheme="minorHAnsi" w:hAnsiTheme="minorHAnsi" w:cstheme="minorHAnsi"/>
              </w:rPr>
            </w:pPr>
          </w:p>
          <w:p w14:paraId="50286B16" w14:textId="77777777" w:rsidR="00AB7510" w:rsidRPr="00B35283" w:rsidRDefault="00AB7510" w:rsidP="003E4E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90" w:type="dxa"/>
          </w:tcPr>
          <w:p w14:paraId="39A11624" w14:textId="77777777" w:rsidR="00AB7510" w:rsidRPr="00091F1F" w:rsidRDefault="00AB7510" w:rsidP="003E4EA9">
            <w:pPr>
              <w:rPr>
                <w:rFonts w:asciiTheme="minorHAnsi" w:hAnsiTheme="minorHAnsi" w:cstheme="minorHAnsi"/>
              </w:rPr>
            </w:pPr>
          </w:p>
        </w:tc>
      </w:tr>
    </w:tbl>
    <w:p w14:paraId="6462709B" w14:textId="77777777" w:rsidR="000725EA" w:rsidRDefault="000725EA" w:rsidP="00294909"/>
    <w:p w14:paraId="51F6CCB8" w14:textId="07339F6C" w:rsidR="00D863D0" w:rsidRPr="006979AF" w:rsidRDefault="00BC67B5" w:rsidP="006979AF">
      <w:pPr>
        <w:pStyle w:val="Heading2"/>
        <w:rPr>
          <w:rFonts w:asciiTheme="majorHAnsi" w:hAnsiTheme="majorHAnsi"/>
          <w:b w:val="0"/>
          <w:bCs w:val="0"/>
          <w:i w:val="0"/>
          <w:iCs/>
          <w:color w:val="365F91" w:themeColor="accent1" w:themeShade="BF"/>
          <w:sz w:val="26"/>
        </w:rPr>
      </w:pPr>
      <w:r>
        <w:rPr>
          <w:rFonts w:asciiTheme="majorHAnsi" w:hAnsiTheme="majorHAnsi"/>
          <w:b w:val="0"/>
          <w:bCs w:val="0"/>
          <w:i w:val="0"/>
          <w:iCs/>
          <w:color w:val="365F91" w:themeColor="accent1" w:themeShade="BF"/>
          <w:sz w:val="26"/>
        </w:rPr>
        <w:lastRenderedPageBreak/>
        <w:t xml:space="preserve">Domain: </w:t>
      </w:r>
      <w:r w:rsidR="00D863D0" w:rsidRPr="006979AF">
        <w:rPr>
          <w:rFonts w:asciiTheme="majorHAnsi" w:hAnsiTheme="majorHAnsi"/>
          <w:b w:val="0"/>
          <w:bCs w:val="0"/>
          <w:i w:val="0"/>
          <w:iCs/>
          <w:color w:val="365F91" w:themeColor="accent1" w:themeShade="BF"/>
          <w:sz w:val="26"/>
        </w:rPr>
        <w:t>Operations and Algebraic Thinking</w:t>
      </w:r>
    </w:p>
    <w:p w14:paraId="4FD28E41" w14:textId="0CD3A48A" w:rsidR="00FB6E73" w:rsidRPr="00480BCA" w:rsidRDefault="00BC67B5" w:rsidP="00B37A47">
      <w:pPr>
        <w:pStyle w:val="Heading3"/>
        <w:spacing w:before="0"/>
        <w:rPr>
          <w:rFonts w:asciiTheme="majorHAnsi" w:hAnsiTheme="majorHAnsi"/>
          <w:b w:val="0"/>
          <w:bCs w:val="0"/>
          <w:color w:val="365F91" w:themeColor="accent1" w:themeShade="BF"/>
          <w:sz w:val="24"/>
        </w:rPr>
      </w:pPr>
      <w:r>
        <w:rPr>
          <w:rFonts w:asciiTheme="majorHAnsi" w:hAnsiTheme="majorHAnsi"/>
          <w:b w:val="0"/>
          <w:bCs w:val="0"/>
          <w:color w:val="365F91" w:themeColor="accent1" w:themeShade="BF"/>
          <w:sz w:val="24"/>
        </w:rPr>
        <w:t xml:space="preserve">Cluster: </w:t>
      </w:r>
      <w:r w:rsidR="00D863D0" w:rsidRPr="006979AF">
        <w:rPr>
          <w:rFonts w:asciiTheme="majorHAnsi" w:hAnsiTheme="majorHAnsi"/>
          <w:b w:val="0"/>
          <w:bCs w:val="0"/>
          <w:color w:val="365F91" w:themeColor="accent1" w:themeShade="BF"/>
          <w:sz w:val="24"/>
        </w:rPr>
        <w:t>Add and subtract within 20</w:t>
      </w:r>
    </w:p>
    <w:tbl>
      <w:tblPr>
        <w:tblStyle w:val="TableGrid"/>
        <w:tblW w:w="1314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990"/>
        <w:gridCol w:w="3441"/>
        <w:gridCol w:w="1381"/>
        <w:gridCol w:w="3275"/>
        <w:gridCol w:w="1718"/>
        <w:gridCol w:w="2335"/>
      </w:tblGrid>
      <w:tr w:rsidR="00B37A47" w14:paraId="3ECD7868" w14:textId="77777777" w:rsidTr="00B34B08">
        <w:trPr>
          <w:trHeight w:val="350"/>
        </w:trPr>
        <w:tc>
          <w:tcPr>
            <w:tcW w:w="990" w:type="dxa"/>
            <w:shd w:val="clear" w:color="auto" w:fill="FFFFFF" w:themeFill="background1"/>
          </w:tcPr>
          <w:p w14:paraId="43340518" w14:textId="77777777" w:rsidR="00B37A47" w:rsidRPr="00091F1F" w:rsidRDefault="00B37A47" w:rsidP="00480BC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441" w:type="dxa"/>
            <w:shd w:val="clear" w:color="auto" w:fill="FFFFFF" w:themeFill="background1"/>
          </w:tcPr>
          <w:p w14:paraId="12A84AEA" w14:textId="086646DF" w:rsidR="00B37A47" w:rsidRPr="00B37A47" w:rsidRDefault="00B37A47" w:rsidP="00480BCA">
            <w:pPr>
              <w:jc w:val="center"/>
              <w:rPr>
                <w:rFonts w:asciiTheme="minorHAnsi" w:hAnsiTheme="minorHAnsi" w:cstheme="minorHAnsi"/>
              </w:rPr>
            </w:pPr>
            <w:r w:rsidRPr="00B37A47">
              <w:rPr>
                <w:rFonts w:asciiTheme="minorHAnsi" w:hAnsiTheme="minorHAnsi" w:cstheme="minorHAnsi"/>
              </w:rPr>
              <w:t>Grade 1 Learning Standard</w:t>
            </w:r>
          </w:p>
        </w:tc>
        <w:tc>
          <w:tcPr>
            <w:tcW w:w="1381" w:type="dxa"/>
          </w:tcPr>
          <w:p w14:paraId="5D4EBB16" w14:textId="3C35C249" w:rsidR="00B37A47" w:rsidRPr="00B37A47" w:rsidRDefault="00B37A47" w:rsidP="00480BCA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B37A47">
              <w:rPr>
                <w:rFonts w:asciiTheme="minorHAnsi" w:hAnsiTheme="minorHAnsi" w:cstheme="minorHAnsi"/>
              </w:rPr>
              <w:t>Instruction Provided</w:t>
            </w:r>
          </w:p>
        </w:tc>
        <w:tc>
          <w:tcPr>
            <w:tcW w:w="3275" w:type="dxa"/>
          </w:tcPr>
          <w:p w14:paraId="6442AA30" w14:textId="77777777" w:rsidR="00C43936" w:rsidRDefault="00C43936" w:rsidP="00C4393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Grade 1</w:t>
            </w:r>
          </w:p>
          <w:p w14:paraId="306C3128" w14:textId="6C87F1B0" w:rsidR="00B37A47" w:rsidRPr="00B37A47" w:rsidRDefault="00C43936" w:rsidP="00C43936">
            <w:pPr>
              <w:jc w:val="center"/>
              <w:rPr>
                <w:rFonts w:asciiTheme="minorHAnsi" w:hAnsiTheme="minorHAnsi" w:cstheme="minorHAnsi"/>
              </w:rPr>
            </w:pPr>
            <w:r w:rsidRPr="00300AF9">
              <w:rPr>
                <w:rFonts w:asciiTheme="minorHAnsi" w:hAnsiTheme="minorHAnsi" w:cstheme="minorHAnsi"/>
              </w:rPr>
              <w:t>Comments &amp; Considerations</w:t>
            </w:r>
          </w:p>
        </w:tc>
        <w:tc>
          <w:tcPr>
            <w:tcW w:w="1718" w:type="dxa"/>
          </w:tcPr>
          <w:p w14:paraId="41A6902A" w14:textId="6277BC01" w:rsidR="00B37A47" w:rsidRPr="00B37A47" w:rsidRDefault="00B37A47" w:rsidP="00480BCA">
            <w:pPr>
              <w:jc w:val="center"/>
              <w:rPr>
                <w:rFonts w:asciiTheme="minorHAnsi" w:hAnsiTheme="minorHAnsi" w:cstheme="minorHAnsi"/>
                <w:highlight w:val="green"/>
              </w:rPr>
            </w:pPr>
            <w:r w:rsidRPr="00B37A47">
              <w:rPr>
                <w:rFonts w:asciiTheme="minorHAnsi" w:hAnsiTheme="minorHAnsi" w:cstheme="minorHAnsi"/>
              </w:rPr>
              <w:t>Connects with Standards in Grade 2</w:t>
            </w:r>
          </w:p>
        </w:tc>
        <w:tc>
          <w:tcPr>
            <w:tcW w:w="2335" w:type="dxa"/>
          </w:tcPr>
          <w:p w14:paraId="131283E8" w14:textId="77777777" w:rsidR="00C43936" w:rsidRDefault="00C43936" w:rsidP="00C4393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Grade 2</w:t>
            </w:r>
          </w:p>
          <w:p w14:paraId="485B0ADC" w14:textId="77777777" w:rsidR="00C43936" w:rsidRPr="00300AF9" w:rsidRDefault="00C43936" w:rsidP="00C43936">
            <w:pPr>
              <w:jc w:val="center"/>
              <w:rPr>
                <w:rFonts w:asciiTheme="minorHAnsi" w:hAnsiTheme="minorHAnsi" w:cstheme="minorHAnsi"/>
              </w:rPr>
            </w:pPr>
            <w:r w:rsidRPr="00300AF9">
              <w:rPr>
                <w:rFonts w:asciiTheme="minorHAnsi" w:hAnsiTheme="minorHAnsi" w:cstheme="minorHAnsi"/>
              </w:rPr>
              <w:t xml:space="preserve">Reflection &amp; Planning </w:t>
            </w:r>
          </w:p>
          <w:p w14:paraId="2DF583C9" w14:textId="67BC80DF" w:rsidR="00B37A47" w:rsidRPr="00B37A47" w:rsidRDefault="00C43936" w:rsidP="00C43936">
            <w:pPr>
              <w:jc w:val="center"/>
              <w:rPr>
                <w:rFonts w:asciiTheme="minorHAnsi" w:hAnsiTheme="minorHAnsi" w:cstheme="minorHAnsi"/>
              </w:rPr>
            </w:pPr>
            <w:r w:rsidRPr="00300AF9">
              <w:rPr>
                <w:rFonts w:asciiTheme="minorHAnsi" w:hAnsiTheme="minorHAnsi" w:cstheme="minorHAnsi"/>
              </w:rPr>
              <w:t>2020 – 2021</w:t>
            </w:r>
          </w:p>
        </w:tc>
      </w:tr>
      <w:tr w:rsidR="00B37A47" w14:paraId="47424D18" w14:textId="77777777" w:rsidTr="00B34B08">
        <w:trPr>
          <w:trHeight w:val="350"/>
        </w:trPr>
        <w:tc>
          <w:tcPr>
            <w:tcW w:w="990" w:type="dxa"/>
            <w:shd w:val="clear" w:color="auto" w:fill="FFFFFF" w:themeFill="background1"/>
          </w:tcPr>
          <w:p w14:paraId="4817B08B" w14:textId="46D2F310" w:rsidR="00B37A47" w:rsidRPr="00091F1F" w:rsidRDefault="00F9699B" w:rsidP="003E4EA9">
            <w:pPr>
              <w:rPr>
                <w:rFonts w:asciiTheme="minorHAnsi" w:hAnsiTheme="minorHAnsi" w:cstheme="minorHAnsi"/>
                <w:b/>
                <w:bCs/>
              </w:rPr>
            </w:pPr>
            <w:r w:rsidRPr="00F969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1.OA.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441" w:type="dxa"/>
            <w:shd w:val="clear" w:color="auto" w:fill="52E335"/>
          </w:tcPr>
          <w:p w14:paraId="1A3CA8BA" w14:textId="77777777" w:rsidR="00B37A47" w:rsidRPr="00091F1F" w:rsidRDefault="00B37A47" w:rsidP="003E4E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7A47">
              <w:rPr>
                <w:rFonts w:asciiTheme="minorHAnsi" w:hAnsiTheme="minorHAnsi" w:cstheme="minorHAnsi"/>
                <w:sz w:val="22"/>
                <w:szCs w:val="22"/>
              </w:rPr>
              <w:t xml:space="preserve">Relate counting to addition and subtraction </w:t>
            </w:r>
            <w:r w:rsidRPr="003B15B8">
              <w:rPr>
                <w:rFonts w:asciiTheme="minorHAnsi" w:hAnsiTheme="minorHAnsi" w:cstheme="minorHAnsi"/>
                <w:sz w:val="22"/>
                <w:szCs w:val="22"/>
              </w:rPr>
              <w:t>(e.g., by counting on 2 to add 2).</w:t>
            </w:r>
          </w:p>
        </w:tc>
        <w:tc>
          <w:tcPr>
            <w:tcW w:w="1381" w:type="dxa"/>
          </w:tcPr>
          <w:p w14:paraId="2421BA85" w14:textId="77777777" w:rsidR="00B37A47" w:rsidRPr="00091F1F" w:rsidRDefault="00B37A47" w:rsidP="003E4EA9">
            <w:pPr>
              <w:rPr>
                <w:rFonts w:asciiTheme="minorHAnsi" w:hAnsiTheme="minorHAnsi" w:cstheme="minorHAnsi"/>
              </w:rPr>
            </w:pPr>
            <w:r w:rsidRPr="00091F1F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6BACC810" wp14:editId="5E84113C">
                  <wp:extent cx="274320" cy="274320"/>
                  <wp:effectExtent l="0" t="0" r="0" b="0"/>
                  <wp:docPr id="142" name="Graphic 142" descr="Classro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classroom.sv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91F1F">
              <w:rPr>
                <w:rFonts w:asciiTheme="minorHAnsi" w:hAnsiTheme="minorHAnsi" w:cstheme="minorHAnsi"/>
              </w:rPr>
              <w:t xml:space="preserve"> </w:t>
            </w:r>
            <w:r w:rsidRPr="00091F1F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0B961BB8" wp14:editId="18B20B0F">
                  <wp:extent cx="274320" cy="274320"/>
                  <wp:effectExtent l="0" t="0" r="0" b="0"/>
                  <wp:docPr id="144" name="Graphic 144" descr="Inter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nternet.sv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5" w:type="dxa"/>
          </w:tcPr>
          <w:p w14:paraId="3CFD36B7" w14:textId="77777777" w:rsidR="00B37A47" w:rsidRPr="00091F1F" w:rsidRDefault="00B37A47" w:rsidP="003E4E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18" w:type="dxa"/>
          </w:tcPr>
          <w:p w14:paraId="100E3800" w14:textId="77777777" w:rsidR="00B37A47" w:rsidRPr="00E624FE" w:rsidRDefault="00B37A47" w:rsidP="003E4EA9">
            <w:pPr>
              <w:rPr>
                <w:rFonts w:asciiTheme="minorHAnsi" w:hAnsiTheme="minorHAnsi" w:cstheme="minorHAnsi"/>
              </w:rPr>
            </w:pPr>
            <w:r w:rsidRPr="00E624FE">
              <w:rPr>
                <w:rFonts w:asciiTheme="minorHAnsi" w:hAnsiTheme="minorHAnsi" w:cstheme="minorHAnsi"/>
              </w:rPr>
              <w:t>2.OA.1</w:t>
            </w:r>
          </w:p>
          <w:p w14:paraId="0C870E7A" w14:textId="77777777" w:rsidR="00B37A47" w:rsidRPr="00E624FE" w:rsidRDefault="00B37A47" w:rsidP="003E4EA9">
            <w:pPr>
              <w:rPr>
                <w:rFonts w:asciiTheme="minorHAnsi" w:hAnsiTheme="minorHAnsi" w:cstheme="minorHAnsi"/>
              </w:rPr>
            </w:pPr>
            <w:r w:rsidRPr="00E624FE">
              <w:rPr>
                <w:rFonts w:asciiTheme="minorHAnsi" w:hAnsiTheme="minorHAnsi" w:cstheme="minorHAnsi"/>
              </w:rPr>
              <w:t>2.OA.4</w:t>
            </w:r>
          </w:p>
          <w:p w14:paraId="344313D2" w14:textId="77777777" w:rsidR="00B37A47" w:rsidRPr="00091F1F" w:rsidRDefault="00B37A47" w:rsidP="003E4EA9">
            <w:pPr>
              <w:rPr>
                <w:rFonts w:asciiTheme="minorHAnsi" w:hAnsiTheme="minorHAnsi" w:cstheme="minorHAnsi"/>
              </w:rPr>
            </w:pPr>
            <w:r w:rsidRPr="00E624FE">
              <w:rPr>
                <w:rFonts w:asciiTheme="minorHAnsi" w:hAnsiTheme="minorHAnsi" w:cstheme="minorHAnsi"/>
              </w:rPr>
              <w:t>2.NBT.2</w:t>
            </w:r>
          </w:p>
        </w:tc>
        <w:tc>
          <w:tcPr>
            <w:tcW w:w="2335" w:type="dxa"/>
          </w:tcPr>
          <w:p w14:paraId="0C5C2D4B" w14:textId="77777777" w:rsidR="00B37A47" w:rsidRPr="00091F1F" w:rsidRDefault="00B37A47" w:rsidP="003E4EA9">
            <w:pPr>
              <w:rPr>
                <w:rFonts w:asciiTheme="minorHAnsi" w:hAnsiTheme="minorHAnsi" w:cstheme="minorHAnsi"/>
              </w:rPr>
            </w:pPr>
          </w:p>
        </w:tc>
      </w:tr>
      <w:tr w:rsidR="00B37A47" w:rsidRPr="00C845EE" w14:paraId="49981D67" w14:textId="77777777" w:rsidTr="00B34B08">
        <w:trPr>
          <w:trHeight w:val="350"/>
        </w:trPr>
        <w:tc>
          <w:tcPr>
            <w:tcW w:w="990" w:type="dxa"/>
            <w:shd w:val="clear" w:color="auto" w:fill="FFFFFF" w:themeFill="background1"/>
          </w:tcPr>
          <w:p w14:paraId="0273F957" w14:textId="77777777" w:rsidR="00B37A47" w:rsidRDefault="00F9699B" w:rsidP="003E4EA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969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1.OA.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</w:p>
          <w:p w14:paraId="5D59FEEC" w14:textId="22A2B36A" w:rsidR="00B34B08" w:rsidRPr="00091F1F" w:rsidRDefault="00B34B08" w:rsidP="003E4EA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Fluency</w:t>
            </w:r>
          </w:p>
        </w:tc>
        <w:tc>
          <w:tcPr>
            <w:tcW w:w="3441" w:type="dxa"/>
            <w:shd w:val="clear" w:color="auto" w:fill="52E335"/>
          </w:tcPr>
          <w:p w14:paraId="07F64D57" w14:textId="6FBA0131" w:rsidR="00B37A47" w:rsidRPr="007A6F48" w:rsidRDefault="00B37A47" w:rsidP="003E4EA9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B37A47">
              <w:rPr>
                <w:rFonts w:asciiTheme="minorHAnsi" w:hAnsiTheme="minorHAnsi" w:cstheme="minorHAnsi"/>
                <w:sz w:val="22"/>
                <w:szCs w:val="22"/>
              </w:rPr>
              <w:t xml:space="preserve">Add and subtract within 20, demonstrating fluency for addition and subtraction within 10. Use strategies such as counting on; making ten </w:t>
            </w:r>
            <w:r w:rsidRPr="00B37A4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</w:t>
            </w:r>
            <w:r w:rsidRPr="003B15B8">
              <w:rPr>
                <w:rFonts w:asciiTheme="minorHAnsi" w:hAnsiTheme="minorHAnsi" w:cstheme="minorHAnsi"/>
                <w:sz w:val="22"/>
                <w:szCs w:val="22"/>
              </w:rPr>
              <w:t>e.g., 8 + 6 = 8 + 2 + 4 = 10 + 4 =14)</w:t>
            </w:r>
            <w:r w:rsidRPr="00B37A47">
              <w:rPr>
                <w:rFonts w:asciiTheme="minorHAnsi" w:hAnsiTheme="minorHAnsi" w:cstheme="minorHAnsi"/>
                <w:sz w:val="22"/>
                <w:szCs w:val="22"/>
              </w:rPr>
              <w:t xml:space="preserve">; decomposing a number leading to a ten </w:t>
            </w:r>
            <w:r w:rsidRPr="003B15B8">
              <w:rPr>
                <w:rFonts w:asciiTheme="minorHAnsi" w:hAnsiTheme="minorHAnsi" w:cstheme="minorHAnsi"/>
                <w:sz w:val="22"/>
                <w:szCs w:val="22"/>
              </w:rPr>
              <w:t>(e.g., 13 – 4 = 13 – 3 – 1 = 10 – 1 = 9);</w:t>
            </w:r>
            <w:r w:rsidRPr="00B37A47">
              <w:rPr>
                <w:rFonts w:asciiTheme="minorHAnsi" w:hAnsiTheme="minorHAnsi" w:cstheme="minorHAnsi"/>
                <w:sz w:val="22"/>
                <w:szCs w:val="22"/>
              </w:rPr>
              <w:t xml:space="preserve"> using the </w:t>
            </w:r>
            <w:r w:rsidR="0070223C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B37A47">
              <w:rPr>
                <w:rFonts w:asciiTheme="minorHAnsi" w:hAnsiTheme="minorHAnsi" w:cstheme="minorHAnsi"/>
                <w:sz w:val="22"/>
                <w:szCs w:val="22"/>
              </w:rPr>
              <w:t xml:space="preserve">elationship between addition and subtraction </w:t>
            </w:r>
            <w:r w:rsidRPr="003B15B8">
              <w:rPr>
                <w:rFonts w:asciiTheme="minorHAnsi" w:hAnsiTheme="minorHAnsi" w:cstheme="minorHAnsi"/>
                <w:sz w:val="22"/>
                <w:szCs w:val="22"/>
              </w:rPr>
              <w:t>(e.g., knowing that 8 + 4 = 12, one knows 12 – 8 = 4);</w:t>
            </w:r>
            <w:r w:rsidRPr="00B37A47">
              <w:rPr>
                <w:rFonts w:asciiTheme="minorHAnsi" w:hAnsiTheme="minorHAnsi" w:cstheme="minorHAnsi"/>
                <w:sz w:val="22"/>
                <w:szCs w:val="22"/>
              </w:rPr>
              <w:t xml:space="preserve"> and creating equivalent but easier or known sums </w:t>
            </w:r>
            <w:r w:rsidRPr="00B37A4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</w:t>
            </w:r>
            <w:r w:rsidRPr="003B15B8">
              <w:rPr>
                <w:rFonts w:asciiTheme="minorHAnsi" w:hAnsiTheme="minorHAnsi" w:cstheme="minorHAnsi"/>
                <w:sz w:val="22"/>
                <w:szCs w:val="22"/>
              </w:rPr>
              <w:t>e.g., adding 6 + 7 by creating the known equivalent 6 + 6 + 1 = 12 + 1 = 13).</w:t>
            </w:r>
          </w:p>
        </w:tc>
        <w:tc>
          <w:tcPr>
            <w:tcW w:w="1381" w:type="dxa"/>
          </w:tcPr>
          <w:p w14:paraId="0F01C957" w14:textId="77777777" w:rsidR="00B37A47" w:rsidRPr="00091F1F" w:rsidRDefault="00B37A47" w:rsidP="003E4EA9">
            <w:pPr>
              <w:rPr>
                <w:rFonts w:asciiTheme="minorHAnsi" w:hAnsiTheme="minorHAnsi" w:cstheme="minorHAnsi"/>
              </w:rPr>
            </w:pPr>
            <w:r w:rsidRPr="00091F1F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015EEE2F" wp14:editId="31E4293D">
                  <wp:extent cx="274320" cy="274320"/>
                  <wp:effectExtent l="0" t="0" r="0" b="0"/>
                  <wp:docPr id="145" name="Graphic 145" descr="Classro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classroom.sv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91F1F">
              <w:rPr>
                <w:rFonts w:asciiTheme="minorHAnsi" w:hAnsiTheme="minorHAnsi" w:cstheme="minorHAnsi"/>
              </w:rPr>
              <w:t xml:space="preserve"> </w:t>
            </w:r>
            <w:r w:rsidRPr="00091F1F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190ECA6D" wp14:editId="67787E97">
                  <wp:extent cx="274320" cy="274320"/>
                  <wp:effectExtent l="0" t="0" r="0" b="0"/>
                  <wp:docPr id="146" name="Graphic 146" descr="Inter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nternet.sv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5" w:type="dxa"/>
          </w:tcPr>
          <w:p w14:paraId="5295D410" w14:textId="77777777" w:rsidR="00B37A47" w:rsidRPr="00091F1F" w:rsidRDefault="00B37A47" w:rsidP="003E4E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18" w:type="dxa"/>
          </w:tcPr>
          <w:p w14:paraId="5661B61F" w14:textId="77777777" w:rsidR="00B37A47" w:rsidRPr="00091F1F" w:rsidRDefault="00B37A47" w:rsidP="003E4EA9">
            <w:pPr>
              <w:rPr>
                <w:rFonts w:asciiTheme="minorHAnsi" w:hAnsiTheme="minorHAnsi" w:cstheme="minorHAnsi"/>
              </w:rPr>
            </w:pPr>
            <w:r w:rsidRPr="00B35283">
              <w:rPr>
                <w:rFonts w:asciiTheme="minorHAnsi" w:hAnsiTheme="minorHAnsi" w:cstheme="minorHAnsi"/>
              </w:rPr>
              <w:t>2.OA.2</w:t>
            </w:r>
          </w:p>
        </w:tc>
        <w:tc>
          <w:tcPr>
            <w:tcW w:w="2335" w:type="dxa"/>
          </w:tcPr>
          <w:p w14:paraId="7D949EAC" w14:textId="77777777" w:rsidR="00B37A47" w:rsidRPr="00091F1F" w:rsidRDefault="00B37A47" w:rsidP="003E4EA9">
            <w:pPr>
              <w:rPr>
                <w:rFonts w:asciiTheme="minorHAnsi" w:hAnsiTheme="minorHAnsi" w:cstheme="minorHAnsi"/>
              </w:rPr>
            </w:pPr>
          </w:p>
        </w:tc>
      </w:tr>
    </w:tbl>
    <w:p w14:paraId="615CC4D9" w14:textId="3EF8B12B" w:rsidR="00FB6E73" w:rsidRDefault="00FB6E73" w:rsidP="00294909"/>
    <w:p w14:paraId="75B5FB7C" w14:textId="6071BBE4" w:rsidR="00FB6E73" w:rsidRDefault="00FB6E73" w:rsidP="00294909"/>
    <w:p w14:paraId="06420D72" w14:textId="2F0A8C4E" w:rsidR="00FB21B6" w:rsidRDefault="00FB21B6" w:rsidP="00294909"/>
    <w:p w14:paraId="42B56786" w14:textId="77777777" w:rsidR="00FB21B6" w:rsidRDefault="00FB21B6" w:rsidP="00294909"/>
    <w:p w14:paraId="50A99B70" w14:textId="05F39721" w:rsidR="00D863D0" w:rsidRPr="006979AF" w:rsidRDefault="00BC67B5" w:rsidP="006979AF">
      <w:pPr>
        <w:pStyle w:val="Heading2"/>
        <w:rPr>
          <w:rFonts w:asciiTheme="majorHAnsi" w:hAnsiTheme="majorHAnsi"/>
          <w:b w:val="0"/>
          <w:bCs w:val="0"/>
          <w:i w:val="0"/>
          <w:iCs/>
          <w:color w:val="365F91" w:themeColor="accent1" w:themeShade="BF"/>
          <w:sz w:val="26"/>
        </w:rPr>
      </w:pPr>
      <w:r>
        <w:rPr>
          <w:rFonts w:asciiTheme="majorHAnsi" w:hAnsiTheme="majorHAnsi"/>
          <w:b w:val="0"/>
          <w:bCs w:val="0"/>
          <w:i w:val="0"/>
          <w:iCs/>
          <w:color w:val="365F91" w:themeColor="accent1" w:themeShade="BF"/>
          <w:sz w:val="26"/>
        </w:rPr>
        <w:lastRenderedPageBreak/>
        <w:t xml:space="preserve">Domain: </w:t>
      </w:r>
      <w:r w:rsidR="00D863D0" w:rsidRPr="006979AF">
        <w:rPr>
          <w:rFonts w:asciiTheme="majorHAnsi" w:hAnsiTheme="majorHAnsi"/>
          <w:b w:val="0"/>
          <w:bCs w:val="0"/>
          <w:i w:val="0"/>
          <w:iCs/>
          <w:color w:val="365F91" w:themeColor="accent1" w:themeShade="BF"/>
          <w:sz w:val="26"/>
        </w:rPr>
        <w:t>Operations and Algebraic Thinking</w:t>
      </w:r>
    </w:p>
    <w:p w14:paraId="3C5AED20" w14:textId="5329295C" w:rsidR="00480BCA" w:rsidRPr="00480BCA" w:rsidRDefault="00BC67B5" w:rsidP="009169B6">
      <w:pPr>
        <w:pStyle w:val="Heading3"/>
        <w:spacing w:before="0"/>
        <w:rPr>
          <w:rFonts w:asciiTheme="majorHAnsi" w:hAnsiTheme="majorHAnsi"/>
          <w:b w:val="0"/>
          <w:bCs w:val="0"/>
          <w:color w:val="365F91" w:themeColor="accent1" w:themeShade="BF"/>
          <w:sz w:val="24"/>
        </w:rPr>
      </w:pPr>
      <w:r>
        <w:rPr>
          <w:rFonts w:asciiTheme="majorHAnsi" w:hAnsiTheme="majorHAnsi"/>
          <w:b w:val="0"/>
          <w:bCs w:val="0"/>
          <w:color w:val="365F91" w:themeColor="accent1" w:themeShade="BF"/>
          <w:sz w:val="24"/>
        </w:rPr>
        <w:t xml:space="preserve">Cluster: </w:t>
      </w:r>
      <w:r w:rsidR="00D863D0" w:rsidRPr="006979AF">
        <w:rPr>
          <w:rFonts w:asciiTheme="majorHAnsi" w:hAnsiTheme="majorHAnsi"/>
          <w:b w:val="0"/>
          <w:bCs w:val="0"/>
          <w:color w:val="365F91" w:themeColor="accent1" w:themeShade="BF"/>
          <w:sz w:val="24"/>
        </w:rPr>
        <w:t>Work with addition and subtraction equations.</w:t>
      </w:r>
    </w:p>
    <w:tbl>
      <w:tblPr>
        <w:tblStyle w:val="TableGrid"/>
        <w:tblW w:w="1314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889"/>
        <w:gridCol w:w="3542"/>
        <w:gridCol w:w="1381"/>
        <w:gridCol w:w="3275"/>
        <w:gridCol w:w="1718"/>
        <w:gridCol w:w="2335"/>
      </w:tblGrid>
      <w:tr w:rsidR="009169B6" w:rsidRPr="00C845EE" w14:paraId="74D8A298" w14:textId="77777777" w:rsidTr="00803622">
        <w:trPr>
          <w:trHeight w:val="350"/>
        </w:trPr>
        <w:tc>
          <w:tcPr>
            <w:tcW w:w="907" w:type="dxa"/>
            <w:shd w:val="clear" w:color="auto" w:fill="FFFFFF" w:themeFill="background1"/>
          </w:tcPr>
          <w:p w14:paraId="27D90B8E" w14:textId="77777777" w:rsidR="009169B6" w:rsidRPr="00091F1F" w:rsidRDefault="009169B6" w:rsidP="00480BC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29" w:type="dxa"/>
            <w:shd w:val="clear" w:color="auto" w:fill="FFFFFF" w:themeFill="background1"/>
          </w:tcPr>
          <w:p w14:paraId="529F2F56" w14:textId="4A5F76D0" w:rsidR="009169B6" w:rsidRPr="00E3409E" w:rsidRDefault="00D05CB5" w:rsidP="00480BCA">
            <w:pPr>
              <w:jc w:val="center"/>
              <w:rPr>
                <w:rFonts w:asciiTheme="minorHAnsi" w:hAnsiTheme="minorHAnsi" w:cstheme="minorHAnsi"/>
              </w:rPr>
            </w:pPr>
            <w:bookmarkStart w:id="1" w:name="_Hlk46926805"/>
            <w:r w:rsidRPr="00E3409E">
              <w:rPr>
                <w:rFonts w:asciiTheme="minorHAnsi" w:hAnsiTheme="minorHAnsi" w:cstheme="minorHAnsi"/>
              </w:rPr>
              <w:t xml:space="preserve">Grade 1 Learning </w:t>
            </w:r>
            <w:r w:rsidR="009169B6" w:rsidRPr="00E3409E">
              <w:rPr>
                <w:rFonts w:asciiTheme="minorHAnsi" w:hAnsiTheme="minorHAnsi" w:cstheme="minorHAnsi"/>
              </w:rPr>
              <w:t>Standard</w:t>
            </w:r>
          </w:p>
        </w:tc>
        <w:tc>
          <w:tcPr>
            <w:tcW w:w="1411" w:type="dxa"/>
          </w:tcPr>
          <w:p w14:paraId="3FE7CB5C" w14:textId="5F9E5C0F" w:rsidR="009169B6" w:rsidRPr="00E3409E" w:rsidRDefault="009169B6" w:rsidP="00480BCA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E3409E">
              <w:rPr>
                <w:rFonts w:asciiTheme="minorHAnsi" w:hAnsiTheme="minorHAnsi" w:cstheme="minorHAnsi"/>
              </w:rPr>
              <w:t>Instruction Provided</w:t>
            </w:r>
          </w:p>
        </w:tc>
        <w:tc>
          <w:tcPr>
            <w:tcW w:w="3355" w:type="dxa"/>
          </w:tcPr>
          <w:p w14:paraId="33A82B7C" w14:textId="77777777" w:rsidR="00C43936" w:rsidRDefault="00C43936" w:rsidP="00C4393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Grade 1</w:t>
            </w:r>
          </w:p>
          <w:p w14:paraId="3A716F73" w14:textId="5598F888" w:rsidR="009169B6" w:rsidRPr="00E3409E" w:rsidRDefault="00C43936" w:rsidP="00C43936">
            <w:pPr>
              <w:jc w:val="center"/>
              <w:rPr>
                <w:rFonts w:asciiTheme="minorHAnsi" w:hAnsiTheme="minorHAnsi" w:cstheme="minorHAnsi"/>
              </w:rPr>
            </w:pPr>
            <w:r w:rsidRPr="00300AF9">
              <w:rPr>
                <w:rFonts w:asciiTheme="minorHAnsi" w:hAnsiTheme="minorHAnsi" w:cstheme="minorHAnsi"/>
              </w:rPr>
              <w:t>Comments &amp; Considerations</w:t>
            </w:r>
          </w:p>
        </w:tc>
        <w:tc>
          <w:tcPr>
            <w:tcW w:w="1757" w:type="dxa"/>
          </w:tcPr>
          <w:p w14:paraId="2CCD5F40" w14:textId="5A790C13" w:rsidR="009169B6" w:rsidRPr="00E3409E" w:rsidRDefault="009169B6" w:rsidP="00480BCA">
            <w:pPr>
              <w:jc w:val="center"/>
              <w:rPr>
                <w:rFonts w:asciiTheme="minorHAnsi" w:hAnsiTheme="minorHAnsi" w:cstheme="minorHAnsi"/>
                <w:highlight w:val="green"/>
              </w:rPr>
            </w:pPr>
            <w:r w:rsidRPr="00E3409E">
              <w:rPr>
                <w:rFonts w:asciiTheme="minorHAnsi" w:hAnsiTheme="minorHAnsi" w:cstheme="minorHAnsi"/>
              </w:rPr>
              <w:t>Connects with Standards in Grade 2</w:t>
            </w:r>
          </w:p>
        </w:tc>
        <w:tc>
          <w:tcPr>
            <w:tcW w:w="2390" w:type="dxa"/>
          </w:tcPr>
          <w:p w14:paraId="4D957F8C" w14:textId="77777777" w:rsidR="00C43936" w:rsidRDefault="00C43936" w:rsidP="00C4393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Grade 2</w:t>
            </w:r>
          </w:p>
          <w:p w14:paraId="7B4AF107" w14:textId="77777777" w:rsidR="00C43936" w:rsidRPr="00300AF9" w:rsidRDefault="00C43936" w:rsidP="00C43936">
            <w:pPr>
              <w:jc w:val="center"/>
              <w:rPr>
                <w:rFonts w:asciiTheme="minorHAnsi" w:hAnsiTheme="minorHAnsi" w:cstheme="minorHAnsi"/>
              </w:rPr>
            </w:pPr>
            <w:r w:rsidRPr="00300AF9">
              <w:rPr>
                <w:rFonts w:asciiTheme="minorHAnsi" w:hAnsiTheme="minorHAnsi" w:cstheme="minorHAnsi"/>
              </w:rPr>
              <w:t xml:space="preserve">Reflection &amp; Planning </w:t>
            </w:r>
          </w:p>
          <w:p w14:paraId="5DCBF73C" w14:textId="050D8B37" w:rsidR="009169B6" w:rsidRPr="00E3409E" w:rsidRDefault="00C43936" w:rsidP="00C43936">
            <w:pPr>
              <w:jc w:val="center"/>
              <w:rPr>
                <w:rFonts w:asciiTheme="minorHAnsi" w:hAnsiTheme="minorHAnsi" w:cstheme="minorHAnsi"/>
              </w:rPr>
            </w:pPr>
            <w:r w:rsidRPr="00300AF9">
              <w:rPr>
                <w:rFonts w:asciiTheme="minorHAnsi" w:hAnsiTheme="minorHAnsi" w:cstheme="minorHAnsi"/>
              </w:rPr>
              <w:t>2020 – 2021</w:t>
            </w:r>
          </w:p>
        </w:tc>
      </w:tr>
      <w:tr w:rsidR="009169B6" w:rsidRPr="00C845EE" w14:paraId="7AF3988E" w14:textId="77777777" w:rsidTr="00732996">
        <w:trPr>
          <w:trHeight w:val="350"/>
        </w:trPr>
        <w:tc>
          <w:tcPr>
            <w:tcW w:w="907" w:type="dxa"/>
            <w:shd w:val="clear" w:color="auto" w:fill="FFFFFF" w:themeFill="background1"/>
          </w:tcPr>
          <w:p w14:paraId="40C4205C" w14:textId="4D0CDA1A" w:rsidR="009169B6" w:rsidRPr="00091F1F" w:rsidRDefault="00F9699B" w:rsidP="003E4EA9">
            <w:pPr>
              <w:rPr>
                <w:rFonts w:asciiTheme="minorHAnsi" w:hAnsiTheme="minorHAnsi" w:cstheme="minorHAnsi"/>
                <w:b/>
                <w:bCs/>
              </w:rPr>
            </w:pPr>
            <w:r w:rsidRPr="00F969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1.OA.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</w:t>
            </w:r>
          </w:p>
        </w:tc>
        <w:bookmarkEnd w:id="1"/>
        <w:tc>
          <w:tcPr>
            <w:tcW w:w="3629" w:type="dxa"/>
            <w:shd w:val="clear" w:color="auto" w:fill="52E335"/>
          </w:tcPr>
          <w:p w14:paraId="552C3C32" w14:textId="08875871" w:rsidR="009169B6" w:rsidRPr="004E3EB3" w:rsidRDefault="009169B6" w:rsidP="003E4E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156B">
              <w:rPr>
                <w:rFonts w:asciiTheme="minorHAnsi" w:hAnsiTheme="minorHAnsi" w:cstheme="minorHAnsi"/>
                <w:sz w:val="22"/>
                <w:szCs w:val="22"/>
              </w:rPr>
              <w:t xml:space="preserve">Understand the meaning of the equal </w:t>
            </w:r>
            <w:r w:rsidR="004E3EB3" w:rsidRPr="0041156B">
              <w:rPr>
                <w:rFonts w:asciiTheme="minorHAnsi" w:hAnsiTheme="minorHAnsi" w:cstheme="minorHAnsi"/>
                <w:sz w:val="22"/>
                <w:szCs w:val="22"/>
              </w:rPr>
              <w:t>sign and</w:t>
            </w:r>
            <w:r w:rsidR="004E3EB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1156B">
              <w:rPr>
                <w:rFonts w:asciiTheme="minorHAnsi" w:hAnsiTheme="minorHAnsi" w:cstheme="minorHAnsi"/>
                <w:sz w:val="22"/>
                <w:szCs w:val="22"/>
              </w:rPr>
              <w:t xml:space="preserve">determine if equations involving addition and subtraction are true or false. </w:t>
            </w:r>
            <w:r w:rsidRPr="0041156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For example, which of the following equations are true and which are false? 6 = 6, 7 = 8 – 1, 5 + 2 = 2 + 5,</w:t>
            </w:r>
            <w:r w:rsidRPr="004115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1156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4 + 1 = 5 + 2.</w:t>
            </w:r>
          </w:p>
        </w:tc>
        <w:tc>
          <w:tcPr>
            <w:tcW w:w="1411" w:type="dxa"/>
          </w:tcPr>
          <w:p w14:paraId="1D0E2222" w14:textId="77777777" w:rsidR="009169B6" w:rsidRPr="00091F1F" w:rsidRDefault="009169B6" w:rsidP="003E4EA9">
            <w:pPr>
              <w:rPr>
                <w:rFonts w:asciiTheme="minorHAnsi" w:hAnsiTheme="minorHAnsi" w:cstheme="minorHAnsi"/>
              </w:rPr>
            </w:pPr>
            <w:r w:rsidRPr="00091F1F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52C53560" wp14:editId="729D9264">
                  <wp:extent cx="274320" cy="274320"/>
                  <wp:effectExtent l="0" t="0" r="0" b="0"/>
                  <wp:docPr id="147" name="Graphic 147" descr="Classro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classroom.sv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91F1F">
              <w:rPr>
                <w:rFonts w:asciiTheme="minorHAnsi" w:hAnsiTheme="minorHAnsi" w:cstheme="minorHAnsi"/>
              </w:rPr>
              <w:t xml:space="preserve"> </w:t>
            </w:r>
            <w:r w:rsidRPr="00091F1F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22060376" wp14:editId="5BBF8687">
                  <wp:extent cx="274320" cy="274320"/>
                  <wp:effectExtent l="0" t="0" r="0" b="0"/>
                  <wp:docPr id="148" name="Graphic 148" descr="Inter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nternet.sv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5" w:type="dxa"/>
          </w:tcPr>
          <w:p w14:paraId="42402F45" w14:textId="77777777" w:rsidR="009169B6" w:rsidRPr="00091F1F" w:rsidRDefault="009169B6" w:rsidP="003E4E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57" w:type="dxa"/>
          </w:tcPr>
          <w:p w14:paraId="59F3E28D" w14:textId="77777777" w:rsidR="009169B6" w:rsidRPr="00B35283" w:rsidRDefault="009169B6" w:rsidP="003E4EA9">
            <w:pPr>
              <w:rPr>
                <w:rFonts w:asciiTheme="minorHAnsi" w:hAnsiTheme="minorHAnsi" w:cstheme="minorHAnsi"/>
              </w:rPr>
            </w:pPr>
            <w:r w:rsidRPr="00B35283">
              <w:rPr>
                <w:rFonts w:asciiTheme="minorHAnsi" w:hAnsiTheme="minorHAnsi" w:cstheme="minorHAnsi"/>
              </w:rPr>
              <w:t>2.OA.3</w:t>
            </w:r>
          </w:p>
          <w:p w14:paraId="7C471249" w14:textId="77777777" w:rsidR="009169B6" w:rsidRPr="00B35283" w:rsidRDefault="009169B6" w:rsidP="003E4EA9">
            <w:pPr>
              <w:rPr>
                <w:rFonts w:asciiTheme="minorHAnsi" w:hAnsiTheme="minorHAnsi" w:cstheme="minorHAnsi"/>
              </w:rPr>
            </w:pPr>
            <w:r w:rsidRPr="00B35283">
              <w:rPr>
                <w:rFonts w:asciiTheme="minorHAnsi" w:hAnsiTheme="minorHAnsi" w:cstheme="minorHAnsi"/>
              </w:rPr>
              <w:t>2.OA.4</w:t>
            </w:r>
          </w:p>
        </w:tc>
        <w:tc>
          <w:tcPr>
            <w:tcW w:w="2390" w:type="dxa"/>
          </w:tcPr>
          <w:p w14:paraId="4D957D45" w14:textId="77777777" w:rsidR="009169B6" w:rsidRPr="00091F1F" w:rsidRDefault="009169B6" w:rsidP="003E4EA9">
            <w:pPr>
              <w:rPr>
                <w:rFonts w:asciiTheme="minorHAnsi" w:hAnsiTheme="minorHAnsi" w:cstheme="minorHAnsi"/>
              </w:rPr>
            </w:pPr>
          </w:p>
        </w:tc>
      </w:tr>
      <w:tr w:rsidR="009169B6" w:rsidRPr="00C845EE" w14:paraId="749D54A5" w14:textId="77777777" w:rsidTr="00732996">
        <w:trPr>
          <w:trHeight w:val="350"/>
        </w:trPr>
        <w:tc>
          <w:tcPr>
            <w:tcW w:w="907" w:type="dxa"/>
            <w:shd w:val="clear" w:color="auto" w:fill="FFFFFF" w:themeFill="background1"/>
          </w:tcPr>
          <w:p w14:paraId="6C963E64" w14:textId="139E60CE" w:rsidR="009169B6" w:rsidRPr="00091F1F" w:rsidRDefault="00F9699B" w:rsidP="003E4EA9">
            <w:pPr>
              <w:rPr>
                <w:rFonts w:asciiTheme="minorHAnsi" w:hAnsiTheme="minorHAnsi" w:cstheme="minorHAnsi"/>
                <w:b/>
                <w:bCs/>
              </w:rPr>
            </w:pPr>
            <w:r w:rsidRPr="00F969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1.OA.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629" w:type="dxa"/>
            <w:shd w:val="clear" w:color="auto" w:fill="52E335"/>
          </w:tcPr>
          <w:p w14:paraId="7DD50854" w14:textId="2C113DD9" w:rsidR="009169B6" w:rsidRPr="004E3EB3" w:rsidRDefault="009169B6" w:rsidP="003E4E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156B">
              <w:rPr>
                <w:rFonts w:asciiTheme="minorHAnsi" w:hAnsiTheme="minorHAnsi" w:cstheme="minorHAnsi"/>
                <w:sz w:val="22"/>
                <w:szCs w:val="22"/>
              </w:rPr>
              <w:t>Determine the unknown whole number in an</w:t>
            </w:r>
            <w:r w:rsidR="004E3EB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1156B">
              <w:rPr>
                <w:rFonts w:asciiTheme="minorHAnsi" w:hAnsiTheme="minorHAnsi" w:cstheme="minorHAnsi"/>
                <w:sz w:val="22"/>
                <w:szCs w:val="22"/>
              </w:rPr>
              <w:t>addition or subtraction equation relating three whole</w:t>
            </w:r>
            <w:r w:rsidR="004E3EB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1156B">
              <w:rPr>
                <w:rFonts w:asciiTheme="minorHAnsi" w:hAnsiTheme="minorHAnsi" w:cstheme="minorHAnsi"/>
                <w:sz w:val="22"/>
                <w:szCs w:val="22"/>
              </w:rPr>
              <w:t xml:space="preserve">numbers. </w:t>
            </w:r>
            <w:r w:rsidRPr="0041156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For example, determine the unknown number that makes the equation true in each of the equations 8 </w:t>
            </w:r>
            <w:proofErr w:type="gramStart"/>
            <w:r w:rsidRPr="0041156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+ ?</w:t>
            </w:r>
            <w:proofErr w:type="gramEnd"/>
            <w:r w:rsidRPr="0041156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= 11, 5 = _ – 3, 6 + 6 = _.</w:t>
            </w:r>
          </w:p>
        </w:tc>
        <w:tc>
          <w:tcPr>
            <w:tcW w:w="1411" w:type="dxa"/>
          </w:tcPr>
          <w:p w14:paraId="70AD865C" w14:textId="77777777" w:rsidR="009169B6" w:rsidRPr="00091F1F" w:rsidRDefault="009169B6" w:rsidP="003E4EA9">
            <w:pPr>
              <w:rPr>
                <w:rFonts w:asciiTheme="minorHAnsi" w:hAnsiTheme="minorHAnsi" w:cstheme="minorHAnsi"/>
              </w:rPr>
            </w:pPr>
            <w:r w:rsidRPr="00091F1F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5D98DFE1" wp14:editId="4CD197B9">
                  <wp:extent cx="274320" cy="274320"/>
                  <wp:effectExtent l="0" t="0" r="0" b="0"/>
                  <wp:docPr id="149" name="Graphic 149" descr="Classro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classroom.sv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91F1F">
              <w:rPr>
                <w:rFonts w:asciiTheme="minorHAnsi" w:hAnsiTheme="minorHAnsi" w:cstheme="minorHAnsi"/>
              </w:rPr>
              <w:t xml:space="preserve"> </w:t>
            </w:r>
            <w:r w:rsidRPr="00091F1F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1FB67E02" wp14:editId="370CD87C">
                  <wp:extent cx="274320" cy="274320"/>
                  <wp:effectExtent l="0" t="0" r="0" b="0"/>
                  <wp:docPr id="150" name="Graphic 150" descr="Inter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nternet.sv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5" w:type="dxa"/>
          </w:tcPr>
          <w:p w14:paraId="4C085D66" w14:textId="77777777" w:rsidR="009169B6" w:rsidRPr="00091F1F" w:rsidRDefault="009169B6" w:rsidP="003E4E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57" w:type="dxa"/>
          </w:tcPr>
          <w:p w14:paraId="77F3F422" w14:textId="77777777" w:rsidR="009169B6" w:rsidRPr="00B35283" w:rsidRDefault="009169B6" w:rsidP="003E4EA9">
            <w:pPr>
              <w:rPr>
                <w:rFonts w:asciiTheme="minorHAnsi" w:hAnsiTheme="minorHAnsi" w:cstheme="minorHAnsi"/>
              </w:rPr>
            </w:pPr>
            <w:r w:rsidRPr="00B35283">
              <w:rPr>
                <w:rFonts w:asciiTheme="minorHAnsi" w:hAnsiTheme="minorHAnsi" w:cstheme="minorHAnsi"/>
              </w:rPr>
              <w:t>2.OA.1</w:t>
            </w:r>
          </w:p>
        </w:tc>
        <w:tc>
          <w:tcPr>
            <w:tcW w:w="2390" w:type="dxa"/>
          </w:tcPr>
          <w:p w14:paraId="64E9B3A3" w14:textId="77777777" w:rsidR="009169B6" w:rsidRPr="00091F1F" w:rsidRDefault="009169B6" w:rsidP="003E4EA9">
            <w:pPr>
              <w:rPr>
                <w:rFonts w:asciiTheme="minorHAnsi" w:hAnsiTheme="minorHAnsi" w:cstheme="minorHAnsi"/>
              </w:rPr>
            </w:pPr>
          </w:p>
        </w:tc>
      </w:tr>
    </w:tbl>
    <w:p w14:paraId="3AB4BE69" w14:textId="77777777" w:rsidR="00783398" w:rsidRDefault="00783398" w:rsidP="00783398"/>
    <w:p w14:paraId="7DB69AA5" w14:textId="7B96F6D3" w:rsidR="00783398" w:rsidRDefault="00783398" w:rsidP="00783398"/>
    <w:p w14:paraId="6987E58D" w14:textId="1D7E3774" w:rsidR="00783398" w:rsidRDefault="00783398" w:rsidP="00783398"/>
    <w:p w14:paraId="0E221FD5" w14:textId="4E2BD4D1" w:rsidR="00783398" w:rsidRDefault="00783398" w:rsidP="00783398"/>
    <w:p w14:paraId="029036BD" w14:textId="4B58A3F8" w:rsidR="00783398" w:rsidRDefault="00783398" w:rsidP="00783398"/>
    <w:p w14:paraId="22972E6C" w14:textId="77777777" w:rsidR="004E3EB3" w:rsidRDefault="004E3EB3" w:rsidP="00783398"/>
    <w:p w14:paraId="2E44BD50" w14:textId="7AC6CEF6" w:rsidR="00D863D0" w:rsidRDefault="00CD0E9A" w:rsidP="006979AF">
      <w:pPr>
        <w:pStyle w:val="Heading2"/>
      </w:pPr>
      <w:r>
        <w:rPr>
          <w:rFonts w:asciiTheme="majorHAnsi" w:hAnsiTheme="majorHAnsi"/>
          <w:b w:val="0"/>
          <w:bCs w:val="0"/>
          <w:i w:val="0"/>
          <w:iCs/>
          <w:color w:val="365F91" w:themeColor="accent1" w:themeShade="BF"/>
          <w:sz w:val="26"/>
        </w:rPr>
        <w:lastRenderedPageBreak/>
        <w:t xml:space="preserve">Domain: </w:t>
      </w:r>
      <w:r w:rsidR="00D863D0" w:rsidRPr="006979AF">
        <w:rPr>
          <w:rFonts w:asciiTheme="majorHAnsi" w:hAnsiTheme="majorHAnsi"/>
          <w:b w:val="0"/>
          <w:bCs w:val="0"/>
          <w:i w:val="0"/>
          <w:iCs/>
          <w:color w:val="365F91" w:themeColor="accent1" w:themeShade="BF"/>
          <w:sz w:val="26"/>
        </w:rPr>
        <w:t xml:space="preserve">Number and Operations </w:t>
      </w:r>
      <w:r w:rsidR="005436B6">
        <w:rPr>
          <w:rFonts w:asciiTheme="majorHAnsi" w:hAnsiTheme="majorHAnsi"/>
          <w:b w:val="0"/>
          <w:bCs w:val="0"/>
          <w:i w:val="0"/>
          <w:iCs/>
          <w:color w:val="365F91" w:themeColor="accent1" w:themeShade="BF"/>
          <w:sz w:val="26"/>
        </w:rPr>
        <w:t>i</w:t>
      </w:r>
      <w:r w:rsidR="00D863D0" w:rsidRPr="006979AF">
        <w:rPr>
          <w:rFonts w:asciiTheme="majorHAnsi" w:hAnsiTheme="majorHAnsi"/>
          <w:b w:val="0"/>
          <w:bCs w:val="0"/>
          <w:i w:val="0"/>
          <w:iCs/>
          <w:color w:val="365F91" w:themeColor="accent1" w:themeShade="BF"/>
          <w:sz w:val="26"/>
        </w:rPr>
        <w:t>n Base Ten</w:t>
      </w:r>
    </w:p>
    <w:p w14:paraId="1B806461" w14:textId="2BBAFEF2" w:rsidR="00C7088C" w:rsidRPr="001E62A0" w:rsidRDefault="00CD0E9A" w:rsidP="0041156B">
      <w:pPr>
        <w:pStyle w:val="Heading3"/>
        <w:spacing w:before="0"/>
        <w:rPr>
          <w:rFonts w:asciiTheme="majorHAnsi" w:hAnsiTheme="majorHAnsi"/>
          <w:b w:val="0"/>
          <w:bCs w:val="0"/>
          <w:color w:val="365F91" w:themeColor="accent1" w:themeShade="BF"/>
          <w:sz w:val="24"/>
        </w:rPr>
      </w:pPr>
      <w:r>
        <w:rPr>
          <w:rFonts w:asciiTheme="majorHAnsi" w:hAnsiTheme="majorHAnsi"/>
          <w:b w:val="0"/>
          <w:bCs w:val="0"/>
          <w:color w:val="365F91" w:themeColor="accent1" w:themeShade="BF"/>
          <w:sz w:val="24"/>
        </w:rPr>
        <w:t xml:space="preserve">Cluster: </w:t>
      </w:r>
      <w:r w:rsidR="00D863D0" w:rsidRPr="006979AF">
        <w:rPr>
          <w:rFonts w:asciiTheme="majorHAnsi" w:hAnsiTheme="majorHAnsi"/>
          <w:b w:val="0"/>
          <w:bCs w:val="0"/>
          <w:color w:val="365F91" w:themeColor="accent1" w:themeShade="BF"/>
          <w:sz w:val="24"/>
        </w:rPr>
        <w:t>Extend the counting sequence</w:t>
      </w:r>
      <w:r w:rsidR="001E62A0">
        <w:rPr>
          <w:rFonts w:asciiTheme="majorHAnsi" w:hAnsiTheme="majorHAnsi"/>
          <w:b w:val="0"/>
          <w:bCs w:val="0"/>
          <w:color w:val="365F91" w:themeColor="accent1" w:themeShade="BF"/>
          <w:sz w:val="24"/>
        </w:rPr>
        <w:t>.</w:t>
      </w:r>
    </w:p>
    <w:tbl>
      <w:tblPr>
        <w:tblStyle w:val="TableGrid"/>
        <w:tblW w:w="1314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883"/>
        <w:gridCol w:w="3544"/>
        <w:gridCol w:w="1381"/>
        <w:gridCol w:w="3277"/>
        <w:gridCol w:w="1719"/>
        <w:gridCol w:w="2336"/>
      </w:tblGrid>
      <w:tr w:rsidR="0041156B" w14:paraId="3655DC89" w14:textId="77777777" w:rsidTr="005D0396">
        <w:trPr>
          <w:trHeight w:val="287"/>
        </w:trPr>
        <w:tc>
          <w:tcPr>
            <w:tcW w:w="900" w:type="dxa"/>
            <w:shd w:val="clear" w:color="auto" w:fill="FFFFFF" w:themeFill="background1"/>
          </w:tcPr>
          <w:p w14:paraId="671FC6CD" w14:textId="77777777" w:rsidR="0041156B" w:rsidRPr="00091F1F" w:rsidRDefault="0041156B" w:rsidP="001E62A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29" w:type="dxa"/>
            <w:shd w:val="clear" w:color="auto" w:fill="FFFFFF" w:themeFill="background1"/>
          </w:tcPr>
          <w:p w14:paraId="3E2E1AAD" w14:textId="346F97BB" w:rsidR="0041156B" w:rsidRPr="00783398" w:rsidRDefault="00783398" w:rsidP="001E62A0">
            <w:pPr>
              <w:jc w:val="center"/>
              <w:rPr>
                <w:rFonts w:asciiTheme="minorHAnsi" w:hAnsiTheme="minorHAnsi" w:cstheme="minorHAnsi"/>
              </w:rPr>
            </w:pPr>
            <w:r w:rsidRPr="00783398">
              <w:rPr>
                <w:rFonts w:asciiTheme="minorHAnsi" w:hAnsiTheme="minorHAnsi" w:cstheme="minorHAnsi"/>
              </w:rPr>
              <w:t xml:space="preserve">Grade 1 Learning </w:t>
            </w:r>
            <w:r w:rsidR="0041156B" w:rsidRPr="00783398">
              <w:rPr>
                <w:rFonts w:asciiTheme="minorHAnsi" w:hAnsiTheme="minorHAnsi" w:cstheme="minorHAnsi"/>
              </w:rPr>
              <w:t>Standard</w:t>
            </w:r>
          </w:p>
        </w:tc>
        <w:tc>
          <w:tcPr>
            <w:tcW w:w="1411" w:type="dxa"/>
          </w:tcPr>
          <w:p w14:paraId="09C23E9C" w14:textId="20AFF3B1" w:rsidR="0041156B" w:rsidRPr="00783398" w:rsidRDefault="0041156B" w:rsidP="001E62A0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783398">
              <w:rPr>
                <w:rFonts w:asciiTheme="minorHAnsi" w:hAnsiTheme="minorHAnsi" w:cstheme="minorHAnsi"/>
              </w:rPr>
              <w:t>Instruction Provided</w:t>
            </w:r>
          </w:p>
        </w:tc>
        <w:tc>
          <w:tcPr>
            <w:tcW w:w="3355" w:type="dxa"/>
          </w:tcPr>
          <w:p w14:paraId="113A2845" w14:textId="77777777" w:rsidR="00C43936" w:rsidRDefault="00C43936" w:rsidP="00C4393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Grade 1</w:t>
            </w:r>
          </w:p>
          <w:p w14:paraId="7BE89F64" w14:textId="7F278F3E" w:rsidR="0041156B" w:rsidRPr="00783398" w:rsidRDefault="00C43936" w:rsidP="00C43936">
            <w:pPr>
              <w:jc w:val="center"/>
              <w:rPr>
                <w:rFonts w:asciiTheme="minorHAnsi" w:hAnsiTheme="minorHAnsi" w:cstheme="minorHAnsi"/>
              </w:rPr>
            </w:pPr>
            <w:r w:rsidRPr="00300AF9">
              <w:rPr>
                <w:rFonts w:asciiTheme="minorHAnsi" w:hAnsiTheme="minorHAnsi" w:cstheme="minorHAnsi"/>
              </w:rPr>
              <w:t>Comments &amp; Considerations</w:t>
            </w:r>
          </w:p>
        </w:tc>
        <w:tc>
          <w:tcPr>
            <w:tcW w:w="1757" w:type="dxa"/>
          </w:tcPr>
          <w:p w14:paraId="2637AC6D" w14:textId="1F631E5F" w:rsidR="0041156B" w:rsidRPr="00783398" w:rsidRDefault="0041156B" w:rsidP="001E62A0">
            <w:pPr>
              <w:jc w:val="center"/>
              <w:rPr>
                <w:rFonts w:asciiTheme="minorHAnsi" w:hAnsiTheme="minorHAnsi" w:cstheme="minorHAnsi"/>
                <w:highlight w:val="green"/>
              </w:rPr>
            </w:pPr>
            <w:r w:rsidRPr="00783398">
              <w:rPr>
                <w:rFonts w:asciiTheme="minorHAnsi" w:hAnsiTheme="minorHAnsi" w:cstheme="minorHAnsi"/>
              </w:rPr>
              <w:t>Connects with Standards in Grade 2</w:t>
            </w:r>
          </w:p>
        </w:tc>
        <w:tc>
          <w:tcPr>
            <w:tcW w:w="2390" w:type="dxa"/>
          </w:tcPr>
          <w:p w14:paraId="3613C740" w14:textId="77777777" w:rsidR="00C43936" w:rsidRDefault="00C43936" w:rsidP="00C4393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Grade 2</w:t>
            </w:r>
          </w:p>
          <w:p w14:paraId="2FCFB25A" w14:textId="77777777" w:rsidR="00C43936" w:rsidRPr="00300AF9" w:rsidRDefault="00C43936" w:rsidP="00C43936">
            <w:pPr>
              <w:jc w:val="center"/>
              <w:rPr>
                <w:rFonts w:asciiTheme="minorHAnsi" w:hAnsiTheme="minorHAnsi" w:cstheme="minorHAnsi"/>
              </w:rPr>
            </w:pPr>
            <w:r w:rsidRPr="00300AF9">
              <w:rPr>
                <w:rFonts w:asciiTheme="minorHAnsi" w:hAnsiTheme="minorHAnsi" w:cstheme="minorHAnsi"/>
              </w:rPr>
              <w:t xml:space="preserve">Reflection &amp; Planning </w:t>
            </w:r>
          </w:p>
          <w:p w14:paraId="40DE970E" w14:textId="4DF9E0D7" w:rsidR="0041156B" w:rsidRPr="00783398" w:rsidRDefault="00C43936" w:rsidP="00C43936">
            <w:pPr>
              <w:jc w:val="center"/>
              <w:rPr>
                <w:rFonts w:asciiTheme="minorHAnsi" w:hAnsiTheme="minorHAnsi" w:cstheme="minorHAnsi"/>
              </w:rPr>
            </w:pPr>
            <w:r w:rsidRPr="00300AF9">
              <w:rPr>
                <w:rFonts w:asciiTheme="minorHAnsi" w:hAnsiTheme="minorHAnsi" w:cstheme="minorHAnsi"/>
              </w:rPr>
              <w:t>2020 – 2021</w:t>
            </w:r>
          </w:p>
        </w:tc>
      </w:tr>
      <w:tr w:rsidR="0041156B" w14:paraId="3E81B99C" w14:textId="77777777" w:rsidTr="00732996">
        <w:trPr>
          <w:trHeight w:val="287"/>
        </w:trPr>
        <w:tc>
          <w:tcPr>
            <w:tcW w:w="900" w:type="dxa"/>
            <w:shd w:val="clear" w:color="auto" w:fill="FFFFFF" w:themeFill="background1"/>
          </w:tcPr>
          <w:p w14:paraId="1CEF3E3D" w14:textId="64B5A589" w:rsidR="0041156B" w:rsidRPr="00F9699B" w:rsidRDefault="00F9699B" w:rsidP="003E4EA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9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</w:t>
            </w:r>
            <w:r w:rsidR="00783398" w:rsidRPr="00F969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NBT.1</w:t>
            </w:r>
          </w:p>
        </w:tc>
        <w:tc>
          <w:tcPr>
            <w:tcW w:w="3629" w:type="dxa"/>
            <w:shd w:val="clear" w:color="auto" w:fill="52E335"/>
          </w:tcPr>
          <w:p w14:paraId="3B029AED" w14:textId="7FC77D1C" w:rsidR="0041156B" w:rsidRPr="00783398" w:rsidRDefault="0041156B" w:rsidP="005909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83398">
              <w:rPr>
                <w:rFonts w:asciiTheme="minorHAnsi" w:hAnsiTheme="minorHAnsi" w:cstheme="minorHAnsi"/>
                <w:sz w:val="22"/>
                <w:szCs w:val="22"/>
              </w:rPr>
              <w:t xml:space="preserve">Count to 120, starting at any number </w:t>
            </w:r>
            <w:r w:rsidRPr="00732996">
              <w:rPr>
                <w:rFonts w:asciiTheme="minorHAnsi" w:hAnsiTheme="minorHAnsi" w:cstheme="minorHAnsi"/>
                <w:sz w:val="22"/>
                <w:szCs w:val="22"/>
                <w:shd w:val="clear" w:color="auto" w:fill="52E335"/>
              </w:rPr>
              <w:t>less than 120. In this</w:t>
            </w:r>
            <w:r w:rsidR="005909D4" w:rsidRPr="00732996">
              <w:rPr>
                <w:rFonts w:asciiTheme="minorHAnsi" w:hAnsiTheme="minorHAnsi" w:cstheme="minorHAnsi"/>
                <w:sz w:val="22"/>
                <w:szCs w:val="22"/>
                <w:shd w:val="clear" w:color="auto" w:fill="52E335"/>
              </w:rPr>
              <w:t xml:space="preserve"> </w:t>
            </w:r>
            <w:r w:rsidRPr="00732996">
              <w:rPr>
                <w:rFonts w:asciiTheme="minorHAnsi" w:hAnsiTheme="minorHAnsi" w:cstheme="minorHAnsi"/>
                <w:sz w:val="22"/>
                <w:szCs w:val="22"/>
                <w:shd w:val="clear" w:color="auto" w:fill="52E335"/>
              </w:rPr>
              <w:t xml:space="preserve">range, read and write numerals and represent </w:t>
            </w:r>
            <w:proofErr w:type="gramStart"/>
            <w:r w:rsidRPr="00732996">
              <w:rPr>
                <w:rFonts w:asciiTheme="minorHAnsi" w:hAnsiTheme="minorHAnsi" w:cstheme="minorHAnsi"/>
                <w:sz w:val="22"/>
                <w:szCs w:val="22"/>
                <w:shd w:val="clear" w:color="auto" w:fill="52E335"/>
              </w:rPr>
              <w:t>a number of</w:t>
            </w:r>
            <w:proofErr w:type="gramEnd"/>
            <w:r w:rsidRPr="00732996">
              <w:rPr>
                <w:rFonts w:asciiTheme="minorHAnsi" w:hAnsiTheme="minorHAnsi" w:cstheme="minorHAnsi"/>
                <w:sz w:val="22"/>
                <w:szCs w:val="22"/>
                <w:shd w:val="clear" w:color="auto" w:fill="52E335"/>
              </w:rPr>
              <w:t xml:space="preserve"> objects</w:t>
            </w:r>
            <w:r w:rsidR="00783398" w:rsidRPr="00732996">
              <w:rPr>
                <w:rFonts w:asciiTheme="minorHAnsi" w:hAnsiTheme="minorHAnsi" w:cstheme="minorHAnsi"/>
                <w:sz w:val="22"/>
                <w:szCs w:val="22"/>
                <w:shd w:val="clear" w:color="auto" w:fill="52E335"/>
              </w:rPr>
              <w:t xml:space="preserve"> </w:t>
            </w:r>
            <w:r w:rsidRPr="00732996">
              <w:rPr>
                <w:rFonts w:asciiTheme="minorHAnsi" w:hAnsiTheme="minorHAnsi" w:cstheme="minorHAnsi"/>
                <w:sz w:val="22"/>
                <w:szCs w:val="22"/>
                <w:shd w:val="clear" w:color="auto" w:fill="52E335"/>
              </w:rPr>
              <w:t>with a written numeral</w:t>
            </w:r>
            <w:r w:rsidRPr="0078339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411" w:type="dxa"/>
          </w:tcPr>
          <w:p w14:paraId="6DFE5268" w14:textId="77777777" w:rsidR="0041156B" w:rsidRPr="00091F1F" w:rsidRDefault="0041156B" w:rsidP="003E4EA9">
            <w:pPr>
              <w:rPr>
                <w:rFonts w:asciiTheme="minorHAnsi" w:hAnsiTheme="minorHAnsi" w:cstheme="minorHAnsi"/>
              </w:rPr>
            </w:pPr>
            <w:r w:rsidRPr="00091F1F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11BA6C5E" wp14:editId="37DC0BB2">
                  <wp:extent cx="274320" cy="274320"/>
                  <wp:effectExtent l="0" t="0" r="0" b="0"/>
                  <wp:docPr id="151" name="Graphic 151" descr="Classro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classroom.sv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91F1F">
              <w:rPr>
                <w:rFonts w:asciiTheme="minorHAnsi" w:hAnsiTheme="minorHAnsi" w:cstheme="minorHAnsi"/>
              </w:rPr>
              <w:t xml:space="preserve"> </w:t>
            </w:r>
            <w:r w:rsidRPr="00091F1F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0FB97253" wp14:editId="586398A4">
                  <wp:extent cx="274320" cy="274320"/>
                  <wp:effectExtent l="0" t="0" r="0" b="0"/>
                  <wp:docPr id="152" name="Graphic 152" descr="Inter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nternet.sv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5" w:type="dxa"/>
          </w:tcPr>
          <w:p w14:paraId="50AC5797" w14:textId="77777777" w:rsidR="0041156B" w:rsidRPr="00091F1F" w:rsidRDefault="0041156B" w:rsidP="003E4E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57" w:type="dxa"/>
          </w:tcPr>
          <w:p w14:paraId="3A4181DA" w14:textId="77777777" w:rsidR="0041156B" w:rsidRPr="00B35283" w:rsidRDefault="0041156B" w:rsidP="003E4EA9">
            <w:pPr>
              <w:rPr>
                <w:rFonts w:asciiTheme="minorHAnsi" w:hAnsiTheme="minorHAnsi" w:cstheme="minorHAnsi"/>
              </w:rPr>
            </w:pPr>
            <w:r w:rsidRPr="00B35283">
              <w:rPr>
                <w:rFonts w:asciiTheme="minorHAnsi" w:hAnsiTheme="minorHAnsi" w:cstheme="minorHAnsi"/>
              </w:rPr>
              <w:t>2.NBT.1</w:t>
            </w:r>
          </w:p>
          <w:p w14:paraId="7E1F4ED9" w14:textId="77777777" w:rsidR="0041156B" w:rsidRPr="00B35283" w:rsidRDefault="0041156B" w:rsidP="003E4EA9">
            <w:pPr>
              <w:rPr>
                <w:rFonts w:asciiTheme="minorHAnsi" w:hAnsiTheme="minorHAnsi" w:cstheme="minorHAnsi"/>
              </w:rPr>
            </w:pPr>
            <w:r w:rsidRPr="00B35283">
              <w:rPr>
                <w:rFonts w:asciiTheme="minorHAnsi" w:hAnsiTheme="minorHAnsi" w:cstheme="minorHAnsi"/>
              </w:rPr>
              <w:t>2.NBT.2</w:t>
            </w:r>
          </w:p>
          <w:p w14:paraId="1220E60D" w14:textId="77777777" w:rsidR="0041156B" w:rsidRPr="00091F1F" w:rsidRDefault="0041156B" w:rsidP="003E4EA9">
            <w:pPr>
              <w:rPr>
                <w:rFonts w:asciiTheme="minorHAnsi" w:hAnsiTheme="minorHAnsi" w:cstheme="minorHAnsi"/>
              </w:rPr>
            </w:pPr>
            <w:r w:rsidRPr="00B35283">
              <w:rPr>
                <w:rFonts w:asciiTheme="minorHAnsi" w:hAnsiTheme="minorHAnsi" w:cstheme="minorHAnsi"/>
              </w:rPr>
              <w:t>2.NBT.3</w:t>
            </w:r>
          </w:p>
        </w:tc>
        <w:tc>
          <w:tcPr>
            <w:tcW w:w="2390" w:type="dxa"/>
          </w:tcPr>
          <w:p w14:paraId="13264715" w14:textId="77777777" w:rsidR="0041156B" w:rsidRPr="00091F1F" w:rsidRDefault="0041156B" w:rsidP="003E4EA9">
            <w:pPr>
              <w:rPr>
                <w:rFonts w:asciiTheme="minorHAnsi" w:hAnsiTheme="minorHAnsi" w:cstheme="minorHAnsi"/>
              </w:rPr>
            </w:pPr>
          </w:p>
        </w:tc>
      </w:tr>
    </w:tbl>
    <w:p w14:paraId="41F3277D" w14:textId="283EBB9B" w:rsidR="00D863D0" w:rsidRDefault="00D863D0" w:rsidP="00D863D0"/>
    <w:p w14:paraId="47F4DA12" w14:textId="3D872477" w:rsidR="00D863D0" w:rsidRPr="006979AF" w:rsidRDefault="00CD0E9A" w:rsidP="006979AF">
      <w:pPr>
        <w:pStyle w:val="Heading2"/>
        <w:rPr>
          <w:rFonts w:asciiTheme="majorHAnsi" w:hAnsiTheme="majorHAnsi"/>
          <w:b w:val="0"/>
          <w:bCs w:val="0"/>
          <w:i w:val="0"/>
          <w:iCs/>
          <w:color w:val="365F91" w:themeColor="accent1" w:themeShade="BF"/>
          <w:sz w:val="26"/>
        </w:rPr>
      </w:pPr>
      <w:r>
        <w:rPr>
          <w:rFonts w:asciiTheme="majorHAnsi" w:hAnsiTheme="majorHAnsi"/>
          <w:b w:val="0"/>
          <w:bCs w:val="0"/>
          <w:i w:val="0"/>
          <w:iCs/>
          <w:color w:val="365F91" w:themeColor="accent1" w:themeShade="BF"/>
          <w:sz w:val="26"/>
        </w:rPr>
        <w:t xml:space="preserve">Domain: </w:t>
      </w:r>
      <w:r w:rsidR="00D863D0" w:rsidRPr="006979AF">
        <w:rPr>
          <w:rFonts w:asciiTheme="majorHAnsi" w:hAnsiTheme="majorHAnsi"/>
          <w:b w:val="0"/>
          <w:bCs w:val="0"/>
          <w:i w:val="0"/>
          <w:iCs/>
          <w:color w:val="365F91" w:themeColor="accent1" w:themeShade="BF"/>
          <w:sz w:val="26"/>
        </w:rPr>
        <w:t xml:space="preserve">Number and Operations </w:t>
      </w:r>
      <w:r w:rsidR="005436B6">
        <w:rPr>
          <w:rFonts w:asciiTheme="majorHAnsi" w:hAnsiTheme="majorHAnsi"/>
          <w:b w:val="0"/>
          <w:bCs w:val="0"/>
          <w:i w:val="0"/>
          <w:iCs/>
          <w:color w:val="365F91" w:themeColor="accent1" w:themeShade="BF"/>
          <w:sz w:val="26"/>
        </w:rPr>
        <w:t>i</w:t>
      </w:r>
      <w:r w:rsidR="00D863D0" w:rsidRPr="006979AF">
        <w:rPr>
          <w:rFonts w:asciiTheme="majorHAnsi" w:hAnsiTheme="majorHAnsi"/>
          <w:b w:val="0"/>
          <w:bCs w:val="0"/>
          <w:i w:val="0"/>
          <w:iCs/>
          <w:color w:val="365F91" w:themeColor="accent1" w:themeShade="BF"/>
          <w:sz w:val="26"/>
        </w:rPr>
        <w:t>n Base Ten</w:t>
      </w:r>
    </w:p>
    <w:p w14:paraId="05733739" w14:textId="5B180006" w:rsidR="001E62A0" w:rsidRPr="001E62A0" w:rsidRDefault="00CD0E9A" w:rsidP="00783398">
      <w:pPr>
        <w:pStyle w:val="Heading3"/>
        <w:spacing w:before="0"/>
        <w:rPr>
          <w:rFonts w:asciiTheme="majorHAnsi" w:hAnsiTheme="majorHAnsi"/>
          <w:b w:val="0"/>
          <w:bCs w:val="0"/>
          <w:color w:val="365F91" w:themeColor="accent1" w:themeShade="BF"/>
          <w:sz w:val="24"/>
        </w:rPr>
      </w:pPr>
      <w:r>
        <w:rPr>
          <w:rFonts w:asciiTheme="majorHAnsi" w:hAnsiTheme="majorHAnsi"/>
          <w:b w:val="0"/>
          <w:bCs w:val="0"/>
          <w:color w:val="365F91" w:themeColor="accent1" w:themeShade="BF"/>
          <w:sz w:val="24"/>
        </w:rPr>
        <w:t xml:space="preserve">Cluster: </w:t>
      </w:r>
      <w:r w:rsidR="00D863D0" w:rsidRPr="006979AF">
        <w:rPr>
          <w:rFonts w:asciiTheme="majorHAnsi" w:hAnsiTheme="majorHAnsi"/>
          <w:b w:val="0"/>
          <w:bCs w:val="0"/>
          <w:color w:val="365F91" w:themeColor="accent1" w:themeShade="BF"/>
          <w:sz w:val="24"/>
        </w:rPr>
        <w:t>Understand place value.</w:t>
      </w:r>
    </w:p>
    <w:tbl>
      <w:tblPr>
        <w:tblStyle w:val="TableGrid"/>
        <w:tblW w:w="1314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883"/>
        <w:gridCol w:w="3544"/>
        <w:gridCol w:w="1381"/>
        <w:gridCol w:w="3277"/>
        <w:gridCol w:w="1719"/>
        <w:gridCol w:w="2336"/>
      </w:tblGrid>
      <w:tr w:rsidR="00DD06BC" w:rsidRPr="00C845EE" w14:paraId="628C14AB" w14:textId="77777777" w:rsidTr="005D0396">
        <w:trPr>
          <w:trHeight w:val="350"/>
        </w:trPr>
        <w:tc>
          <w:tcPr>
            <w:tcW w:w="900" w:type="dxa"/>
            <w:shd w:val="clear" w:color="auto" w:fill="FFFFFF" w:themeFill="background1"/>
          </w:tcPr>
          <w:p w14:paraId="0439F3A6" w14:textId="77777777" w:rsidR="00DD06BC" w:rsidRDefault="00DD06BC" w:rsidP="001E62A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29" w:type="dxa"/>
            <w:shd w:val="clear" w:color="auto" w:fill="FFFFFF" w:themeFill="background1"/>
          </w:tcPr>
          <w:p w14:paraId="16E64824" w14:textId="74D40112" w:rsidR="00DD06BC" w:rsidRPr="00DD06BC" w:rsidRDefault="00DD06BC" w:rsidP="001E62A0">
            <w:pPr>
              <w:jc w:val="center"/>
              <w:rPr>
                <w:rFonts w:asciiTheme="minorHAnsi" w:hAnsiTheme="minorHAnsi" w:cstheme="minorHAnsi"/>
              </w:rPr>
            </w:pPr>
            <w:r w:rsidRPr="00DD06BC">
              <w:rPr>
                <w:rFonts w:asciiTheme="minorHAnsi" w:hAnsiTheme="minorHAnsi" w:cstheme="minorHAnsi"/>
              </w:rPr>
              <w:t>Grade 1 Learning Standard</w:t>
            </w:r>
          </w:p>
        </w:tc>
        <w:tc>
          <w:tcPr>
            <w:tcW w:w="1411" w:type="dxa"/>
          </w:tcPr>
          <w:p w14:paraId="1B6A4640" w14:textId="0F971B51" w:rsidR="00DD06BC" w:rsidRPr="00DD06BC" w:rsidRDefault="00DD06BC" w:rsidP="001E62A0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DD06BC">
              <w:rPr>
                <w:rFonts w:asciiTheme="minorHAnsi" w:hAnsiTheme="minorHAnsi" w:cstheme="minorHAnsi"/>
              </w:rPr>
              <w:t>Instruction Provided</w:t>
            </w:r>
          </w:p>
        </w:tc>
        <w:tc>
          <w:tcPr>
            <w:tcW w:w="3355" w:type="dxa"/>
          </w:tcPr>
          <w:p w14:paraId="7BB207F8" w14:textId="77777777" w:rsidR="00C43936" w:rsidRDefault="00C43936" w:rsidP="00C4393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Grade 1</w:t>
            </w:r>
          </w:p>
          <w:p w14:paraId="5715CF6E" w14:textId="77E8A722" w:rsidR="00DD06BC" w:rsidRPr="00DD06BC" w:rsidRDefault="00C43936" w:rsidP="00C43936">
            <w:pPr>
              <w:jc w:val="center"/>
              <w:rPr>
                <w:rFonts w:asciiTheme="minorHAnsi" w:hAnsiTheme="minorHAnsi" w:cstheme="minorHAnsi"/>
              </w:rPr>
            </w:pPr>
            <w:r w:rsidRPr="00300AF9">
              <w:rPr>
                <w:rFonts w:asciiTheme="minorHAnsi" w:hAnsiTheme="minorHAnsi" w:cstheme="minorHAnsi"/>
              </w:rPr>
              <w:t>Comments &amp; Considerations</w:t>
            </w:r>
          </w:p>
        </w:tc>
        <w:tc>
          <w:tcPr>
            <w:tcW w:w="1757" w:type="dxa"/>
          </w:tcPr>
          <w:p w14:paraId="7AC3820E" w14:textId="27BE98F6" w:rsidR="00DD06BC" w:rsidRPr="00DD06BC" w:rsidRDefault="00DD06BC" w:rsidP="001E62A0">
            <w:pPr>
              <w:jc w:val="center"/>
              <w:rPr>
                <w:rFonts w:asciiTheme="minorHAnsi" w:hAnsiTheme="minorHAnsi" w:cstheme="minorHAnsi"/>
              </w:rPr>
            </w:pPr>
            <w:r w:rsidRPr="00DD06BC">
              <w:rPr>
                <w:rFonts w:asciiTheme="minorHAnsi" w:hAnsiTheme="minorHAnsi" w:cstheme="minorHAnsi"/>
              </w:rPr>
              <w:t>Connects with Standards in Grade 2</w:t>
            </w:r>
          </w:p>
        </w:tc>
        <w:tc>
          <w:tcPr>
            <w:tcW w:w="2390" w:type="dxa"/>
          </w:tcPr>
          <w:p w14:paraId="1982008A" w14:textId="77777777" w:rsidR="00C43936" w:rsidRDefault="00C43936" w:rsidP="00C4393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Grade 2</w:t>
            </w:r>
          </w:p>
          <w:p w14:paraId="2B5B6249" w14:textId="77777777" w:rsidR="00C43936" w:rsidRPr="00300AF9" w:rsidRDefault="00C43936" w:rsidP="00C43936">
            <w:pPr>
              <w:jc w:val="center"/>
              <w:rPr>
                <w:rFonts w:asciiTheme="minorHAnsi" w:hAnsiTheme="minorHAnsi" w:cstheme="minorHAnsi"/>
              </w:rPr>
            </w:pPr>
            <w:r w:rsidRPr="00300AF9">
              <w:rPr>
                <w:rFonts w:asciiTheme="minorHAnsi" w:hAnsiTheme="minorHAnsi" w:cstheme="minorHAnsi"/>
              </w:rPr>
              <w:t xml:space="preserve">Reflection &amp; Planning </w:t>
            </w:r>
          </w:p>
          <w:p w14:paraId="39613DC9" w14:textId="6BD64E2D" w:rsidR="00DD06BC" w:rsidRPr="00DD06BC" w:rsidRDefault="00C43936" w:rsidP="00C43936">
            <w:pPr>
              <w:jc w:val="center"/>
              <w:rPr>
                <w:rFonts w:asciiTheme="minorHAnsi" w:hAnsiTheme="minorHAnsi" w:cstheme="minorHAnsi"/>
              </w:rPr>
            </w:pPr>
            <w:r w:rsidRPr="00300AF9">
              <w:rPr>
                <w:rFonts w:asciiTheme="minorHAnsi" w:hAnsiTheme="minorHAnsi" w:cstheme="minorHAnsi"/>
              </w:rPr>
              <w:t>2020 – 2021</w:t>
            </w:r>
          </w:p>
        </w:tc>
      </w:tr>
      <w:tr w:rsidR="00DD06BC" w:rsidRPr="00C845EE" w14:paraId="606E6FFC" w14:textId="77777777" w:rsidTr="00573122">
        <w:trPr>
          <w:trHeight w:val="350"/>
        </w:trPr>
        <w:tc>
          <w:tcPr>
            <w:tcW w:w="900" w:type="dxa"/>
            <w:shd w:val="clear" w:color="auto" w:fill="FFFFFF" w:themeFill="background1"/>
          </w:tcPr>
          <w:p w14:paraId="70A7120D" w14:textId="4F373E74" w:rsidR="00DD06BC" w:rsidRPr="00091F1F" w:rsidRDefault="00F9699B" w:rsidP="003E4EA9">
            <w:pPr>
              <w:rPr>
                <w:rFonts w:asciiTheme="minorHAnsi" w:hAnsiTheme="minorHAnsi" w:cstheme="minorHAnsi"/>
                <w:b/>
                <w:bCs/>
              </w:rPr>
            </w:pPr>
            <w:r w:rsidRPr="00F969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1.NBT.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29" w:type="dxa"/>
            <w:shd w:val="clear" w:color="auto" w:fill="52E335"/>
          </w:tcPr>
          <w:p w14:paraId="05A7925E" w14:textId="5E6E6734" w:rsidR="00DD06BC" w:rsidRPr="00DD06BC" w:rsidRDefault="00DD06BC" w:rsidP="003E4E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06BC">
              <w:rPr>
                <w:rFonts w:asciiTheme="minorHAnsi" w:hAnsiTheme="minorHAnsi" w:cstheme="minorHAnsi"/>
                <w:sz w:val="22"/>
                <w:szCs w:val="22"/>
              </w:rPr>
              <w:t>Understand that the two digits of a two-digit number</w:t>
            </w:r>
            <w:r w:rsidR="00D373A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D06BC">
              <w:rPr>
                <w:rFonts w:asciiTheme="minorHAnsi" w:hAnsiTheme="minorHAnsi" w:cstheme="minorHAnsi"/>
                <w:sz w:val="22"/>
                <w:szCs w:val="22"/>
              </w:rPr>
              <w:t>represent amounts of tens and ones. Understand the following as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D06BC">
              <w:rPr>
                <w:rFonts w:asciiTheme="minorHAnsi" w:hAnsiTheme="minorHAnsi" w:cstheme="minorHAnsi"/>
                <w:sz w:val="22"/>
                <w:szCs w:val="22"/>
              </w:rPr>
              <w:t>special cases:</w:t>
            </w:r>
          </w:p>
          <w:p w14:paraId="4FD9D0C2" w14:textId="77777777" w:rsidR="00085EC8" w:rsidRDefault="00DD06BC" w:rsidP="003E4EA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85EC8">
              <w:rPr>
                <w:rFonts w:asciiTheme="minorHAnsi" w:hAnsiTheme="minorHAnsi" w:cstheme="minorHAnsi"/>
                <w:sz w:val="20"/>
                <w:szCs w:val="20"/>
              </w:rPr>
              <w:t>10 can be thought of as a bundle of ten ones — called a “ten.”</w:t>
            </w:r>
          </w:p>
          <w:p w14:paraId="1BF2B6EE" w14:textId="77777777" w:rsidR="00085EC8" w:rsidRDefault="00DD06BC" w:rsidP="003E4EA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85EC8">
              <w:rPr>
                <w:rFonts w:asciiTheme="minorHAnsi" w:hAnsiTheme="minorHAnsi" w:cstheme="minorHAnsi"/>
                <w:sz w:val="20"/>
                <w:szCs w:val="20"/>
              </w:rPr>
              <w:t>The numbers from 11 to 19 are composed of a ten and one, two,</w:t>
            </w:r>
            <w:r w:rsidR="00085E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85EC8">
              <w:rPr>
                <w:rFonts w:asciiTheme="minorHAnsi" w:hAnsiTheme="minorHAnsi" w:cstheme="minorHAnsi"/>
                <w:sz w:val="20"/>
                <w:szCs w:val="20"/>
              </w:rPr>
              <w:t>three, four, five, six, seven, eight, or nine ones.</w:t>
            </w:r>
          </w:p>
          <w:p w14:paraId="1D4C5D25" w14:textId="1F32D625" w:rsidR="00DD06BC" w:rsidRPr="00085EC8" w:rsidRDefault="00DD06BC" w:rsidP="003E4EA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85EC8">
              <w:rPr>
                <w:rFonts w:asciiTheme="minorHAnsi" w:hAnsiTheme="minorHAnsi" w:cstheme="minorHAnsi"/>
                <w:sz w:val="20"/>
                <w:szCs w:val="20"/>
              </w:rPr>
              <w:t>The numbers 10, 20, 30, 40, 50, 60, 70, 80, 90 refer to one, two,</w:t>
            </w:r>
            <w:r w:rsidR="00085E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85EC8">
              <w:rPr>
                <w:rFonts w:asciiTheme="minorHAnsi" w:hAnsiTheme="minorHAnsi" w:cstheme="minorHAnsi"/>
                <w:sz w:val="20"/>
                <w:szCs w:val="20"/>
              </w:rPr>
              <w:t>three, four, five, six, seven, eight, or nine tens (and 0 ones).</w:t>
            </w:r>
          </w:p>
        </w:tc>
        <w:tc>
          <w:tcPr>
            <w:tcW w:w="1411" w:type="dxa"/>
          </w:tcPr>
          <w:p w14:paraId="159E139C" w14:textId="77777777" w:rsidR="00DD06BC" w:rsidRPr="00091F1F" w:rsidRDefault="00DD06BC" w:rsidP="003E4EA9">
            <w:pPr>
              <w:rPr>
                <w:rFonts w:asciiTheme="minorHAnsi" w:hAnsiTheme="minorHAnsi" w:cstheme="minorHAnsi"/>
              </w:rPr>
            </w:pPr>
            <w:r w:rsidRPr="00091F1F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4AF77D08" wp14:editId="13846CAF">
                  <wp:extent cx="274320" cy="274320"/>
                  <wp:effectExtent l="0" t="0" r="0" b="0"/>
                  <wp:docPr id="153" name="Graphic 153" descr="Classro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classroom.sv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91F1F">
              <w:rPr>
                <w:rFonts w:asciiTheme="minorHAnsi" w:hAnsiTheme="minorHAnsi" w:cstheme="minorHAnsi"/>
              </w:rPr>
              <w:t xml:space="preserve"> </w:t>
            </w:r>
            <w:r w:rsidRPr="00091F1F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5A4A21B5" wp14:editId="68FBF611">
                  <wp:extent cx="274320" cy="274320"/>
                  <wp:effectExtent l="0" t="0" r="0" b="0"/>
                  <wp:docPr id="154" name="Graphic 154" descr="Inter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nternet.sv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5" w:type="dxa"/>
          </w:tcPr>
          <w:p w14:paraId="6C62FFDE" w14:textId="77777777" w:rsidR="00DD06BC" w:rsidRPr="00091F1F" w:rsidRDefault="00DD06BC" w:rsidP="003E4E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57" w:type="dxa"/>
          </w:tcPr>
          <w:p w14:paraId="2CFECA55" w14:textId="77777777" w:rsidR="00DD06BC" w:rsidRPr="00091F1F" w:rsidRDefault="00DD06BC" w:rsidP="003E4EA9">
            <w:pPr>
              <w:rPr>
                <w:rFonts w:asciiTheme="minorHAnsi" w:hAnsiTheme="minorHAnsi" w:cstheme="minorHAnsi"/>
              </w:rPr>
            </w:pPr>
            <w:r w:rsidRPr="00B35283">
              <w:rPr>
                <w:rFonts w:asciiTheme="minorHAnsi" w:hAnsiTheme="minorHAnsi" w:cstheme="minorHAnsi"/>
              </w:rPr>
              <w:t>2.NBT.1</w:t>
            </w:r>
          </w:p>
        </w:tc>
        <w:tc>
          <w:tcPr>
            <w:tcW w:w="2390" w:type="dxa"/>
          </w:tcPr>
          <w:p w14:paraId="45A4DAE5" w14:textId="77777777" w:rsidR="00DD06BC" w:rsidRPr="00091F1F" w:rsidRDefault="00DD06BC" w:rsidP="003E4EA9">
            <w:pPr>
              <w:rPr>
                <w:rFonts w:asciiTheme="minorHAnsi" w:hAnsiTheme="minorHAnsi" w:cstheme="minorHAnsi"/>
              </w:rPr>
            </w:pPr>
          </w:p>
        </w:tc>
      </w:tr>
      <w:tr w:rsidR="00DD06BC" w14:paraId="15892FB2" w14:textId="77777777" w:rsidTr="00573122">
        <w:trPr>
          <w:trHeight w:val="269"/>
        </w:trPr>
        <w:tc>
          <w:tcPr>
            <w:tcW w:w="900" w:type="dxa"/>
            <w:shd w:val="clear" w:color="auto" w:fill="FFFFFF" w:themeFill="background1"/>
          </w:tcPr>
          <w:p w14:paraId="61351F84" w14:textId="0B7D596A" w:rsidR="00DD06BC" w:rsidRPr="00091F1F" w:rsidRDefault="00F9699B" w:rsidP="003E4EA9">
            <w:pPr>
              <w:rPr>
                <w:rFonts w:asciiTheme="minorHAnsi" w:hAnsiTheme="minorHAnsi" w:cstheme="minorHAnsi"/>
                <w:b/>
                <w:bCs/>
              </w:rPr>
            </w:pPr>
            <w:r w:rsidRPr="00F969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1.NBT.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629" w:type="dxa"/>
            <w:shd w:val="clear" w:color="auto" w:fill="52E335"/>
          </w:tcPr>
          <w:p w14:paraId="4106900E" w14:textId="5238588A" w:rsidR="00DD06BC" w:rsidRPr="00D373AF" w:rsidRDefault="00DD06BC" w:rsidP="003E4E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06BC">
              <w:rPr>
                <w:rFonts w:asciiTheme="minorHAnsi" w:hAnsiTheme="minorHAnsi" w:cstheme="minorHAnsi"/>
                <w:sz w:val="22"/>
                <w:szCs w:val="22"/>
              </w:rPr>
              <w:t>Compare two two-digit numbers based on meanings of the</w:t>
            </w:r>
            <w:r w:rsidR="00D373A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D06BC">
              <w:rPr>
                <w:rFonts w:asciiTheme="minorHAnsi" w:hAnsiTheme="minorHAnsi" w:cstheme="minorHAnsi"/>
                <w:sz w:val="22"/>
                <w:szCs w:val="22"/>
              </w:rPr>
              <w:t xml:space="preserve">tens and </w:t>
            </w:r>
            <w:proofErr w:type="gramStart"/>
            <w:r w:rsidRPr="00DD06B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ones</w:t>
            </w:r>
            <w:proofErr w:type="gramEnd"/>
            <w:r w:rsidRPr="00DD06BC">
              <w:rPr>
                <w:rFonts w:asciiTheme="minorHAnsi" w:hAnsiTheme="minorHAnsi" w:cstheme="minorHAnsi"/>
                <w:sz w:val="22"/>
                <w:szCs w:val="22"/>
              </w:rPr>
              <w:t xml:space="preserve"> digits, recording the results of comparisons with the symbols &gt;, =, and &lt;.</w:t>
            </w:r>
          </w:p>
        </w:tc>
        <w:tc>
          <w:tcPr>
            <w:tcW w:w="1411" w:type="dxa"/>
          </w:tcPr>
          <w:p w14:paraId="33D15296" w14:textId="77777777" w:rsidR="00DD06BC" w:rsidRPr="00091F1F" w:rsidRDefault="00DD06BC" w:rsidP="003E4EA9">
            <w:pPr>
              <w:rPr>
                <w:rFonts w:asciiTheme="minorHAnsi" w:hAnsiTheme="minorHAnsi" w:cstheme="minorHAnsi"/>
              </w:rPr>
            </w:pPr>
            <w:r w:rsidRPr="00091F1F">
              <w:rPr>
                <w:rFonts w:asciiTheme="minorHAnsi" w:hAnsiTheme="minorHAnsi" w:cstheme="minorHAnsi"/>
                <w:noProof/>
              </w:rPr>
              <w:lastRenderedPageBreak/>
              <w:drawing>
                <wp:inline distT="0" distB="0" distL="0" distR="0" wp14:anchorId="251BD7CC" wp14:editId="38327CFC">
                  <wp:extent cx="274320" cy="274320"/>
                  <wp:effectExtent l="0" t="0" r="0" b="0"/>
                  <wp:docPr id="155" name="Graphic 155" descr="Classro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classroom.sv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91F1F">
              <w:rPr>
                <w:rFonts w:asciiTheme="minorHAnsi" w:hAnsiTheme="minorHAnsi" w:cstheme="minorHAnsi"/>
              </w:rPr>
              <w:t xml:space="preserve"> </w:t>
            </w:r>
            <w:r w:rsidRPr="00091F1F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03F19B27" wp14:editId="66D9E535">
                  <wp:extent cx="274320" cy="274320"/>
                  <wp:effectExtent l="0" t="0" r="0" b="0"/>
                  <wp:docPr id="156" name="Graphic 156" descr="Inter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nternet.sv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5" w:type="dxa"/>
          </w:tcPr>
          <w:p w14:paraId="005A14BF" w14:textId="77777777" w:rsidR="00DD06BC" w:rsidRPr="00091F1F" w:rsidRDefault="00DD06BC" w:rsidP="003E4E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57" w:type="dxa"/>
          </w:tcPr>
          <w:p w14:paraId="1ADA851B" w14:textId="77777777" w:rsidR="00DD06BC" w:rsidRPr="00091F1F" w:rsidRDefault="00DD06BC" w:rsidP="003E4EA9">
            <w:pPr>
              <w:rPr>
                <w:rFonts w:asciiTheme="minorHAnsi" w:hAnsiTheme="minorHAnsi" w:cstheme="minorHAnsi"/>
              </w:rPr>
            </w:pPr>
            <w:r w:rsidRPr="00B35283">
              <w:rPr>
                <w:rFonts w:asciiTheme="minorHAnsi" w:hAnsiTheme="minorHAnsi" w:cstheme="minorHAnsi"/>
              </w:rPr>
              <w:t>2.NBT.4</w:t>
            </w:r>
          </w:p>
        </w:tc>
        <w:tc>
          <w:tcPr>
            <w:tcW w:w="2390" w:type="dxa"/>
          </w:tcPr>
          <w:p w14:paraId="4C312C9C" w14:textId="77777777" w:rsidR="00DD06BC" w:rsidRPr="00091F1F" w:rsidRDefault="00DD06BC" w:rsidP="003E4EA9">
            <w:pPr>
              <w:rPr>
                <w:rFonts w:asciiTheme="minorHAnsi" w:hAnsiTheme="minorHAnsi" w:cstheme="minorHAnsi"/>
              </w:rPr>
            </w:pPr>
          </w:p>
        </w:tc>
      </w:tr>
    </w:tbl>
    <w:p w14:paraId="0D774B50" w14:textId="77777777" w:rsidR="001E62A0" w:rsidRDefault="001E62A0" w:rsidP="001E62A0"/>
    <w:p w14:paraId="7A698239" w14:textId="77777777" w:rsidR="001E62A0" w:rsidRPr="001E62A0" w:rsidRDefault="001E62A0" w:rsidP="001E62A0"/>
    <w:p w14:paraId="175EBC0F" w14:textId="71ADD46D" w:rsidR="00D863D0" w:rsidRDefault="00CD0E9A" w:rsidP="006979AF">
      <w:pPr>
        <w:pStyle w:val="Heading2"/>
      </w:pPr>
      <w:r>
        <w:rPr>
          <w:rFonts w:asciiTheme="majorHAnsi" w:hAnsiTheme="majorHAnsi"/>
          <w:b w:val="0"/>
          <w:bCs w:val="0"/>
          <w:i w:val="0"/>
          <w:iCs/>
          <w:color w:val="365F91" w:themeColor="accent1" w:themeShade="BF"/>
          <w:sz w:val="26"/>
        </w:rPr>
        <w:t xml:space="preserve">Domain: </w:t>
      </w:r>
      <w:r w:rsidR="00D863D0" w:rsidRPr="006979AF">
        <w:rPr>
          <w:rFonts w:asciiTheme="majorHAnsi" w:hAnsiTheme="majorHAnsi"/>
          <w:b w:val="0"/>
          <w:bCs w:val="0"/>
          <w:i w:val="0"/>
          <w:iCs/>
          <w:color w:val="365F91" w:themeColor="accent1" w:themeShade="BF"/>
          <w:sz w:val="26"/>
        </w:rPr>
        <w:t xml:space="preserve">Number and Operations </w:t>
      </w:r>
      <w:r w:rsidR="005436B6">
        <w:rPr>
          <w:rFonts w:asciiTheme="majorHAnsi" w:hAnsiTheme="majorHAnsi"/>
          <w:b w:val="0"/>
          <w:bCs w:val="0"/>
          <w:i w:val="0"/>
          <w:iCs/>
          <w:color w:val="365F91" w:themeColor="accent1" w:themeShade="BF"/>
          <w:sz w:val="26"/>
        </w:rPr>
        <w:t>i</w:t>
      </w:r>
      <w:r w:rsidR="00D863D0" w:rsidRPr="006979AF">
        <w:rPr>
          <w:rFonts w:asciiTheme="majorHAnsi" w:hAnsiTheme="majorHAnsi"/>
          <w:b w:val="0"/>
          <w:bCs w:val="0"/>
          <w:i w:val="0"/>
          <w:iCs/>
          <w:color w:val="365F91" w:themeColor="accent1" w:themeShade="BF"/>
          <w:sz w:val="26"/>
        </w:rPr>
        <w:t>n Base Ten</w:t>
      </w:r>
    </w:p>
    <w:p w14:paraId="2930BF7C" w14:textId="040AFA44" w:rsidR="00D863D0" w:rsidRDefault="00CD0E9A" w:rsidP="009D1310">
      <w:pPr>
        <w:pStyle w:val="Heading3"/>
        <w:spacing w:before="0"/>
      </w:pPr>
      <w:r>
        <w:rPr>
          <w:rFonts w:asciiTheme="majorHAnsi" w:hAnsiTheme="majorHAnsi"/>
          <w:b w:val="0"/>
          <w:bCs w:val="0"/>
          <w:color w:val="365F91" w:themeColor="accent1" w:themeShade="BF"/>
          <w:sz w:val="24"/>
        </w:rPr>
        <w:t xml:space="preserve">Cluster: </w:t>
      </w:r>
      <w:r w:rsidR="00D863D0" w:rsidRPr="006979AF">
        <w:rPr>
          <w:rFonts w:asciiTheme="majorHAnsi" w:hAnsiTheme="majorHAnsi"/>
          <w:b w:val="0"/>
          <w:bCs w:val="0"/>
          <w:color w:val="365F91" w:themeColor="accent1" w:themeShade="BF"/>
          <w:sz w:val="24"/>
        </w:rPr>
        <w:t>Use place value understanding and properties of operations to add and subtract.</w:t>
      </w:r>
    </w:p>
    <w:tbl>
      <w:tblPr>
        <w:tblStyle w:val="TableGrid"/>
        <w:tblW w:w="1314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883"/>
        <w:gridCol w:w="3544"/>
        <w:gridCol w:w="1381"/>
        <w:gridCol w:w="3277"/>
        <w:gridCol w:w="1719"/>
        <w:gridCol w:w="2336"/>
      </w:tblGrid>
      <w:tr w:rsidR="009D1310" w:rsidRPr="00C845EE" w14:paraId="1A0E2893" w14:textId="77777777" w:rsidTr="002561B0">
        <w:trPr>
          <w:trHeight w:val="269"/>
        </w:trPr>
        <w:tc>
          <w:tcPr>
            <w:tcW w:w="900" w:type="dxa"/>
            <w:shd w:val="clear" w:color="auto" w:fill="FFFFFF" w:themeFill="background1"/>
          </w:tcPr>
          <w:p w14:paraId="43D522C0" w14:textId="77777777" w:rsidR="009D1310" w:rsidRPr="00091F1F" w:rsidRDefault="009D1310" w:rsidP="001E62A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29" w:type="dxa"/>
            <w:shd w:val="clear" w:color="auto" w:fill="FFFFFF" w:themeFill="background1"/>
          </w:tcPr>
          <w:p w14:paraId="31881A8B" w14:textId="6E2591FB" w:rsidR="009D1310" w:rsidRPr="009D1310" w:rsidRDefault="009D1310" w:rsidP="001E62A0">
            <w:pPr>
              <w:jc w:val="center"/>
              <w:rPr>
                <w:rFonts w:asciiTheme="minorHAnsi" w:hAnsiTheme="minorHAnsi" w:cstheme="minorHAnsi"/>
              </w:rPr>
            </w:pPr>
            <w:r w:rsidRPr="009D1310">
              <w:rPr>
                <w:rFonts w:asciiTheme="minorHAnsi" w:hAnsiTheme="minorHAnsi" w:cstheme="minorHAnsi"/>
              </w:rPr>
              <w:t>Grade 1 Learning Standard</w:t>
            </w:r>
          </w:p>
        </w:tc>
        <w:tc>
          <w:tcPr>
            <w:tcW w:w="1411" w:type="dxa"/>
          </w:tcPr>
          <w:p w14:paraId="4D6F1446" w14:textId="26AAA1CD" w:rsidR="009D1310" w:rsidRPr="009D1310" w:rsidRDefault="009D1310" w:rsidP="001E62A0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9D1310">
              <w:rPr>
                <w:rFonts w:asciiTheme="minorHAnsi" w:hAnsiTheme="minorHAnsi" w:cstheme="minorHAnsi"/>
              </w:rPr>
              <w:t>Instruction Provided</w:t>
            </w:r>
          </w:p>
        </w:tc>
        <w:tc>
          <w:tcPr>
            <w:tcW w:w="3355" w:type="dxa"/>
          </w:tcPr>
          <w:p w14:paraId="1F219407" w14:textId="77777777" w:rsidR="00C43936" w:rsidRDefault="00C43936" w:rsidP="00C4393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Grade 1</w:t>
            </w:r>
          </w:p>
          <w:p w14:paraId="3969953D" w14:textId="6638A369" w:rsidR="009D1310" w:rsidRPr="009D1310" w:rsidRDefault="00C43936" w:rsidP="00C43936">
            <w:pPr>
              <w:jc w:val="center"/>
              <w:rPr>
                <w:rFonts w:asciiTheme="minorHAnsi" w:hAnsiTheme="minorHAnsi" w:cstheme="minorHAnsi"/>
              </w:rPr>
            </w:pPr>
            <w:r w:rsidRPr="00300AF9">
              <w:rPr>
                <w:rFonts w:asciiTheme="minorHAnsi" w:hAnsiTheme="minorHAnsi" w:cstheme="minorHAnsi"/>
              </w:rPr>
              <w:t>Comments &amp; Considerations</w:t>
            </w:r>
          </w:p>
        </w:tc>
        <w:tc>
          <w:tcPr>
            <w:tcW w:w="1757" w:type="dxa"/>
          </w:tcPr>
          <w:p w14:paraId="228F1230" w14:textId="300ED738" w:rsidR="009D1310" w:rsidRPr="009D1310" w:rsidRDefault="009D1310" w:rsidP="001E62A0">
            <w:pPr>
              <w:jc w:val="center"/>
              <w:rPr>
                <w:rFonts w:asciiTheme="minorHAnsi" w:hAnsiTheme="minorHAnsi" w:cstheme="minorHAnsi"/>
              </w:rPr>
            </w:pPr>
            <w:r w:rsidRPr="009D1310">
              <w:rPr>
                <w:rFonts w:asciiTheme="minorHAnsi" w:hAnsiTheme="minorHAnsi" w:cstheme="minorHAnsi"/>
              </w:rPr>
              <w:t>Connects with Standards in Grade 2</w:t>
            </w:r>
          </w:p>
        </w:tc>
        <w:tc>
          <w:tcPr>
            <w:tcW w:w="2390" w:type="dxa"/>
          </w:tcPr>
          <w:p w14:paraId="78D11083" w14:textId="77777777" w:rsidR="00C43936" w:rsidRDefault="00C43936" w:rsidP="00C4393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Grade 2</w:t>
            </w:r>
          </w:p>
          <w:p w14:paraId="07737205" w14:textId="77777777" w:rsidR="00C43936" w:rsidRPr="00300AF9" w:rsidRDefault="00C43936" w:rsidP="00C43936">
            <w:pPr>
              <w:jc w:val="center"/>
              <w:rPr>
                <w:rFonts w:asciiTheme="minorHAnsi" w:hAnsiTheme="minorHAnsi" w:cstheme="minorHAnsi"/>
              </w:rPr>
            </w:pPr>
            <w:r w:rsidRPr="00300AF9">
              <w:rPr>
                <w:rFonts w:asciiTheme="minorHAnsi" w:hAnsiTheme="minorHAnsi" w:cstheme="minorHAnsi"/>
              </w:rPr>
              <w:t xml:space="preserve">Reflection &amp; Planning </w:t>
            </w:r>
          </w:p>
          <w:p w14:paraId="65B98AC9" w14:textId="72E9EA2D" w:rsidR="009D1310" w:rsidRPr="009D1310" w:rsidRDefault="00C43936" w:rsidP="00C43936">
            <w:pPr>
              <w:jc w:val="center"/>
              <w:rPr>
                <w:rFonts w:asciiTheme="minorHAnsi" w:hAnsiTheme="minorHAnsi" w:cstheme="minorHAnsi"/>
              </w:rPr>
            </w:pPr>
            <w:r w:rsidRPr="00300AF9">
              <w:rPr>
                <w:rFonts w:asciiTheme="minorHAnsi" w:hAnsiTheme="minorHAnsi" w:cstheme="minorHAnsi"/>
              </w:rPr>
              <w:t>2020 – 2021</w:t>
            </w:r>
          </w:p>
        </w:tc>
      </w:tr>
      <w:tr w:rsidR="009D1310" w:rsidRPr="00C845EE" w14:paraId="3370980F" w14:textId="77777777" w:rsidTr="00370719">
        <w:trPr>
          <w:trHeight w:val="269"/>
        </w:trPr>
        <w:tc>
          <w:tcPr>
            <w:tcW w:w="900" w:type="dxa"/>
            <w:shd w:val="clear" w:color="auto" w:fill="FFFFFF" w:themeFill="background1"/>
          </w:tcPr>
          <w:p w14:paraId="228CF92D" w14:textId="63954FAE" w:rsidR="009D1310" w:rsidRPr="00091F1F" w:rsidRDefault="00F9699B" w:rsidP="003E4EA9">
            <w:pPr>
              <w:rPr>
                <w:rFonts w:asciiTheme="minorHAnsi" w:hAnsiTheme="minorHAnsi" w:cstheme="minorHAnsi"/>
                <w:b/>
                <w:bCs/>
              </w:rPr>
            </w:pPr>
            <w:r w:rsidRPr="00F969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1.NBT.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629" w:type="dxa"/>
            <w:shd w:val="clear" w:color="auto" w:fill="52E335"/>
          </w:tcPr>
          <w:p w14:paraId="5723E546" w14:textId="1AF0C93D" w:rsidR="009D1310" w:rsidRPr="009D1310" w:rsidRDefault="009D1310" w:rsidP="003E4E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1310">
              <w:rPr>
                <w:rFonts w:asciiTheme="minorHAnsi" w:hAnsiTheme="minorHAnsi" w:cstheme="minorHAnsi"/>
                <w:sz w:val="22"/>
                <w:szCs w:val="22"/>
              </w:rPr>
              <w:t>Add within 100, including adding a two-digit number and a one-digit number, and adding a two-digit number and a multiple of 10, using concrete models or</w:t>
            </w:r>
            <w:r w:rsidR="00B1487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D1310">
              <w:rPr>
                <w:rFonts w:asciiTheme="minorHAnsi" w:hAnsiTheme="minorHAnsi" w:cstheme="minorHAnsi"/>
                <w:sz w:val="22"/>
                <w:szCs w:val="22"/>
              </w:rPr>
              <w:t>drawings and strategies based on place value, properties of operations, and/or the relationship between addition and subtraction; relate the strategy to a written method and explain the reasoning used. Understand that in</w:t>
            </w:r>
          </w:p>
          <w:p w14:paraId="319B9B24" w14:textId="6C7776EC" w:rsidR="009D1310" w:rsidRPr="00091F1F" w:rsidRDefault="009D1310" w:rsidP="003E4E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D1310">
              <w:rPr>
                <w:rFonts w:asciiTheme="minorHAnsi" w:hAnsiTheme="minorHAnsi" w:cstheme="minorHAnsi"/>
                <w:sz w:val="22"/>
                <w:szCs w:val="22"/>
              </w:rPr>
              <w:t>adding two-digit numbers, one adds tens and tens, ones and ones; and sometimes it is necessary to compose a ten.</w:t>
            </w:r>
          </w:p>
        </w:tc>
        <w:tc>
          <w:tcPr>
            <w:tcW w:w="1411" w:type="dxa"/>
          </w:tcPr>
          <w:p w14:paraId="399B8FCB" w14:textId="77777777" w:rsidR="009D1310" w:rsidRPr="00091F1F" w:rsidRDefault="009D1310" w:rsidP="003E4EA9">
            <w:pPr>
              <w:rPr>
                <w:rFonts w:asciiTheme="minorHAnsi" w:hAnsiTheme="minorHAnsi" w:cstheme="minorHAnsi"/>
              </w:rPr>
            </w:pPr>
            <w:r w:rsidRPr="00091F1F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174123CA" wp14:editId="3906CD02">
                  <wp:extent cx="274320" cy="274320"/>
                  <wp:effectExtent l="0" t="0" r="0" b="0"/>
                  <wp:docPr id="157" name="Graphic 157" descr="Classro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classroom.sv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91F1F">
              <w:rPr>
                <w:rFonts w:asciiTheme="minorHAnsi" w:hAnsiTheme="minorHAnsi" w:cstheme="minorHAnsi"/>
              </w:rPr>
              <w:t xml:space="preserve"> </w:t>
            </w:r>
            <w:r w:rsidRPr="00091F1F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54F38A49" wp14:editId="1E0CF414">
                  <wp:extent cx="274320" cy="274320"/>
                  <wp:effectExtent l="0" t="0" r="0" b="0"/>
                  <wp:docPr id="158" name="Graphic 158" descr="Inter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nternet.sv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5" w:type="dxa"/>
          </w:tcPr>
          <w:p w14:paraId="1FE81ED0" w14:textId="77777777" w:rsidR="009D1310" w:rsidRPr="00091F1F" w:rsidRDefault="009D1310" w:rsidP="003E4E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57" w:type="dxa"/>
          </w:tcPr>
          <w:p w14:paraId="26F2D0A7" w14:textId="77777777" w:rsidR="009D1310" w:rsidRPr="00B35283" w:rsidRDefault="009D1310" w:rsidP="003E4EA9">
            <w:pPr>
              <w:rPr>
                <w:rFonts w:asciiTheme="minorHAnsi" w:hAnsiTheme="minorHAnsi" w:cstheme="minorHAnsi"/>
              </w:rPr>
            </w:pPr>
            <w:r w:rsidRPr="00B35283">
              <w:rPr>
                <w:rFonts w:asciiTheme="minorHAnsi" w:hAnsiTheme="minorHAnsi" w:cstheme="minorHAnsi"/>
              </w:rPr>
              <w:t>2.NBT.5</w:t>
            </w:r>
          </w:p>
          <w:p w14:paraId="4C3B6E42" w14:textId="77777777" w:rsidR="009D1310" w:rsidRPr="00B35283" w:rsidRDefault="009D1310" w:rsidP="003E4EA9">
            <w:pPr>
              <w:rPr>
                <w:rFonts w:asciiTheme="minorHAnsi" w:hAnsiTheme="minorHAnsi" w:cstheme="minorHAnsi"/>
              </w:rPr>
            </w:pPr>
            <w:r w:rsidRPr="00B35283">
              <w:rPr>
                <w:rFonts w:asciiTheme="minorHAnsi" w:hAnsiTheme="minorHAnsi" w:cstheme="minorHAnsi"/>
              </w:rPr>
              <w:t>2.NBT.7</w:t>
            </w:r>
          </w:p>
          <w:p w14:paraId="1F01C0C8" w14:textId="77777777" w:rsidR="009D1310" w:rsidRPr="00091F1F" w:rsidRDefault="009D1310" w:rsidP="003E4EA9">
            <w:pPr>
              <w:rPr>
                <w:rFonts w:asciiTheme="minorHAnsi" w:hAnsiTheme="minorHAnsi" w:cstheme="minorHAnsi"/>
              </w:rPr>
            </w:pPr>
            <w:r w:rsidRPr="00B35283">
              <w:rPr>
                <w:rFonts w:asciiTheme="minorHAnsi" w:hAnsiTheme="minorHAnsi" w:cstheme="minorHAnsi"/>
              </w:rPr>
              <w:t>2.OA.1</w:t>
            </w:r>
          </w:p>
        </w:tc>
        <w:tc>
          <w:tcPr>
            <w:tcW w:w="2390" w:type="dxa"/>
          </w:tcPr>
          <w:p w14:paraId="214D743A" w14:textId="77777777" w:rsidR="009D1310" w:rsidRPr="00091F1F" w:rsidRDefault="009D1310" w:rsidP="003E4EA9">
            <w:pPr>
              <w:rPr>
                <w:rFonts w:asciiTheme="minorHAnsi" w:hAnsiTheme="minorHAnsi" w:cstheme="minorHAnsi"/>
              </w:rPr>
            </w:pPr>
          </w:p>
        </w:tc>
      </w:tr>
      <w:tr w:rsidR="009D1310" w14:paraId="39D9BDB0" w14:textId="77777777" w:rsidTr="00370719">
        <w:trPr>
          <w:trHeight w:val="269"/>
        </w:trPr>
        <w:tc>
          <w:tcPr>
            <w:tcW w:w="900" w:type="dxa"/>
            <w:shd w:val="clear" w:color="auto" w:fill="FFFFFF" w:themeFill="background1"/>
          </w:tcPr>
          <w:p w14:paraId="4FE5DA0E" w14:textId="12A2C328" w:rsidR="009D1310" w:rsidRPr="00091F1F" w:rsidRDefault="00F9699B" w:rsidP="003E4EA9">
            <w:pPr>
              <w:rPr>
                <w:rFonts w:asciiTheme="minorHAnsi" w:hAnsiTheme="minorHAnsi" w:cstheme="minorHAnsi"/>
                <w:b/>
                <w:bCs/>
              </w:rPr>
            </w:pPr>
            <w:r w:rsidRPr="00F969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1.NBT.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629" w:type="dxa"/>
            <w:shd w:val="clear" w:color="auto" w:fill="52E335"/>
          </w:tcPr>
          <w:p w14:paraId="1562BE2A" w14:textId="77777777" w:rsidR="009D1310" w:rsidRPr="00091F1F" w:rsidRDefault="009D1310" w:rsidP="003E4E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D1310">
              <w:rPr>
                <w:rFonts w:asciiTheme="minorHAnsi" w:hAnsiTheme="minorHAnsi" w:cstheme="minorHAnsi"/>
                <w:sz w:val="22"/>
                <w:szCs w:val="22"/>
              </w:rPr>
              <w:t>Given a two-digit number, mentally find 10 more or 10 less than the number, without having to count; explain the reasoning used.</w:t>
            </w:r>
          </w:p>
        </w:tc>
        <w:tc>
          <w:tcPr>
            <w:tcW w:w="1411" w:type="dxa"/>
          </w:tcPr>
          <w:p w14:paraId="08262050" w14:textId="77777777" w:rsidR="009D1310" w:rsidRPr="00091F1F" w:rsidRDefault="009D1310" w:rsidP="003E4EA9">
            <w:pPr>
              <w:rPr>
                <w:rFonts w:asciiTheme="minorHAnsi" w:hAnsiTheme="minorHAnsi" w:cstheme="minorHAnsi"/>
              </w:rPr>
            </w:pPr>
            <w:r w:rsidRPr="00091F1F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71FC69C5" wp14:editId="7B72A7D8">
                  <wp:extent cx="274320" cy="274320"/>
                  <wp:effectExtent l="0" t="0" r="0" b="0"/>
                  <wp:docPr id="159" name="Graphic 159" descr="Classro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classroom.sv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91F1F">
              <w:rPr>
                <w:rFonts w:asciiTheme="minorHAnsi" w:hAnsiTheme="minorHAnsi" w:cstheme="minorHAnsi"/>
              </w:rPr>
              <w:t xml:space="preserve"> </w:t>
            </w:r>
            <w:r w:rsidRPr="00091F1F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789DFE47" wp14:editId="6030F0E3">
                  <wp:extent cx="274320" cy="274320"/>
                  <wp:effectExtent l="0" t="0" r="0" b="0"/>
                  <wp:docPr id="160" name="Graphic 160" descr="Inter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nternet.sv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5" w:type="dxa"/>
          </w:tcPr>
          <w:p w14:paraId="39B24DE1" w14:textId="77777777" w:rsidR="009D1310" w:rsidRPr="00091F1F" w:rsidRDefault="009D1310" w:rsidP="003E4E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57" w:type="dxa"/>
          </w:tcPr>
          <w:p w14:paraId="08628466" w14:textId="77777777" w:rsidR="009D1310" w:rsidRPr="00B35283" w:rsidRDefault="009D1310" w:rsidP="003E4EA9">
            <w:pPr>
              <w:rPr>
                <w:rFonts w:asciiTheme="minorHAnsi" w:hAnsiTheme="minorHAnsi" w:cstheme="minorHAnsi"/>
              </w:rPr>
            </w:pPr>
            <w:r w:rsidRPr="00B35283">
              <w:rPr>
                <w:rFonts w:asciiTheme="minorHAnsi" w:hAnsiTheme="minorHAnsi" w:cstheme="minorHAnsi"/>
              </w:rPr>
              <w:t>2.NBT.5</w:t>
            </w:r>
          </w:p>
          <w:p w14:paraId="467DFC25" w14:textId="77777777" w:rsidR="009D1310" w:rsidRPr="00B35283" w:rsidRDefault="009D1310" w:rsidP="003E4EA9">
            <w:pPr>
              <w:rPr>
                <w:rFonts w:asciiTheme="minorHAnsi" w:hAnsiTheme="minorHAnsi" w:cstheme="minorHAnsi"/>
              </w:rPr>
            </w:pPr>
            <w:r w:rsidRPr="00B35283">
              <w:rPr>
                <w:rFonts w:asciiTheme="minorHAnsi" w:hAnsiTheme="minorHAnsi" w:cstheme="minorHAnsi"/>
              </w:rPr>
              <w:t>2.NBT.8</w:t>
            </w:r>
          </w:p>
          <w:p w14:paraId="6A3EEF08" w14:textId="77777777" w:rsidR="009D1310" w:rsidRPr="00091F1F" w:rsidRDefault="009D1310" w:rsidP="003E4EA9">
            <w:pPr>
              <w:rPr>
                <w:rFonts w:asciiTheme="minorHAnsi" w:hAnsiTheme="minorHAnsi" w:cstheme="minorHAnsi"/>
              </w:rPr>
            </w:pPr>
            <w:r w:rsidRPr="00B35283">
              <w:rPr>
                <w:rFonts w:asciiTheme="minorHAnsi" w:hAnsiTheme="minorHAnsi" w:cstheme="minorHAnsi"/>
              </w:rPr>
              <w:t>2.OA.1</w:t>
            </w:r>
          </w:p>
        </w:tc>
        <w:tc>
          <w:tcPr>
            <w:tcW w:w="2390" w:type="dxa"/>
          </w:tcPr>
          <w:p w14:paraId="0B64ECB6" w14:textId="77777777" w:rsidR="009D1310" w:rsidRPr="00091F1F" w:rsidRDefault="009D1310" w:rsidP="003E4EA9">
            <w:pPr>
              <w:rPr>
                <w:rFonts w:asciiTheme="minorHAnsi" w:hAnsiTheme="minorHAnsi" w:cstheme="minorHAnsi"/>
              </w:rPr>
            </w:pPr>
          </w:p>
        </w:tc>
      </w:tr>
      <w:tr w:rsidR="009D1310" w14:paraId="5D295F7D" w14:textId="77777777" w:rsidTr="00370719">
        <w:trPr>
          <w:trHeight w:val="269"/>
        </w:trPr>
        <w:tc>
          <w:tcPr>
            <w:tcW w:w="900" w:type="dxa"/>
            <w:shd w:val="clear" w:color="auto" w:fill="FFFFFF" w:themeFill="background1"/>
          </w:tcPr>
          <w:p w14:paraId="3D80EC6A" w14:textId="141ECB56" w:rsidR="009D1310" w:rsidRPr="00091F1F" w:rsidRDefault="00F9699B" w:rsidP="003E4EA9">
            <w:pPr>
              <w:rPr>
                <w:rFonts w:asciiTheme="minorHAnsi" w:hAnsiTheme="minorHAnsi" w:cstheme="minorHAnsi"/>
                <w:b/>
                <w:bCs/>
              </w:rPr>
            </w:pPr>
            <w:r w:rsidRPr="00F969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1.NBT.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629" w:type="dxa"/>
            <w:shd w:val="clear" w:color="auto" w:fill="52E335"/>
          </w:tcPr>
          <w:p w14:paraId="7DFF7396" w14:textId="1426173B" w:rsidR="009D1310" w:rsidRPr="009D1310" w:rsidRDefault="009D1310" w:rsidP="003E4E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1310">
              <w:rPr>
                <w:rFonts w:asciiTheme="minorHAnsi" w:hAnsiTheme="minorHAnsi" w:cstheme="minorHAnsi"/>
                <w:sz w:val="22"/>
                <w:szCs w:val="22"/>
              </w:rPr>
              <w:t>Subtract multiples of 10 in the range 10-90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D1310">
              <w:rPr>
                <w:rFonts w:asciiTheme="minorHAnsi" w:hAnsiTheme="minorHAnsi" w:cstheme="minorHAnsi"/>
                <w:sz w:val="22"/>
                <w:szCs w:val="22"/>
              </w:rPr>
              <w:t xml:space="preserve">from multiples of 10 in the range 10-90 (positive or zero </w:t>
            </w:r>
            <w:r w:rsidRPr="009D131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differences), using concrete models or drawings and strategies based on place value, properties of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1487D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9D1310">
              <w:rPr>
                <w:rFonts w:asciiTheme="minorHAnsi" w:hAnsiTheme="minorHAnsi" w:cstheme="minorHAnsi"/>
                <w:sz w:val="22"/>
                <w:szCs w:val="22"/>
              </w:rPr>
              <w:t>perations, and/or the relationship between addition and subtraction; relate the strategy to a written method and explain the reasoning used.</w:t>
            </w:r>
          </w:p>
        </w:tc>
        <w:tc>
          <w:tcPr>
            <w:tcW w:w="1411" w:type="dxa"/>
          </w:tcPr>
          <w:p w14:paraId="0BED0EDE" w14:textId="77777777" w:rsidR="009D1310" w:rsidRPr="00091F1F" w:rsidRDefault="009D1310" w:rsidP="003E4EA9">
            <w:pPr>
              <w:rPr>
                <w:rFonts w:asciiTheme="minorHAnsi" w:hAnsiTheme="minorHAnsi" w:cstheme="minorHAnsi"/>
              </w:rPr>
            </w:pPr>
            <w:r w:rsidRPr="00091F1F">
              <w:rPr>
                <w:rFonts w:asciiTheme="minorHAnsi" w:hAnsiTheme="minorHAnsi" w:cstheme="minorHAnsi"/>
                <w:noProof/>
              </w:rPr>
              <w:lastRenderedPageBreak/>
              <w:drawing>
                <wp:inline distT="0" distB="0" distL="0" distR="0" wp14:anchorId="5096217C" wp14:editId="2A8F76E7">
                  <wp:extent cx="274320" cy="274320"/>
                  <wp:effectExtent l="0" t="0" r="0" b="0"/>
                  <wp:docPr id="161" name="Graphic 161" descr="Classro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classroom.sv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91F1F">
              <w:rPr>
                <w:rFonts w:asciiTheme="minorHAnsi" w:hAnsiTheme="minorHAnsi" w:cstheme="minorHAnsi"/>
              </w:rPr>
              <w:t xml:space="preserve"> </w:t>
            </w:r>
            <w:r w:rsidRPr="00091F1F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5CD14220" wp14:editId="62E2A708">
                  <wp:extent cx="274320" cy="274320"/>
                  <wp:effectExtent l="0" t="0" r="0" b="0"/>
                  <wp:docPr id="162" name="Graphic 162" descr="Inter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nternet.sv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5" w:type="dxa"/>
          </w:tcPr>
          <w:p w14:paraId="20601625" w14:textId="77777777" w:rsidR="009D1310" w:rsidRPr="00091F1F" w:rsidRDefault="009D1310" w:rsidP="003E4E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57" w:type="dxa"/>
          </w:tcPr>
          <w:p w14:paraId="213E4576" w14:textId="77777777" w:rsidR="009D1310" w:rsidRPr="00B35283" w:rsidRDefault="009D1310" w:rsidP="003E4EA9">
            <w:pPr>
              <w:rPr>
                <w:rFonts w:asciiTheme="minorHAnsi" w:hAnsiTheme="minorHAnsi" w:cstheme="minorHAnsi"/>
              </w:rPr>
            </w:pPr>
            <w:r w:rsidRPr="00B35283">
              <w:rPr>
                <w:rFonts w:asciiTheme="minorHAnsi" w:hAnsiTheme="minorHAnsi" w:cstheme="minorHAnsi"/>
              </w:rPr>
              <w:t>2.NBT.5</w:t>
            </w:r>
          </w:p>
          <w:p w14:paraId="6CFB864C" w14:textId="77777777" w:rsidR="009D1310" w:rsidRPr="00B35283" w:rsidRDefault="009D1310" w:rsidP="003E4EA9">
            <w:pPr>
              <w:rPr>
                <w:rFonts w:asciiTheme="minorHAnsi" w:hAnsiTheme="minorHAnsi" w:cstheme="minorHAnsi"/>
              </w:rPr>
            </w:pPr>
            <w:r w:rsidRPr="00B35283">
              <w:rPr>
                <w:rFonts w:asciiTheme="minorHAnsi" w:hAnsiTheme="minorHAnsi" w:cstheme="minorHAnsi"/>
              </w:rPr>
              <w:t>2.NBT.8</w:t>
            </w:r>
          </w:p>
          <w:p w14:paraId="085C07ED" w14:textId="77777777" w:rsidR="009D1310" w:rsidRPr="00091F1F" w:rsidRDefault="009D1310" w:rsidP="003E4EA9">
            <w:pPr>
              <w:rPr>
                <w:rFonts w:asciiTheme="minorHAnsi" w:hAnsiTheme="minorHAnsi" w:cstheme="minorHAnsi"/>
              </w:rPr>
            </w:pPr>
            <w:r w:rsidRPr="00B35283">
              <w:rPr>
                <w:rFonts w:asciiTheme="minorHAnsi" w:hAnsiTheme="minorHAnsi" w:cstheme="minorHAnsi"/>
              </w:rPr>
              <w:t>2.OA.1</w:t>
            </w:r>
          </w:p>
        </w:tc>
        <w:tc>
          <w:tcPr>
            <w:tcW w:w="2390" w:type="dxa"/>
          </w:tcPr>
          <w:p w14:paraId="4DA8BB61" w14:textId="77777777" w:rsidR="009D1310" w:rsidRPr="00091F1F" w:rsidRDefault="009D1310" w:rsidP="003E4EA9">
            <w:pPr>
              <w:rPr>
                <w:rFonts w:asciiTheme="minorHAnsi" w:hAnsiTheme="minorHAnsi" w:cstheme="minorHAnsi"/>
              </w:rPr>
            </w:pPr>
          </w:p>
        </w:tc>
      </w:tr>
    </w:tbl>
    <w:p w14:paraId="7DB55B80" w14:textId="3184378F" w:rsidR="001E62A0" w:rsidRDefault="001E62A0" w:rsidP="00D863D0"/>
    <w:p w14:paraId="72FAAD6E" w14:textId="345428AF" w:rsidR="00D863D0" w:rsidRPr="006979AF" w:rsidRDefault="00CD0E9A" w:rsidP="006979AF">
      <w:pPr>
        <w:pStyle w:val="Heading2"/>
        <w:rPr>
          <w:rFonts w:asciiTheme="majorHAnsi" w:hAnsiTheme="majorHAnsi"/>
          <w:b w:val="0"/>
          <w:bCs w:val="0"/>
          <w:i w:val="0"/>
          <w:iCs/>
          <w:color w:val="365F91" w:themeColor="accent1" w:themeShade="BF"/>
          <w:sz w:val="26"/>
        </w:rPr>
      </w:pPr>
      <w:r>
        <w:rPr>
          <w:rFonts w:asciiTheme="majorHAnsi" w:hAnsiTheme="majorHAnsi"/>
          <w:b w:val="0"/>
          <w:bCs w:val="0"/>
          <w:i w:val="0"/>
          <w:iCs/>
          <w:color w:val="365F91" w:themeColor="accent1" w:themeShade="BF"/>
          <w:sz w:val="26"/>
        </w:rPr>
        <w:t xml:space="preserve">Domain: </w:t>
      </w:r>
      <w:r w:rsidR="00D863D0" w:rsidRPr="006979AF">
        <w:rPr>
          <w:rFonts w:asciiTheme="majorHAnsi" w:hAnsiTheme="majorHAnsi"/>
          <w:b w:val="0"/>
          <w:bCs w:val="0"/>
          <w:i w:val="0"/>
          <w:iCs/>
          <w:color w:val="365F91" w:themeColor="accent1" w:themeShade="BF"/>
          <w:sz w:val="26"/>
        </w:rPr>
        <w:t>Measurement and Data</w:t>
      </w:r>
    </w:p>
    <w:p w14:paraId="40C38C51" w14:textId="449BAFD9" w:rsidR="00453BEA" w:rsidRDefault="00CD0E9A" w:rsidP="009D1310">
      <w:pPr>
        <w:pStyle w:val="Heading3"/>
        <w:spacing w:before="0"/>
      </w:pPr>
      <w:r>
        <w:rPr>
          <w:rFonts w:asciiTheme="majorHAnsi" w:hAnsiTheme="majorHAnsi"/>
          <w:b w:val="0"/>
          <w:bCs w:val="0"/>
          <w:color w:val="365F91" w:themeColor="accent1" w:themeShade="BF"/>
          <w:sz w:val="24"/>
        </w:rPr>
        <w:t xml:space="preserve">Cluster: </w:t>
      </w:r>
      <w:r w:rsidR="00D863D0" w:rsidRPr="006979AF">
        <w:rPr>
          <w:rFonts w:asciiTheme="majorHAnsi" w:hAnsiTheme="majorHAnsi"/>
          <w:b w:val="0"/>
          <w:bCs w:val="0"/>
          <w:color w:val="365F91" w:themeColor="accent1" w:themeShade="BF"/>
          <w:sz w:val="24"/>
        </w:rPr>
        <w:t>Measure lengths indirectly and by iterating length units.</w:t>
      </w:r>
    </w:p>
    <w:tbl>
      <w:tblPr>
        <w:tblStyle w:val="TableGrid"/>
        <w:tblW w:w="1314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898"/>
        <w:gridCol w:w="3348"/>
        <w:gridCol w:w="1408"/>
        <w:gridCol w:w="3348"/>
        <w:gridCol w:w="1753"/>
        <w:gridCol w:w="2385"/>
      </w:tblGrid>
      <w:tr w:rsidR="009D1310" w14:paraId="7D19BB7B" w14:textId="77777777" w:rsidTr="002561B0">
        <w:trPr>
          <w:trHeight w:val="278"/>
        </w:trPr>
        <w:tc>
          <w:tcPr>
            <w:tcW w:w="900" w:type="dxa"/>
            <w:shd w:val="clear" w:color="auto" w:fill="FFFFFF" w:themeFill="background1"/>
          </w:tcPr>
          <w:p w14:paraId="6935D0D4" w14:textId="77777777" w:rsidR="009D1310" w:rsidRPr="00091F1F" w:rsidRDefault="009D1310" w:rsidP="00453BE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55" w:type="dxa"/>
            <w:shd w:val="clear" w:color="auto" w:fill="FFFFFF" w:themeFill="background1"/>
          </w:tcPr>
          <w:p w14:paraId="7F8EBB30" w14:textId="2BC76CE5" w:rsidR="009D1310" w:rsidRPr="006869C4" w:rsidRDefault="009D1310" w:rsidP="00453BEA">
            <w:pPr>
              <w:jc w:val="center"/>
              <w:rPr>
                <w:rFonts w:asciiTheme="minorHAnsi" w:hAnsiTheme="minorHAnsi" w:cstheme="minorHAnsi"/>
              </w:rPr>
            </w:pPr>
            <w:r w:rsidRPr="006869C4">
              <w:rPr>
                <w:rFonts w:asciiTheme="minorHAnsi" w:hAnsiTheme="minorHAnsi" w:cstheme="minorHAnsi"/>
              </w:rPr>
              <w:t>Grade 1 Learning Standard</w:t>
            </w:r>
          </w:p>
        </w:tc>
        <w:tc>
          <w:tcPr>
            <w:tcW w:w="1411" w:type="dxa"/>
          </w:tcPr>
          <w:p w14:paraId="21B0213E" w14:textId="37FBFD10" w:rsidR="009D1310" w:rsidRPr="006869C4" w:rsidRDefault="009D1310" w:rsidP="00453BEA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6869C4">
              <w:rPr>
                <w:rFonts w:asciiTheme="minorHAnsi" w:hAnsiTheme="minorHAnsi" w:cstheme="minorHAnsi"/>
              </w:rPr>
              <w:t>Instruction Provided</w:t>
            </w:r>
          </w:p>
        </w:tc>
        <w:tc>
          <w:tcPr>
            <w:tcW w:w="3355" w:type="dxa"/>
          </w:tcPr>
          <w:p w14:paraId="67A635FC" w14:textId="77777777" w:rsidR="00C43936" w:rsidRDefault="00C43936" w:rsidP="00C4393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Grade 1</w:t>
            </w:r>
          </w:p>
          <w:p w14:paraId="7CF80449" w14:textId="6E71FCA8" w:rsidR="009D1310" w:rsidRPr="006869C4" w:rsidRDefault="00C43936" w:rsidP="00C43936">
            <w:pPr>
              <w:jc w:val="center"/>
              <w:rPr>
                <w:rFonts w:asciiTheme="minorHAnsi" w:hAnsiTheme="minorHAnsi" w:cstheme="minorHAnsi"/>
              </w:rPr>
            </w:pPr>
            <w:r w:rsidRPr="00300AF9">
              <w:rPr>
                <w:rFonts w:asciiTheme="minorHAnsi" w:hAnsiTheme="minorHAnsi" w:cstheme="minorHAnsi"/>
              </w:rPr>
              <w:t>Comments &amp; Considerations</w:t>
            </w:r>
          </w:p>
        </w:tc>
        <w:tc>
          <w:tcPr>
            <w:tcW w:w="1757" w:type="dxa"/>
          </w:tcPr>
          <w:p w14:paraId="51C970A2" w14:textId="1E8B8248" w:rsidR="009D1310" w:rsidRPr="006869C4" w:rsidRDefault="009D1310" w:rsidP="00453BEA">
            <w:pPr>
              <w:jc w:val="center"/>
              <w:rPr>
                <w:rFonts w:asciiTheme="minorHAnsi" w:hAnsiTheme="minorHAnsi" w:cstheme="minorHAnsi"/>
                <w:highlight w:val="green"/>
              </w:rPr>
            </w:pPr>
            <w:r w:rsidRPr="006869C4">
              <w:rPr>
                <w:rFonts w:asciiTheme="minorHAnsi" w:hAnsiTheme="minorHAnsi" w:cstheme="minorHAnsi"/>
              </w:rPr>
              <w:t>Connects with Standards in Grade 2</w:t>
            </w:r>
          </w:p>
        </w:tc>
        <w:tc>
          <w:tcPr>
            <w:tcW w:w="2390" w:type="dxa"/>
          </w:tcPr>
          <w:p w14:paraId="30C8AD2E" w14:textId="77777777" w:rsidR="00C43936" w:rsidRDefault="00C43936" w:rsidP="00C4393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Grade 2</w:t>
            </w:r>
          </w:p>
          <w:p w14:paraId="1DA87BC1" w14:textId="77777777" w:rsidR="00C43936" w:rsidRPr="00300AF9" w:rsidRDefault="00C43936" w:rsidP="00C43936">
            <w:pPr>
              <w:jc w:val="center"/>
              <w:rPr>
                <w:rFonts w:asciiTheme="minorHAnsi" w:hAnsiTheme="minorHAnsi" w:cstheme="minorHAnsi"/>
              </w:rPr>
            </w:pPr>
            <w:r w:rsidRPr="00300AF9">
              <w:rPr>
                <w:rFonts w:asciiTheme="minorHAnsi" w:hAnsiTheme="minorHAnsi" w:cstheme="minorHAnsi"/>
              </w:rPr>
              <w:t xml:space="preserve">Reflection &amp; Planning </w:t>
            </w:r>
          </w:p>
          <w:p w14:paraId="37F2EA77" w14:textId="63A05DDF" w:rsidR="009D1310" w:rsidRPr="006869C4" w:rsidRDefault="00C43936" w:rsidP="00C43936">
            <w:pPr>
              <w:jc w:val="center"/>
              <w:rPr>
                <w:rFonts w:asciiTheme="minorHAnsi" w:hAnsiTheme="minorHAnsi" w:cstheme="minorHAnsi"/>
              </w:rPr>
            </w:pPr>
            <w:r w:rsidRPr="00300AF9">
              <w:rPr>
                <w:rFonts w:asciiTheme="minorHAnsi" w:hAnsiTheme="minorHAnsi" w:cstheme="minorHAnsi"/>
              </w:rPr>
              <w:t>2020 – 2021</w:t>
            </w:r>
          </w:p>
        </w:tc>
      </w:tr>
      <w:tr w:rsidR="009D1310" w14:paraId="1B1AA03B" w14:textId="77777777" w:rsidTr="00370719">
        <w:trPr>
          <w:trHeight w:val="278"/>
        </w:trPr>
        <w:tc>
          <w:tcPr>
            <w:tcW w:w="900" w:type="dxa"/>
            <w:shd w:val="clear" w:color="auto" w:fill="FFFFFF" w:themeFill="background1"/>
          </w:tcPr>
          <w:p w14:paraId="235BEE8E" w14:textId="3E6512C4" w:rsidR="009D1310" w:rsidRPr="00F9699B" w:rsidRDefault="00F9699B" w:rsidP="003E4EA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969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</w:t>
            </w:r>
            <w:r w:rsidR="006869C4" w:rsidRPr="00F969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MD.1</w:t>
            </w:r>
          </w:p>
        </w:tc>
        <w:tc>
          <w:tcPr>
            <w:tcW w:w="3355" w:type="dxa"/>
            <w:shd w:val="clear" w:color="auto" w:fill="52E335"/>
          </w:tcPr>
          <w:p w14:paraId="1C24B1A7" w14:textId="77777777" w:rsidR="009D1310" w:rsidRPr="006869C4" w:rsidRDefault="009D1310" w:rsidP="003E4E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69C4">
              <w:rPr>
                <w:rFonts w:asciiTheme="minorHAnsi" w:hAnsiTheme="minorHAnsi" w:cstheme="minorHAnsi"/>
                <w:sz w:val="22"/>
                <w:szCs w:val="22"/>
              </w:rPr>
              <w:t>Order three objects by length; compare the lengths of two</w:t>
            </w:r>
          </w:p>
          <w:p w14:paraId="46C0020C" w14:textId="77777777" w:rsidR="009D1310" w:rsidRPr="00091F1F" w:rsidRDefault="009D1310" w:rsidP="003E4EA9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6869C4">
              <w:rPr>
                <w:rFonts w:asciiTheme="minorHAnsi" w:hAnsiTheme="minorHAnsi" w:cstheme="minorHAnsi"/>
                <w:sz w:val="22"/>
                <w:szCs w:val="22"/>
              </w:rPr>
              <w:t>objects indirectly by using a third object.</w:t>
            </w:r>
          </w:p>
        </w:tc>
        <w:tc>
          <w:tcPr>
            <w:tcW w:w="1411" w:type="dxa"/>
          </w:tcPr>
          <w:p w14:paraId="4F1B70E8" w14:textId="77777777" w:rsidR="009D1310" w:rsidRPr="00091F1F" w:rsidRDefault="009D1310" w:rsidP="003E4EA9">
            <w:pPr>
              <w:rPr>
                <w:rFonts w:asciiTheme="minorHAnsi" w:hAnsiTheme="minorHAnsi" w:cstheme="minorHAnsi"/>
              </w:rPr>
            </w:pPr>
            <w:r w:rsidRPr="00091F1F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1698D03F" wp14:editId="7F79D195">
                  <wp:extent cx="274320" cy="274320"/>
                  <wp:effectExtent l="0" t="0" r="0" b="0"/>
                  <wp:docPr id="163" name="Graphic 163" descr="Classro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classroom.sv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91F1F">
              <w:rPr>
                <w:rFonts w:asciiTheme="minorHAnsi" w:hAnsiTheme="minorHAnsi" w:cstheme="minorHAnsi"/>
              </w:rPr>
              <w:t xml:space="preserve"> </w:t>
            </w:r>
            <w:r w:rsidRPr="00091F1F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7F6A3304" wp14:editId="28342441">
                  <wp:extent cx="274320" cy="274320"/>
                  <wp:effectExtent l="0" t="0" r="0" b="0"/>
                  <wp:docPr id="164" name="Graphic 164" descr="Inter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nternet.sv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5" w:type="dxa"/>
          </w:tcPr>
          <w:p w14:paraId="6AC7595B" w14:textId="77777777" w:rsidR="009D1310" w:rsidRPr="00091F1F" w:rsidRDefault="009D1310" w:rsidP="003E4E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57" w:type="dxa"/>
          </w:tcPr>
          <w:p w14:paraId="289333A4" w14:textId="76C60D81" w:rsidR="00032675" w:rsidRPr="00B35283" w:rsidRDefault="00032675" w:rsidP="003E4EA9">
            <w:pPr>
              <w:rPr>
                <w:rFonts w:asciiTheme="minorHAnsi" w:hAnsiTheme="minorHAnsi" w:cstheme="minorHAnsi"/>
              </w:rPr>
            </w:pPr>
            <w:r w:rsidRPr="00B35283">
              <w:rPr>
                <w:rFonts w:asciiTheme="minorHAnsi" w:hAnsiTheme="minorHAnsi" w:cstheme="minorHAnsi"/>
              </w:rPr>
              <w:t>2.MD.1</w:t>
            </w:r>
          </w:p>
          <w:p w14:paraId="5260D1D0" w14:textId="77777777" w:rsidR="009D1310" w:rsidRPr="00B35283" w:rsidRDefault="009D1310" w:rsidP="003E4EA9">
            <w:pPr>
              <w:rPr>
                <w:rFonts w:asciiTheme="minorHAnsi" w:hAnsiTheme="minorHAnsi" w:cstheme="minorHAnsi"/>
              </w:rPr>
            </w:pPr>
            <w:r w:rsidRPr="00B35283">
              <w:rPr>
                <w:rFonts w:asciiTheme="minorHAnsi" w:hAnsiTheme="minorHAnsi" w:cstheme="minorHAnsi"/>
              </w:rPr>
              <w:t>2.MD.4</w:t>
            </w:r>
          </w:p>
        </w:tc>
        <w:tc>
          <w:tcPr>
            <w:tcW w:w="2390" w:type="dxa"/>
          </w:tcPr>
          <w:p w14:paraId="675DF8B2" w14:textId="77777777" w:rsidR="009D1310" w:rsidRPr="00091F1F" w:rsidRDefault="009D1310" w:rsidP="003E4EA9">
            <w:pPr>
              <w:rPr>
                <w:rFonts w:asciiTheme="minorHAnsi" w:hAnsiTheme="minorHAnsi" w:cstheme="minorHAnsi"/>
              </w:rPr>
            </w:pPr>
          </w:p>
        </w:tc>
      </w:tr>
      <w:tr w:rsidR="009D1310" w14:paraId="10F15D66" w14:textId="77777777" w:rsidTr="00370719">
        <w:trPr>
          <w:trHeight w:val="359"/>
        </w:trPr>
        <w:tc>
          <w:tcPr>
            <w:tcW w:w="900" w:type="dxa"/>
            <w:shd w:val="clear" w:color="auto" w:fill="FFFFFF" w:themeFill="background1"/>
          </w:tcPr>
          <w:p w14:paraId="38A6A0CB" w14:textId="4E793241" w:rsidR="009D1310" w:rsidRPr="00091F1F" w:rsidRDefault="00F9699B" w:rsidP="003E4EA9">
            <w:pPr>
              <w:rPr>
                <w:rFonts w:asciiTheme="minorHAnsi" w:hAnsiTheme="minorHAnsi" w:cstheme="minorHAnsi"/>
                <w:b/>
                <w:bCs/>
              </w:rPr>
            </w:pPr>
            <w:r w:rsidRPr="00F969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1.MD.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355" w:type="dxa"/>
            <w:shd w:val="clear" w:color="auto" w:fill="52E335"/>
          </w:tcPr>
          <w:p w14:paraId="7452C0A4" w14:textId="77777777" w:rsidR="009D1310" w:rsidRPr="00091F1F" w:rsidRDefault="009D1310" w:rsidP="003E4E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69C4">
              <w:rPr>
                <w:rFonts w:asciiTheme="minorHAnsi" w:hAnsiTheme="minorHAnsi" w:cstheme="minorHAnsi"/>
                <w:sz w:val="22"/>
                <w:szCs w:val="22"/>
              </w:rPr>
              <w:t>Express the length of an object as a whole number of length units, by laying multiple copies of a shorter object (the length unit) end to end; understand that the length measurement of an object is the number of same-size length units that span it with no gaps or overlaps. Limit to contexts where the object being measured is spanned by a whole number of length units with no gaps or overlaps.</w:t>
            </w:r>
          </w:p>
        </w:tc>
        <w:tc>
          <w:tcPr>
            <w:tcW w:w="1411" w:type="dxa"/>
          </w:tcPr>
          <w:p w14:paraId="25B550C9" w14:textId="77777777" w:rsidR="009D1310" w:rsidRPr="00091F1F" w:rsidRDefault="009D1310" w:rsidP="003E4EA9">
            <w:pPr>
              <w:rPr>
                <w:rFonts w:asciiTheme="minorHAnsi" w:hAnsiTheme="minorHAnsi" w:cstheme="minorHAnsi"/>
              </w:rPr>
            </w:pPr>
            <w:r w:rsidRPr="00091F1F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735F9891" wp14:editId="356CF367">
                  <wp:extent cx="274320" cy="274320"/>
                  <wp:effectExtent l="0" t="0" r="0" b="0"/>
                  <wp:docPr id="165" name="Graphic 165" descr="Classro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classroom.sv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91F1F">
              <w:rPr>
                <w:rFonts w:asciiTheme="minorHAnsi" w:hAnsiTheme="minorHAnsi" w:cstheme="minorHAnsi"/>
              </w:rPr>
              <w:t xml:space="preserve"> </w:t>
            </w:r>
            <w:r w:rsidRPr="00091F1F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2FC292A8" wp14:editId="56810182">
                  <wp:extent cx="274320" cy="274320"/>
                  <wp:effectExtent l="0" t="0" r="0" b="0"/>
                  <wp:docPr id="166" name="Graphic 166" descr="Inter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nternet.sv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5" w:type="dxa"/>
          </w:tcPr>
          <w:p w14:paraId="37E8F694" w14:textId="77777777" w:rsidR="009D1310" w:rsidRPr="00091F1F" w:rsidRDefault="009D1310" w:rsidP="003E4E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57" w:type="dxa"/>
          </w:tcPr>
          <w:p w14:paraId="145E004A" w14:textId="77777777" w:rsidR="009D1310" w:rsidRPr="00E624FE" w:rsidRDefault="009D1310" w:rsidP="003E4EA9">
            <w:pPr>
              <w:rPr>
                <w:rFonts w:asciiTheme="minorHAnsi" w:hAnsiTheme="minorHAnsi" w:cstheme="minorHAnsi"/>
              </w:rPr>
            </w:pPr>
            <w:r w:rsidRPr="00E624FE">
              <w:rPr>
                <w:rFonts w:asciiTheme="minorHAnsi" w:hAnsiTheme="minorHAnsi" w:cstheme="minorHAnsi"/>
              </w:rPr>
              <w:t>2.MD.1</w:t>
            </w:r>
          </w:p>
          <w:p w14:paraId="753DD67E" w14:textId="77777777" w:rsidR="009D1310" w:rsidRPr="00E624FE" w:rsidRDefault="009D1310" w:rsidP="003E4EA9">
            <w:pPr>
              <w:rPr>
                <w:rFonts w:asciiTheme="minorHAnsi" w:hAnsiTheme="minorHAnsi" w:cstheme="minorHAnsi"/>
              </w:rPr>
            </w:pPr>
            <w:r w:rsidRPr="00E624FE">
              <w:rPr>
                <w:rFonts w:asciiTheme="minorHAnsi" w:hAnsiTheme="minorHAnsi" w:cstheme="minorHAnsi"/>
              </w:rPr>
              <w:t>2.MD.7</w:t>
            </w:r>
          </w:p>
        </w:tc>
        <w:tc>
          <w:tcPr>
            <w:tcW w:w="2390" w:type="dxa"/>
          </w:tcPr>
          <w:p w14:paraId="605AA824" w14:textId="77777777" w:rsidR="009D1310" w:rsidRPr="00091F1F" w:rsidRDefault="009D1310" w:rsidP="003E4EA9">
            <w:pPr>
              <w:rPr>
                <w:rFonts w:asciiTheme="minorHAnsi" w:hAnsiTheme="minorHAnsi" w:cstheme="minorHAnsi"/>
              </w:rPr>
            </w:pPr>
          </w:p>
        </w:tc>
      </w:tr>
    </w:tbl>
    <w:p w14:paraId="54C61590" w14:textId="4E3621BC" w:rsidR="00453BEA" w:rsidRDefault="00453BEA" w:rsidP="00D863D0"/>
    <w:p w14:paraId="287F7127" w14:textId="2BEE6DF5" w:rsidR="00D863D0" w:rsidRPr="006979AF" w:rsidRDefault="00CD0E9A" w:rsidP="006979AF">
      <w:pPr>
        <w:pStyle w:val="Heading2"/>
        <w:rPr>
          <w:rFonts w:asciiTheme="majorHAnsi" w:hAnsiTheme="majorHAnsi"/>
          <w:b w:val="0"/>
          <w:bCs w:val="0"/>
          <w:i w:val="0"/>
          <w:iCs/>
          <w:color w:val="365F91" w:themeColor="accent1" w:themeShade="BF"/>
          <w:sz w:val="26"/>
        </w:rPr>
      </w:pPr>
      <w:r>
        <w:rPr>
          <w:rFonts w:asciiTheme="majorHAnsi" w:hAnsiTheme="majorHAnsi"/>
          <w:b w:val="0"/>
          <w:bCs w:val="0"/>
          <w:i w:val="0"/>
          <w:iCs/>
          <w:color w:val="365F91" w:themeColor="accent1" w:themeShade="BF"/>
          <w:sz w:val="26"/>
        </w:rPr>
        <w:lastRenderedPageBreak/>
        <w:t xml:space="preserve">Domain: </w:t>
      </w:r>
      <w:r w:rsidR="00D863D0" w:rsidRPr="006979AF">
        <w:rPr>
          <w:rFonts w:asciiTheme="majorHAnsi" w:hAnsiTheme="majorHAnsi"/>
          <w:b w:val="0"/>
          <w:bCs w:val="0"/>
          <w:i w:val="0"/>
          <w:iCs/>
          <w:color w:val="365F91" w:themeColor="accent1" w:themeShade="BF"/>
          <w:sz w:val="26"/>
        </w:rPr>
        <w:t>Measurement and Data</w:t>
      </w:r>
    </w:p>
    <w:p w14:paraId="53B6AA1A" w14:textId="1C3B6FDB" w:rsidR="00D863D0" w:rsidRPr="00CD0E9A" w:rsidRDefault="00CD0E9A" w:rsidP="006E59B8">
      <w:pPr>
        <w:pStyle w:val="Heading3"/>
        <w:spacing w:before="0"/>
        <w:rPr>
          <w:rFonts w:asciiTheme="majorHAnsi" w:hAnsiTheme="majorHAnsi"/>
          <w:b w:val="0"/>
          <w:bCs w:val="0"/>
          <w:color w:val="365F91" w:themeColor="accent1" w:themeShade="BF"/>
          <w:sz w:val="24"/>
        </w:rPr>
      </w:pPr>
      <w:r>
        <w:rPr>
          <w:rFonts w:asciiTheme="majorHAnsi" w:hAnsiTheme="majorHAnsi"/>
          <w:b w:val="0"/>
          <w:bCs w:val="0"/>
          <w:color w:val="365F91" w:themeColor="accent1" w:themeShade="BF"/>
          <w:sz w:val="24"/>
        </w:rPr>
        <w:t xml:space="preserve">Cluster: </w:t>
      </w:r>
      <w:r w:rsidR="00D863D0" w:rsidRPr="006979AF">
        <w:rPr>
          <w:rFonts w:asciiTheme="majorHAnsi" w:hAnsiTheme="majorHAnsi"/>
          <w:b w:val="0"/>
          <w:bCs w:val="0"/>
          <w:color w:val="365F91" w:themeColor="accent1" w:themeShade="BF"/>
          <w:sz w:val="24"/>
        </w:rPr>
        <w:t>Tell and write time and money.</w:t>
      </w:r>
    </w:p>
    <w:tbl>
      <w:tblPr>
        <w:tblStyle w:val="TableGrid"/>
        <w:tblW w:w="1314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900"/>
        <w:gridCol w:w="3527"/>
        <w:gridCol w:w="1381"/>
        <w:gridCol w:w="3277"/>
        <w:gridCol w:w="1719"/>
        <w:gridCol w:w="2336"/>
      </w:tblGrid>
      <w:tr w:rsidR="006E59B8" w:rsidRPr="00C845EE" w14:paraId="32468E8B" w14:textId="77777777" w:rsidTr="00F9699B">
        <w:trPr>
          <w:trHeight w:val="620"/>
        </w:trPr>
        <w:tc>
          <w:tcPr>
            <w:tcW w:w="900" w:type="dxa"/>
            <w:shd w:val="clear" w:color="auto" w:fill="FFFFFF" w:themeFill="background1"/>
          </w:tcPr>
          <w:p w14:paraId="5C282388" w14:textId="77777777" w:rsidR="006E59B8" w:rsidRPr="00091F1F" w:rsidRDefault="006E59B8" w:rsidP="00CD0E9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27" w:type="dxa"/>
            <w:shd w:val="clear" w:color="auto" w:fill="FFFFFF" w:themeFill="background1"/>
          </w:tcPr>
          <w:p w14:paraId="12094F97" w14:textId="790B9169" w:rsidR="006E59B8" w:rsidRPr="006E59B8" w:rsidRDefault="006E59B8" w:rsidP="00CD0E9A">
            <w:pPr>
              <w:jc w:val="center"/>
              <w:rPr>
                <w:rFonts w:asciiTheme="minorHAnsi" w:hAnsiTheme="minorHAnsi" w:cstheme="minorHAnsi"/>
              </w:rPr>
            </w:pPr>
            <w:r w:rsidRPr="006E59B8">
              <w:rPr>
                <w:rFonts w:asciiTheme="minorHAnsi" w:hAnsiTheme="minorHAnsi" w:cstheme="minorHAnsi"/>
              </w:rPr>
              <w:t>Grade 1 Learning Standard</w:t>
            </w:r>
          </w:p>
        </w:tc>
        <w:tc>
          <w:tcPr>
            <w:tcW w:w="1381" w:type="dxa"/>
          </w:tcPr>
          <w:p w14:paraId="0A3F0B15" w14:textId="1BEEF3E6" w:rsidR="006E59B8" w:rsidRPr="006E59B8" w:rsidRDefault="006E59B8" w:rsidP="00CD0E9A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6E59B8">
              <w:rPr>
                <w:rFonts w:asciiTheme="minorHAnsi" w:hAnsiTheme="minorHAnsi" w:cstheme="minorHAnsi"/>
              </w:rPr>
              <w:t>Instruction Provided</w:t>
            </w:r>
          </w:p>
        </w:tc>
        <w:tc>
          <w:tcPr>
            <w:tcW w:w="3277" w:type="dxa"/>
          </w:tcPr>
          <w:p w14:paraId="00675B96" w14:textId="77777777" w:rsidR="00C43936" w:rsidRDefault="00C43936" w:rsidP="00C4393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Grade 1</w:t>
            </w:r>
          </w:p>
          <w:p w14:paraId="2F98D316" w14:textId="18313D32" w:rsidR="006E59B8" w:rsidRPr="006E59B8" w:rsidRDefault="00C43936" w:rsidP="00C43936">
            <w:pPr>
              <w:jc w:val="center"/>
              <w:rPr>
                <w:rFonts w:asciiTheme="minorHAnsi" w:hAnsiTheme="minorHAnsi" w:cstheme="minorHAnsi"/>
              </w:rPr>
            </w:pPr>
            <w:r w:rsidRPr="00300AF9">
              <w:rPr>
                <w:rFonts w:asciiTheme="minorHAnsi" w:hAnsiTheme="minorHAnsi" w:cstheme="minorHAnsi"/>
              </w:rPr>
              <w:t>Comments &amp; Considerations</w:t>
            </w:r>
          </w:p>
        </w:tc>
        <w:tc>
          <w:tcPr>
            <w:tcW w:w="1719" w:type="dxa"/>
          </w:tcPr>
          <w:p w14:paraId="14E6BE26" w14:textId="67CCF2E0" w:rsidR="006E59B8" w:rsidRPr="006E59B8" w:rsidRDefault="006E59B8" w:rsidP="00CD0E9A">
            <w:pPr>
              <w:jc w:val="center"/>
              <w:rPr>
                <w:rFonts w:asciiTheme="minorHAnsi" w:hAnsiTheme="minorHAnsi" w:cstheme="minorHAnsi"/>
              </w:rPr>
            </w:pPr>
            <w:r w:rsidRPr="006E59B8">
              <w:rPr>
                <w:rFonts w:asciiTheme="minorHAnsi" w:hAnsiTheme="minorHAnsi" w:cstheme="minorHAnsi"/>
              </w:rPr>
              <w:t>Connects with Standards in Grade 2</w:t>
            </w:r>
          </w:p>
        </w:tc>
        <w:tc>
          <w:tcPr>
            <w:tcW w:w="2336" w:type="dxa"/>
          </w:tcPr>
          <w:p w14:paraId="045ED841" w14:textId="77777777" w:rsidR="00C43936" w:rsidRDefault="00C43936" w:rsidP="00C4393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Grade 2</w:t>
            </w:r>
          </w:p>
          <w:p w14:paraId="459AEBB6" w14:textId="77777777" w:rsidR="00C43936" w:rsidRPr="00300AF9" w:rsidRDefault="00C43936" w:rsidP="00C43936">
            <w:pPr>
              <w:jc w:val="center"/>
              <w:rPr>
                <w:rFonts w:asciiTheme="minorHAnsi" w:hAnsiTheme="minorHAnsi" w:cstheme="minorHAnsi"/>
              </w:rPr>
            </w:pPr>
            <w:r w:rsidRPr="00300AF9">
              <w:rPr>
                <w:rFonts w:asciiTheme="minorHAnsi" w:hAnsiTheme="minorHAnsi" w:cstheme="minorHAnsi"/>
              </w:rPr>
              <w:t xml:space="preserve">Reflection &amp; Planning </w:t>
            </w:r>
          </w:p>
          <w:p w14:paraId="73197265" w14:textId="63518FFF" w:rsidR="006E59B8" w:rsidRPr="006E59B8" w:rsidRDefault="00C43936" w:rsidP="00C43936">
            <w:pPr>
              <w:jc w:val="center"/>
              <w:rPr>
                <w:rFonts w:asciiTheme="minorHAnsi" w:hAnsiTheme="minorHAnsi" w:cstheme="minorHAnsi"/>
              </w:rPr>
            </w:pPr>
            <w:r w:rsidRPr="00300AF9">
              <w:rPr>
                <w:rFonts w:asciiTheme="minorHAnsi" w:hAnsiTheme="minorHAnsi" w:cstheme="minorHAnsi"/>
              </w:rPr>
              <w:t>2020 – 2021</w:t>
            </w:r>
          </w:p>
        </w:tc>
      </w:tr>
      <w:tr w:rsidR="006E59B8" w:rsidRPr="00C845EE" w14:paraId="02927BE5" w14:textId="77777777" w:rsidTr="00F9699B">
        <w:trPr>
          <w:trHeight w:val="620"/>
        </w:trPr>
        <w:tc>
          <w:tcPr>
            <w:tcW w:w="900" w:type="dxa"/>
            <w:shd w:val="clear" w:color="auto" w:fill="FFFFFF" w:themeFill="background1"/>
          </w:tcPr>
          <w:p w14:paraId="03A07A62" w14:textId="6AE31AD4" w:rsidR="006E59B8" w:rsidRPr="00091F1F" w:rsidRDefault="00F9699B" w:rsidP="003E4EA9">
            <w:pPr>
              <w:rPr>
                <w:rFonts w:asciiTheme="minorHAnsi" w:hAnsiTheme="minorHAnsi" w:cstheme="minorHAnsi"/>
                <w:b/>
                <w:bCs/>
              </w:rPr>
            </w:pPr>
            <w:r w:rsidRPr="00F969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1.MD.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527" w:type="dxa"/>
            <w:shd w:val="clear" w:color="auto" w:fill="FFFF00"/>
          </w:tcPr>
          <w:p w14:paraId="3DABBD7E" w14:textId="77777777" w:rsidR="006E59B8" w:rsidRPr="00091F1F" w:rsidRDefault="006E59B8" w:rsidP="003E4EA9">
            <w:pPr>
              <w:rPr>
                <w:rFonts w:asciiTheme="minorHAnsi" w:hAnsiTheme="minorHAnsi" w:cstheme="minorHAnsi"/>
                <w:b/>
                <w:bCs/>
              </w:rPr>
            </w:pPr>
            <w:r w:rsidRPr="006E59B8">
              <w:rPr>
                <w:rFonts w:asciiTheme="minorHAnsi" w:hAnsiTheme="minorHAnsi" w:cstheme="minorHAnsi"/>
                <w:sz w:val="22"/>
                <w:szCs w:val="22"/>
              </w:rPr>
              <w:t>Tell and write time in hours and half-hours using analog and digital clocks. Recognize and identify coins, their names, and their value.</w:t>
            </w:r>
          </w:p>
        </w:tc>
        <w:tc>
          <w:tcPr>
            <w:tcW w:w="1381" w:type="dxa"/>
          </w:tcPr>
          <w:p w14:paraId="009152C9" w14:textId="77777777" w:rsidR="006E59B8" w:rsidRPr="00091F1F" w:rsidRDefault="006E59B8" w:rsidP="003E4EA9">
            <w:pPr>
              <w:rPr>
                <w:rFonts w:asciiTheme="minorHAnsi" w:hAnsiTheme="minorHAnsi" w:cstheme="minorHAnsi"/>
                <w:noProof/>
              </w:rPr>
            </w:pPr>
            <w:r w:rsidRPr="00091F1F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48A7B5D7" wp14:editId="64F7D50B">
                  <wp:extent cx="274320" cy="274320"/>
                  <wp:effectExtent l="0" t="0" r="0" b="0"/>
                  <wp:docPr id="167" name="Graphic 167" descr="Classro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classroom.sv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91F1F">
              <w:rPr>
                <w:rFonts w:asciiTheme="minorHAnsi" w:hAnsiTheme="minorHAnsi" w:cstheme="minorHAnsi"/>
              </w:rPr>
              <w:t xml:space="preserve"> </w:t>
            </w:r>
            <w:r w:rsidRPr="00091F1F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12B4F2F9" wp14:editId="42D9E41E">
                  <wp:extent cx="274320" cy="274320"/>
                  <wp:effectExtent l="0" t="0" r="0" b="0"/>
                  <wp:docPr id="168" name="Graphic 168" descr="Inter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nternet.sv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7" w:type="dxa"/>
          </w:tcPr>
          <w:p w14:paraId="62218B7C" w14:textId="77777777" w:rsidR="006E59B8" w:rsidRPr="00091F1F" w:rsidRDefault="006E59B8" w:rsidP="003E4E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19" w:type="dxa"/>
          </w:tcPr>
          <w:p w14:paraId="3BF1032B" w14:textId="77777777" w:rsidR="006E59B8" w:rsidRPr="00B35283" w:rsidRDefault="006E59B8" w:rsidP="003E4EA9">
            <w:pPr>
              <w:rPr>
                <w:rFonts w:asciiTheme="minorHAnsi" w:hAnsiTheme="minorHAnsi" w:cstheme="minorHAnsi"/>
              </w:rPr>
            </w:pPr>
            <w:r w:rsidRPr="00B35283">
              <w:rPr>
                <w:rFonts w:asciiTheme="minorHAnsi" w:hAnsiTheme="minorHAnsi" w:cstheme="minorHAnsi"/>
              </w:rPr>
              <w:t>2.MD.7</w:t>
            </w:r>
          </w:p>
          <w:p w14:paraId="281355E0" w14:textId="77777777" w:rsidR="006E59B8" w:rsidRPr="00B35283" w:rsidRDefault="006E59B8" w:rsidP="003E4EA9">
            <w:pPr>
              <w:rPr>
                <w:rFonts w:asciiTheme="minorHAnsi" w:hAnsiTheme="minorHAnsi" w:cstheme="minorHAnsi"/>
              </w:rPr>
            </w:pPr>
            <w:r w:rsidRPr="00B35283">
              <w:rPr>
                <w:rFonts w:asciiTheme="minorHAnsi" w:hAnsiTheme="minorHAnsi" w:cstheme="minorHAnsi"/>
              </w:rPr>
              <w:t>2.MD.8</w:t>
            </w:r>
          </w:p>
        </w:tc>
        <w:tc>
          <w:tcPr>
            <w:tcW w:w="2336" w:type="dxa"/>
          </w:tcPr>
          <w:p w14:paraId="08D23045" w14:textId="77777777" w:rsidR="006E59B8" w:rsidRPr="00091F1F" w:rsidRDefault="006E59B8" w:rsidP="003E4EA9">
            <w:pPr>
              <w:rPr>
                <w:rFonts w:asciiTheme="minorHAnsi" w:hAnsiTheme="minorHAnsi" w:cstheme="minorHAnsi"/>
              </w:rPr>
            </w:pPr>
          </w:p>
        </w:tc>
      </w:tr>
    </w:tbl>
    <w:p w14:paraId="27B98A6C" w14:textId="77777777" w:rsidR="00876B51" w:rsidRPr="00D863D0" w:rsidRDefault="00876B51" w:rsidP="00D863D0"/>
    <w:p w14:paraId="3E8FF3EB" w14:textId="340744CE" w:rsidR="00D863D0" w:rsidRPr="006979AF" w:rsidRDefault="00CD0E9A" w:rsidP="006979AF">
      <w:pPr>
        <w:pStyle w:val="Heading2"/>
        <w:rPr>
          <w:rFonts w:asciiTheme="majorHAnsi" w:hAnsiTheme="majorHAnsi"/>
          <w:b w:val="0"/>
          <w:bCs w:val="0"/>
          <w:i w:val="0"/>
          <w:iCs/>
          <w:color w:val="365F91" w:themeColor="accent1" w:themeShade="BF"/>
          <w:sz w:val="26"/>
        </w:rPr>
      </w:pPr>
      <w:r>
        <w:rPr>
          <w:rFonts w:asciiTheme="majorHAnsi" w:hAnsiTheme="majorHAnsi"/>
          <w:b w:val="0"/>
          <w:bCs w:val="0"/>
          <w:i w:val="0"/>
          <w:iCs/>
          <w:color w:val="365F91" w:themeColor="accent1" w:themeShade="BF"/>
          <w:sz w:val="26"/>
        </w:rPr>
        <w:t xml:space="preserve">Domain: </w:t>
      </w:r>
      <w:r w:rsidR="00D863D0" w:rsidRPr="006979AF">
        <w:rPr>
          <w:rFonts w:asciiTheme="majorHAnsi" w:hAnsiTheme="majorHAnsi"/>
          <w:b w:val="0"/>
          <w:bCs w:val="0"/>
          <w:i w:val="0"/>
          <w:iCs/>
          <w:color w:val="365F91" w:themeColor="accent1" w:themeShade="BF"/>
          <w:sz w:val="26"/>
        </w:rPr>
        <w:t>Measurement and Data</w:t>
      </w:r>
    </w:p>
    <w:p w14:paraId="27FB3359" w14:textId="77292EA0" w:rsidR="00D863D0" w:rsidRPr="00CD0E9A" w:rsidRDefault="00CD0E9A" w:rsidP="00D74DB2">
      <w:pPr>
        <w:pStyle w:val="Heading3"/>
        <w:spacing w:before="0"/>
        <w:rPr>
          <w:rFonts w:asciiTheme="majorHAnsi" w:hAnsiTheme="majorHAnsi"/>
          <w:b w:val="0"/>
          <w:bCs w:val="0"/>
          <w:color w:val="365F91" w:themeColor="accent1" w:themeShade="BF"/>
          <w:sz w:val="24"/>
        </w:rPr>
      </w:pPr>
      <w:r>
        <w:rPr>
          <w:rFonts w:asciiTheme="majorHAnsi" w:hAnsiTheme="majorHAnsi"/>
          <w:b w:val="0"/>
          <w:bCs w:val="0"/>
          <w:color w:val="365F91" w:themeColor="accent1" w:themeShade="BF"/>
          <w:sz w:val="24"/>
        </w:rPr>
        <w:t xml:space="preserve">Cluster: </w:t>
      </w:r>
      <w:r w:rsidR="00D863D0" w:rsidRPr="006979AF">
        <w:rPr>
          <w:rFonts w:asciiTheme="majorHAnsi" w:hAnsiTheme="majorHAnsi"/>
          <w:b w:val="0"/>
          <w:bCs w:val="0"/>
          <w:color w:val="365F91" w:themeColor="accent1" w:themeShade="BF"/>
          <w:sz w:val="24"/>
        </w:rPr>
        <w:t>Represent and interpret data.</w:t>
      </w:r>
    </w:p>
    <w:tbl>
      <w:tblPr>
        <w:tblStyle w:val="TableGrid"/>
        <w:tblW w:w="1314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900"/>
        <w:gridCol w:w="3527"/>
        <w:gridCol w:w="1381"/>
        <w:gridCol w:w="3277"/>
        <w:gridCol w:w="1719"/>
        <w:gridCol w:w="2336"/>
      </w:tblGrid>
      <w:tr w:rsidR="00D74DB2" w:rsidRPr="00C845EE" w14:paraId="286D7BCC" w14:textId="77777777" w:rsidTr="00F9699B">
        <w:trPr>
          <w:trHeight w:val="620"/>
        </w:trPr>
        <w:tc>
          <w:tcPr>
            <w:tcW w:w="900" w:type="dxa"/>
            <w:shd w:val="clear" w:color="auto" w:fill="FFFFFF" w:themeFill="background1"/>
          </w:tcPr>
          <w:p w14:paraId="228E4089" w14:textId="77777777" w:rsidR="00D74DB2" w:rsidRPr="00091F1F" w:rsidRDefault="00D74DB2" w:rsidP="00CD0E9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27" w:type="dxa"/>
            <w:shd w:val="clear" w:color="auto" w:fill="FFFFFF" w:themeFill="background1"/>
          </w:tcPr>
          <w:p w14:paraId="4A6B76FD" w14:textId="0A9B007A" w:rsidR="00D74DB2" w:rsidRPr="00876B51" w:rsidRDefault="00876B51" w:rsidP="00CD0E9A">
            <w:pPr>
              <w:jc w:val="center"/>
              <w:rPr>
                <w:rFonts w:asciiTheme="minorHAnsi" w:hAnsiTheme="minorHAnsi" w:cstheme="minorHAnsi"/>
              </w:rPr>
            </w:pPr>
            <w:r w:rsidRPr="00876B51">
              <w:rPr>
                <w:rFonts w:asciiTheme="minorHAnsi" w:hAnsiTheme="minorHAnsi" w:cstheme="minorHAnsi"/>
              </w:rPr>
              <w:t xml:space="preserve">Grade 1 Learning </w:t>
            </w:r>
            <w:r w:rsidR="00D74DB2" w:rsidRPr="00876B51">
              <w:rPr>
                <w:rFonts w:asciiTheme="minorHAnsi" w:hAnsiTheme="minorHAnsi" w:cstheme="minorHAnsi"/>
              </w:rPr>
              <w:t>Standard</w:t>
            </w:r>
          </w:p>
        </w:tc>
        <w:tc>
          <w:tcPr>
            <w:tcW w:w="1381" w:type="dxa"/>
          </w:tcPr>
          <w:p w14:paraId="17C09EFB" w14:textId="4869B2B7" w:rsidR="00D74DB2" w:rsidRPr="00876B51" w:rsidRDefault="00D74DB2" w:rsidP="00CD0E9A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876B51">
              <w:rPr>
                <w:rFonts w:asciiTheme="minorHAnsi" w:hAnsiTheme="minorHAnsi" w:cstheme="minorHAnsi"/>
              </w:rPr>
              <w:t>Instruction Provided</w:t>
            </w:r>
          </w:p>
        </w:tc>
        <w:tc>
          <w:tcPr>
            <w:tcW w:w="3277" w:type="dxa"/>
          </w:tcPr>
          <w:p w14:paraId="4E5BCFA2" w14:textId="77777777" w:rsidR="00C43936" w:rsidRDefault="00C43936" w:rsidP="00C4393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Grade 1</w:t>
            </w:r>
          </w:p>
          <w:p w14:paraId="539FB935" w14:textId="33394C46" w:rsidR="00D74DB2" w:rsidRPr="00876B51" w:rsidRDefault="00C43936" w:rsidP="00C43936">
            <w:pPr>
              <w:jc w:val="center"/>
              <w:rPr>
                <w:rFonts w:asciiTheme="minorHAnsi" w:hAnsiTheme="minorHAnsi" w:cstheme="minorHAnsi"/>
              </w:rPr>
            </w:pPr>
            <w:r w:rsidRPr="00300AF9">
              <w:rPr>
                <w:rFonts w:asciiTheme="minorHAnsi" w:hAnsiTheme="minorHAnsi" w:cstheme="minorHAnsi"/>
              </w:rPr>
              <w:t>Comments &amp; Considerations</w:t>
            </w:r>
          </w:p>
        </w:tc>
        <w:tc>
          <w:tcPr>
            <w:tcW w:w="1719" w:type="dxa"/>
          </w:tcPr>
          <w:p w14:paraId="3190FEAC" w14:textId="3DFFF2C7" w:rsidR="00D74DB2" w:rsidRPr="00876B51" w:rsidRDefault="00D74DB2" w:rsidP="00CD0E9A">
            <w:pPr>
              <w:jc w:val="center"/>
              <w:rPr>
                <w:rFonts w:asciiTheme="minorHAnsi" w:hAnsiTheme="minorHAnsi" w:cstheme="minorHAnsi"/>
              </w:rPr>
            </w:pPr>
            <w:r w:rsidRPr="00876B51">
              <w:rPr>
                <w:rFonts w:asciiTheme="minorHAnsi" w:hAnsiTheme="minorHAnsi" w:cstheme="minorHAnsi"/>
              </w:rPr>
              <w:t>Connects with Standards in Grade 2</w:t>
            </w:r>
          </w:p>
        </w:tc>
        <w:tc>
          <w:tcPr>
            <w:tcW w:w="2336" w:type="dxa"/>
          </w:tcPr>
          <w:p w14:paraId="0D9EB7C5" w14:textId="77777777" w:rsidR="00C43936" w:rsidRDefault="00C43936" w:rsidP="00C4393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Grade 2</w:t>
            </w:r>
          </w:p>
          <w:p w14:paraId="1CFCBE3C" w14:textId="77777777" w:rsidR="00C43936" w:rsidRPr="00300AF9" w:rsidRDefault="00C43936" w:rsidP="00C43936">
            <w:pPr>
              <w:jc w:val="center"/>
              <w:rPr>
                <w:rFonts w:asciiTheme="minorHAnsi" w:hAnsiTheme="minorHAnsi" w:cstheme="minorHAnsi"/>
              </w:rPr>
            </w:pPr>
            <w:r w:rsidRPr="00300AF9">
              <w:rPr>
                <w:rFonts w:asciiTheme="minorHAnsi" w:hAnsiTheme="minorHAnsi" w:cstheme="minorHAnsi"/>
              </w:rPr>
              <w:t xml:space="preserve">Reflection &amp; Planning </w:t>
            </w:r>
          </w:p>
          <w:p w14:paraId="2286CCDA" w14:textId="271ACA15" w:rsidR="00D74DB2" w:rsidRPr="00876B51" w:rsidRDefault="00C43936" w:rsidP="00C43936">
            <w:pPr>
              <w:jc w:val="center"/>
              <w:rPr>
                <w:rFonts w:asciiTheme="minorHAnsi" w:hAnsiTheme="minorHAnsi" w:cstheme="minorHAnsi"/>
              </w:rPr>
            </w:pPr>
            <w:r w:rsidRPr="00300AF9">
              <w:rPr>
                <w:rFonts w:asciiTheme="minorHAnsi" w:hAnsiTheme="minorHAnsi" w:cstheme="minorHAnsi"/>
              </w:rPr>
              <w:t>2020 – 2021</w:t>
            </w:r>
          </w:p>
        </w:tc>
      </w:tr>
      <w:tr w:rsidR="00D74DB2" w:rsidRPr="00C845EE" w14:paraId="28365173" w14:textId="77777777" w:rsidTr="00F9699B">
        <w:trPr>
          <w:trHeight w:val="620"/>
        </w:trPr>
        <w:tc>
          <w:tcPr>
            <w:tcW w:w="900" w:type="dxa"/>
            <w:shd w:val="clear" w:color="auto" w:fill="FFFFFF" w:themeFill="background1"/>
          </w:tcPr>
          <w:p w14:paraId="500E0131" w14:textId="474870B5" w:rsidR="00D74DB2" w:rsidRPr="00091F1F" w:rsidRDefault="00F9699B" w:rsidP="003E4EA9">
            <w:pPr>
              <w:rPr>
                <w:rFonts w:asciiTheme="minorHAnsi" w:hAnsiTheme="minorHAnsi" w:cstheme="minorHAnsi"/>
                <w:b/>
                <w:bCs/>
              </w:rPr>
            </w:pPr>
            <w:r w:rsidRPr="00F969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1.MD.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527" w:type="dxa"/>
            <w:shd w:val="clear" w:color="auto" w:fill="00B0F0"/>
          </w:tcPr>
          <w:p w14:paraId="07941A00" w14:textId="5588E289" w:rsidR="00D74DB2" w:rsidRPr="00876B51" w:rsidRDefault="00D74DB2" w:rsidP="009E4D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6B51">
              <w:rPr>
                <w:rFonts w:asciiTheme="minorHAnsi" w:hAnsiTheme="minorHAnsi" w:cstheme="minorHAnsi"/>
                <w:sz w:val="22"/>
                <w:szCs w:val="22"/>
              </w:rPr>
              <w:t>Organize, represent, and interpret data with up to three</w:t>
            </w:r>
            <w:r w:rsidR="009E4D1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76B51">
              <w:rPr>
                <w:rFonts w:asciiTheme="minorHAnsi" w:hAnsiTheme="minorHAnsi" w:cstheme="minorHAnsi"/>
                <w:sz w:val="22"/>
                <w:szCs w:val="22"/>
              </w:rPr>
              <w:t>categories; ask and answer questions about the total number of data</w:t>
            </w:r>
            <w:r w:rsidR="00876B5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76B51">
              <w:rPr>
                <w:rFonts w:asciiTheme="minorHAnsi" w:hAnsiTheme="minorHAnsi" w:cstheme="minorHAnsi"/>
                <w:sz w:val="22"/>
                <w:szCs w:val="22"/>
              </w:rPr>
              <w:t xml:space="preserve">points, how many in each category, and how many </w:t>
            </w:r>
            <w:proofErr w:type="gramStart"/>
            <w:r w:rsidRPr="00876B51">
              <w:rPr>
                <w:rFonts w:asciiTheme="minorHAnsi" w:hAnsiTheme="minorHAnsi" w:cstheme="minorHAnsi"/>
                <w:sz w:val="22"/>
                <w:szCs w:val="22"/>
              </w:rPr>
              <w:t>more or less are</w:t>
            </w:r>
            <w:proofErr w:type="gramEnd"/>
            <w:r w:rsidRPr="00876B51">
              <w:rPr>
                <w:rFonts w:asciiTheme="minorHAnsi" w:hAnsiTheme="minorHAnsi" w:cstheme="minorHAnsi"/>
                <w:sz w:val="22"/>
                <w:szCs w:val="22"/>
              </w:rPr>
              <w:t xml:space="preserve"> in one category than in another.</w:t>
            </w:r>
          </w:p>
        </w:tc>
        <w:tc>
          <w:tcPr>
            <w:tcW w:w="1381" w:type="dxa"/>
          </w:tcPr>
          <w:p w14:paraId="57B627B9" w14:textId="77777777" w:rsidR="00D74DB2" w:rsidRPr="00091F1F" w:rsidRDefault="00D74DB2" w:rsidP="003E4EA9">
            <w:pPr>
              <w:rPr>
                <w:rFonts w:asciiTheme="minorHAnsi" w:hAnsiTheme="minorHAnsi" w:cstheme="minorHAnsi"/>
              </w:rPr>
            </w:pPr>
            <w:r w:rsidRPr="00091F1F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46DF6E50" wp14:editId="0497BC1F">
                  <wp:extent cx="274320" cy="274320"/>
                  <wp:effectExtent l="0" t="0" r="0" b="0"/>
                  <wp:docPr id="169" name="Graphic 169" descr="Classro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classroom.sv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91F1F">
              <w:rPr>
                <w:rFonts w:asciiTheme="minorHAnsi" w:hAnsiTheme="minorHAnsi" w:cstheme="minorHAnsi"/>
              </w:rPr>
              <w:t xml:space="preserve"> </w:t>
            </w:r>
            <w:r w:rsidRPr="00091F1F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4C18A88F" wp14:editId="690751BC">
                  <wp:extent cx="274320" cy="274320"/>
                  <wp:effectExtent l="0" t="0" r="0" b="0"/>
                  <wp:docPr id="170" name="Graphic 170" descr="Inter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nternet.sv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7" w:type="dxa"/>
          </w:tcPr>
          <w:p w14:paraId="021EC71E" w14:textId="77777777" w:rsidR="00D74DB2" w:rsidRPr="00091F1F" w:rsidRDefault="00D74DB2" w:rsidP="003E4E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19" w:type="dxa"/>
          </w:tcPr>
          <w:p w14:paraId="71C97461" w14:textId="77777777" w:rsidR="00D74DB2" w:rsidRPr="00B35283" w:rsidRDefault="00D74DB2" w:rsidP="003E4EA9">
            <w:pPr>
              <w:rPr>
                <w:rFonts w:asciiTheme="minorHAnsi" w:hAnsiTheme="minorHAnsi" w:cstheme="minorHAnsi"/>
              </w:rPr>
            </w:pPr>
            <w:r w:rsidRPr="00B35283">
              <w:rPr>
                <w:rFonts w:asciiTheme="minorHAnsi" w:hAnsiTheme="minorHAnsi" w:cstheme="minorHAnsi"/>
              </w:rPr>
              <w:t>2.MD.10</w:t>
            </w:r>
          </w:p>
        </w:tc>
        <w:tc>
          <w:tcPr>
            <w:tcW w:w="2336" w:type="dxa"/>
          </w:tcPr>
          <w:p w14:paraId="5882AD11" w14:textId="77777777" w:rsidR="00D74DB2" w:rsidRPr="00091F1F" w:rsidRDefault="00D74DB2" w:rsidP="003E4EA9">
            <w:pPr>
              <w:rPr>
                <w:rFonts w:asciiTheme="minorHAnsi" w:hAnsiTheme="minorHAnsi" w:cstheme="minorHAnsi"/>
              </w:rPr>
            </w:pPr>
          </w:p>
        </w:tc>
      </w:tr>
    </w:tbl>
    <w:p w14:paraId="48E65687" w14:textId="47924432" w:rsidR="00CD0E9A" w:rsidRDefault="00CD0E9A" w:rsidP="00D863D0"/>
    <w:p w14:paraId="3A1DA13D" w14:textId="3CA6A7A4" w:rsidR="00D863D0" w:rsidRPr="006979AF" w:rsidRDefault="00CD0E9A" w:rsidP="006979AF">
      <w:pPr>
        <w:pStyle w:val="Heading2"/>
        <w:rPr>
          <w:rFonts w:asciiTheme="majorHAnsi" w:hAnsiTheme="majorHAnsi"/>
          <w:b w:val="0"/>
          <w:bCs w:val="0"/>
          <w:i w:val="0"/>
          <w:iCs/>
          <w:color w:val="365F91" w:themeColor="accent1" w:themeShade="BF"/>
          <w:sz w:val="26"/>
        </w:rPr>
      </w:pPr>
      <w:r>
        <w:rPr>
          <w:rFonts w:asciiTheme="majorHAnsi" w:hAnsiTheme="majorHAnsi"/>
          <w:b w:val="0"/>
          <w:bCs w:val="0"/>
          <w:i w:val="0"/>
          <w:iCs/>
          <w:color w:val="365F91" w:themeColor="accent1" w:themeShade="BF"/>
          <w:sz w:val="26"/>
        </w:rPr>
        <w:t xml:space="preserve">Domain: </w:t>
      </w:r>
      <w:r w:rsidR="00EB2600" w:rsidRPr="006979AF">
        <w:rPr>
          <w:rFonts w:asciiTheme="majorHAnsi" w:hAnsiTheme="majorHAnsi"/>
          <w:b w:val="0"/>
          <w:bCs w:val="0"/>
          <w:i w:val="0"/>
          <w:iCs/>
          <w:color w:val="365F91" w:themeColor="accent1" w:themeShade="BF"/>
          <w:sz w:val="26"/>
        </w:rPr>
        <w:t>Geometry</w:t>
      </w:r>
    </w:p>
    <w:p w14:paraId="1FAD5D85" w14:textId="31CBF82E" w:rsidR="00CD0E9A" w:rsidRPr="00CD0E9A" w:rsidRDefault="00CD0E9A" w:rsidP="001E36EF">
      <w:pPr>
        <w:pStyle w:val="Heading3"/>
        <w:spacing w:before="0"/>
        <w:rPr>
          <w:i/>
          <w:iCs/>
        </w:rPr>
      </w:pPr>
      <w:r>
        <w:rPr>
          <w:rFonts w:asciiTheme="majorHAnsi" w:hAnsiTheme="majorHAnsi"/>
          <w:b w:val="0"/>
          <w:bCs w:val="0"/>
          <w:color w:val="365F91" w:themeColor="accent1" w:themeShade="BF"/>
          <w:sz w:val="24"/>
        </w:rPr>
        <w:t xml:space="preserve">Cluster: </w:t>
      </w:r>
      <w:r w:rsidR="00EB2600" w:rsidRPr="006979AF">
        <w:rPr>
          <w:rFonts w:asciiTheme="majorHAnsi" w:hAnsiTheme="majorHAnsi"/>
          <w:b w:val="0"/>
          <w:bCs w:val="0"/>
          <w:color w:val="365F91" w:themeColor="accent1" w:themeShade="BF"/>
          <w:sz w:val="24"/>
        </w:rPr>
        <w:t>Reason with shapes and their attributes.</w:t>
      </w:r>
    </w:p>
    <w:tbl>
      <w:tblPr>
        <w:tblStyle w:val="TableGrid"/>
        <w:tblW w:w="1314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883"/>
        <w:gridCol w:w="3544"/>
        <w:gridCol w:w="1381"/>
        <w:gridCol w:w="3277"/>
        <w:gridCol w:w="1719"/>
        <w:gridCol w:w="2336"/>
      </w:tblGrid>
      <w:tr w:rsidR="001E36EF" w:rsidRPr="00C845EE" w14:paraId="6478E8B9" w14:textId="77777777" w:rsidTr="002561B0">
        <w:trPr>
          <w:trHeight w:val="314"/>
        </w:trPr>
        <w:tc>
          <w:tcPr>
            <w:tcW w:w="900" w:type="dxa"/>
            <w:shd w:val="clear" w:color="auto" w:fill="FFFFFF" w:themeFill="background1"/>
          </w:tcPr>
          <w:p w14:paraId="6FABBCA1" w14:textId="77777777" w:rsidR="001E36EF" w:rsidRPr="00091F1F" w:rsidRDefault="001E36EF" w:rsidP="00CD0E9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29" w:type="dxa"/>
            <w:shd w:val="clear" w:color="auto" w:fill="FFFFFF" w:themeFill="background1"/>
          </w:tcPr>
          <w:p w14:paraId="3A6D5E7D" w14:textId="0651BB03" w:rsidR="001E36EF" w:rsidRPr="001E36EF" w:rsidRDefault="001E36EF" w:rsidP="00CD0E9A">
            <w:pPr>
              <w:jc w:val="center"/>
              <w:rPr>
                <w:rFonts w:asciiTheme="minorHAnsi" w:hAnsiTheme="minorHAnsi" w:cstheme="minorHAnsi"/>
              </w:rPr>
            </w:pPr>
            <w:r w:rsidRPr="001E36EF">
              <w:rPr>
                <w:rFonts w:asciiTheme="minorHAnsi" w:hAnsiTheme="minorHAnsi" w:cstheme="minorHAnsi"/>
              </w:rPr>
              <w:t>Grade 1 Learning Standard</w:t>
            </w:r>
          </w:p>
        </w:tc>
        <w:tc>
          <w:tcPr>
            <w:tcW w:w="1411" w:type="dxa"/>
          </w:tcPr>
          <w:p w14:paraId="10CEA513" w14:textId="75A66E38" w:rsidR="001E36EF" w:rsidRPr="001E36EF" w:rsidRDefault="001E36EF" w:rsidP="00CD0E9A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1E36EF">
              <w:rPr>
                <w:rFonts w:asciiTheme="minorHAnsi" w:hAnsiTheme="minorHAnsi" w:cstheme="minorHAnsi"/>
              </w:rPr>
              <w:t>Instruction Provided</w:t>
            </w:r>
          </w:p>
        </w:tc>
        <w:tc>
          <w:tcPr>
            <w:tcW w:w="3355" w:type="dxa"/>
          </w:tcPr>
          <w:p w14:paraId="2174FCAC" w14:textId="77777777" w:rsidR="00C43936" w:rsidRDefault="00C43936" w:rsidP="00C4393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Grade 1</w:t>
            </w:r>
          </w:p>
          <w:p w14:paraId="629F7E33" w14:textId="200E21FC" w:rsidR="001E36EF" w:rsidRPr="001E36EF" w:rsidRDefault="00C43936" w:rsidP="00C43936">
            <w:pPr>
              <w:jc w:val="center"/>
              <w:rPr>
                <w:rFonts w:asciiTheme="minorHAnsi" w:hAnsiTheme="minorHAnsi" w:cstheme="minorHAnsi"/>
              </w:rPr>
            </w:pPr>
            <w:r w:rsidRPr="00300AF9">
              <w:rPr>
                <w:rFonts w:asciiTheme="minorHAnsi" w:hAnsiTheme="minorHAnsi" w:cstheme="minorHAnsi"/>
              </w:rPr>
              <w:t>Comments &amp; Considerations</w:t>
            </w:r>
          </w:p>
        </w:tc>
        <w:tc>
          <w:tcPr>
            <w:tcW w:w="1757" w:type="dxa"/>
          </w:tcPr>
          <w:p w14:paraId="1BB9627D" w14:textId="3A5357D7" w:rsidR="001E36EF" w:rsidRPr="001E36EF" w:rsidRDefault="001E36EF" w:rsidP="00CD0E9A">
            <w:pPr>
              <w:jc w:val="center"/>
              <w:rPr>
                <w:rFonts w:asciiTheme="minorHAnsi" w:hAnsiTheme="minorHAnsi" w:cstheme="minorHAnsi"/>
              </w:rPr>
            </w:pPr>
            <w:r w:rsidRPr="001E36EF">
              <w:rPr>
                <w:rFonts w:asciiTheme="minorHAnsi" w:hAnsiTheme="minorHAnsi" w:cstheme="minorHAnsi"/>
              </w:rPr>
              <w:t>Connects with Standards in Grade 2</w:t>
            </w:r>
          </w:p>
        </w:tc>
        <w:tc>
          <w:tcPr>
            <w:tcW w:w="2390" w:type="dxa"/>
          </w:tcPr>
          <w:p w14:paraId="68544289" w14:textId="77777777" w:rsidR="00C43936" w:rsidRDefault="00C43936" w:rsidP="00C4393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Grade 2</w:t>
            </w:r>
          </w:p>
          <w:p w14:paraId="03898233" w14:textId="77777777" w:rsidR="00C43936" w:rsidRPr="00300AF9" w:rsidRDefault="00C43936" w:rsidP="00C43936">
            <w:pPr>
              <w:jc w:val="center"/>
              <w:rPr>
                <w:rFonts w:asciiTheme="minorHAnsi" w:hAnsiTheme="minorHAnsi" w:cstheme="minorHAnsi"/>
              </w:rPr>
            </w:pPr>
            <w:r w:rsidRPr="00300AF9">
              <w:rPr>
                <w:rFonts w:asciiTheme="minorHAnsi" w:hAnsiTheme="minorHAnsi" w:cstheme="minorHAnsi"/>
              </w:rPr>
              <w:t xml:space="preserve">Reflection &amp; Planning </w:t>
            </w:r>
          </w:p>
          <w:p w14:paraId="320427D5" w14:textId="4D549EBE" w:rsidR="001E36EF" w:rsidRPr="001E36EF" w:rsidRDefault="00C43936" w:rsidP="00C43936">
            <w:pPr>
              <w:jc w:val="center"/>
              <w:rPr>
                <w:rFonts w:asciiTheme="minorHAnsi" w:hAnsiTheme="minorHAnsi" w:cstheme="minorHAnsi"/>
              </w:rPr>
            </w:pPr>
            <w:r w:rsidRPr="00300AF9">
              <w:rPr>
                <w:rFonts w:asciiTheme="minorHAnsi" w:hAnsiTheme="minorHAnsi" w:cstheme="minorHAnsi"/>
              </w:rPr>
              <w:t>2020 – 2021</w:t>
            </w:r>
          </w:p>
        </w:tc>
      </w:tr>
      <w:tr w:rsidR="001E36EF" w:rsidRPr="00C845EE" w14:paraId="29266392" w14:textId="77777777" w:rsidTr="00370719">
        <w:trPr>
          <w:trHeight w:val="314"/>
        </w:trPr>
        <w:tc>
          <w:tcPr>
            <w:tcW w:w="900" w:type="dxa"/>
            <w:shd w:val="clear" w:color="auto" w:fill="FFFFFF" w:themeFill="background1"/>
          </w:tcPr>
          <w:p w14:paraId="34CD4238" w14:textId="121734D1" w:rsidR="001E36EF" w:rsidRPr="00091F1F" w:rsidRDefault="00F9699B" w:rsidP="003E4EA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1.</w:t>
            </w:r>
            <w:r w:rsidR="001E36EF">
              <w:rPr>
                <w:rFonts w:asciiTheme="minorHAnsi" w:hAnsiTheme="minorHAnsi" w:cstheme="minorHAnsi"/>
                <w:b/>
                <w:bCs/>
              </w:rPr>
              <w:t>G.1</w:t>
            </w:r>
          </w:p>
        </w:tc>
        <w:tc>
          <w:tcPr>
            <w:tcW w:w="3629" w:type="dxa"/>
            <w:shd w:val="clear" w:color="auto" w:fill="FFFF00"/>
          </w:tcPr>
          <w:p w14:paraId="5BCCDEE5" w14:textId="7A64F8EC" w:rsidR="001E36EF" w:rsidRPr="001E36EF" w:rsidRDefault="001E36EF" w:rsidP="003E4E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6EF">
              <w:rPr>
                <w:rFonts w:asciiTheme="minorHAnsi" w:hAnsiTheme="minorHAnsi" w:cstheme="minorHAnsi"/>
                <w:sz w:val="22"/>
                <w:szCs w:val="22"/>
              </w:rPr>
              <w:t xml:space="preserve">Distinguish between defining attributes </w:t>
            </w:r>
            <w:r w:rsidRPr="00DC464F">
              <w:rPr>
                <w:rFonts w:asciiTheme="minorHAnsi" w:hAnsiTheme="minorHAnsi" w:cstheme="minorHAnsi"/>
                <w:sz w:val="22"/>
                <w:szCs w:val="22"/>
              </w:rPr>
              <w:t>(e.g., triangles are closed and three-sided) versus non-defining attributes (e.g., color, orientation, overall size);</w:t>
            </w:r>
            <w:r w:rsidRPr="001E36EF">
              <w:rPr>
                <w:rFonts w:asciiTheme="minorHAnsi" w:hAnsiTheme="minorHAnsi" w:cstheme="minorHAnsi"/>
                <w:sz w:val="22"/>
                <w:szCs w:val="22"/>
              </w:rPr>
              <w:t xml:space="preserve"> build and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E36EF">
              <w:rPr>
                <w:rFonts w:asciiTheme="minorHAnsi" w:hAnsiTheme="minorHAnsi" w:cstheme="minorHAnsi"/>
                <w:sz w:val="22"/>
                <w:szCs w:val="22"/>
              </w:rPr>
              <w:t>draw shapes to possess defining attributes.</w:t>
            </w:r>
          </w:p>
        </w:tc>
        <w:tc>
          <w:tcPr>
            <w:tcW w:w="1411" w:type="dxa"/>
          </w:tcPr>
          <w:p w14:paraId="5D8FDAD8" w14:textId="77777777" w:rsidR="001E36EF" w:rsidRPr="00091F1F" w:rsidRDefault="001E36EF" w:rsidP="003E4EA9">
            <w:pPr>
              <w:rPr>
                <w:rFonts w:asciiTheme="minorHAnsi" w:hAnsiTheme="minorHAnsi" w:cstheme="minorHAnsi"/>
              </w:rPr>
            </w:pPr>
            <w:r w:rsidRPr="00091F1F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50C08BC6" wp14:editId="05BF103D">
                  <wp:extent cx="274320" cy="274320"/>
                  <wp:effectExtent l="0" t="0" r="0" b="0"/>
                  <wp:docPr id="171" name="Graphic 171" descr="Classro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classroom.sv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91F1F">
              <w:rPr>
                <w:rFonts w:asciiTheme="minorHAnsi" w:hAnsiTheme="minorHAnsi" w:cstheme="minorHAnsi"/>
              </w:rPr>
              <w:t xml:space="preserve"> </w:t>
            </w:r>
            <w:r w:rsidRPr="00091F1F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0DDE9774" wp14:editId="2F6505D3">
                  <wp:extent cx="274320" cy="274320"/>
                  <wp:effectExtent l="0" t="0" r="0" b="0"/>
                  <wp:docPr id="172" name="Graphic 172" descr="Inter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nternet.sv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5" w:type="dxa"/>
          </w:tcPr>
          <w:p w14:paraId="72CB80A2" w14:textId="77777777" w:rsidR="001E36EF" w:rsidRPr="00091F1F" w:rsidRDefault="001E36EF" w:rsidP="003E4E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57" w:type="dxa"/>
          </w:tcPr>
          <w:p w14:paraId="0412C3D6" w14:textId="77777777" w:rsidR="001E36EF" w:rsidRPr="00B35283" w:rsidRDefault="001E36EF" w:rsidP="003E4EA9">
            <w:pPr>
              <w:rPr>
                <w:rFonts w:asciiTheme="minorHAnsi" w:hAnsiTheme="minorHAnsi" w:cstheme="minorHAnsi"/>
              </w:rPr>
            </w:pPr>
            <w:r w:rsidRPr="00B35283">
              <w:rPr>
                <w:rFonts w:asciiTheme="minorHAnsi" w:hAnsiTheme="minorHAnsi" w:cstheme="minorHAnsi"/>
              </w:rPr>
              <w:t>2.G.1</w:t>
            </w:r>
          </w:p>
        </w:tc>
        <w:tc>
          <w:tcPr>
            <w:tcW w:w="2390" w:type="dxa"/>
          </w:tcPr>
          <w:p w14:paraId="5EEF9B51" w14:textId="77777777" w:rsidR="001E36EF" w:rsidRPr="00091F1F" w:rsidRDefault="001E36EF" w:rsidP="003E4EA9">
            <w:pPr>
              <w:rPr>
                <w:rFonts w:asciiTheme="minorHAnsi" w:hAnsiTheme="minorHAnsi" w:cstheme="minorHAnsi"/>
              </w:rPr>
            </w:pPr>
          </w:p>
        </w:tc>
      </w:tr>
      <w:tr w:rsidR="001E36EF" w:rsidRPr="00C845EE" w14:paraId="2196B113" w14:textId="77777777" w:rsidTr="00370719">
        <w:trPr>
          <w:trHeight w:val="314"/>
        </w:trPr>
        <w:tc>
          <w:tcPr>
            <w:tcW w:w="900" w:type="dxa"/>
            <w:shd w:val="clear" w:color="auto" w:fill="FFFFFF" w:themeFill="background1"/>
          </w:tcPr>
          <w:p w14:paraId="563B50BC" w14:textId="25B8B77A" w:rsidR="001E36EF" w:rsidRPr="00091F1F" w:rsidRDefault="00F9699B" w:rsidP="003E4EA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1.</w:t>
            </w:r>
            <w:r w:rsidR="001E36EF">
              <w:rPr>
                <w:rFonts w:asciiTheme="minorHAnsi" w:hAnsiTheme="minorHAnsi" w:cstheme="minorHAnsi"/>
                <w:b/>
                <w:bCs/>
              </w:rPr>
              <w:t>G.2</w:t>
            </w:r>
          </w:p>
        </w:tc>
        <w:tc>
          <w:tcPr>
            <w:tcW w:w="3629" w:type="dxa"/>
            <w:shd w:val="clear" w:color="auto" w:fill="FFFF00"/>
          </w:tcPr>
          <w:p w14:paraId="392D91F9" w14:textId="45A21C52" w:rsidR="001E36EF" w:rsidRPr="001E36EF" w:rsidRDefault="001E36EF" w:rsidP="003E4E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6EF">
              <w:rPr>
                <w:rFonts w:asciiTheme="minorHAnsi" w:hAnsiTheme="minorHAnsi" w:cstheme="minorHAnsi"/>
                <w:sz w:val="22"/>
                <w:szCs w:val="22"/>
              </w:rPr>
              <w:t>Compose two-dimensional shapes (rectangles, squares, trapezoids, triangles, half-circles, and quarter circles) or three-dimensional shapes (cubes, right</w:t>
            </w:r>
            <w:r w:rsidR="009E4D1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E36EF">
              <w:rPr>
                <w:rFonts w:asciiTheme="minorHAnsi" w:hAnsiTheme="minorHAnsi" w:cstheme="minorHAnsi"/>
                <w:sz w:val="22"/>
                <w:szCs w:val="22"/>
              </w:rPr>
              <w:t xml:space="preserve">rectangular prisms, right circular cones, and right circular cylinders) to create a composite </w:t>
            </w:r>
            <w:proofErr w:type="gramStart"/>
            <w:r w:rsidRPr="001E36EF">
              <w:rPr>
                <w:rFonts w:asciiTheme="minorHAnsi" w:hAnsiTheme="minorHAnsi" w:cstheme="minorHAnsi"/>
                <w:sz w:val="22"/>
                <w:szCs w:val="22"/>
              </w:rPr>
              <w:t>shape, and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E36EF">
              <w:rPr>
                <w:rFonts w:asciiTheme="minorHAnsi" w:hAnsiTheme="minorHAnsi" w:cstheme="minorHAnsi"/>
                <w:sz w:val="22"/>
                <w:szCs w:val="22"/>
              </w:rPr>
              <w:t>compose new shapes from the composite shape.</w:t>
            </w:r>
          </w:p>
          <w:p w14:paraId="2445C7DD" w14:textId="77777777" w:rsidR="001E36EF" w:rsidRPr="009E4D1E" w:rsidRDefault="001E36EF" w:rsidP="003E4EA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E4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Note: Students do not need to learn formal names such as “right</w:t>
            </w:r>
          </w:p>
          <w:p w14:paraId="24112AED" w14:textId="77777777" w:rsidR="001E36EF" w:rsidRPr="001E36EF" w:rsidRDefault="001E36EF" w:rsidP="003E4E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4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rectangular prism.”</w:t>
            </w:r>
          </w:p>
        </w:tc>
        <w:tc>
          <w:tcPr>
            <w:tcW w:w="1411" w:type="dxa"/>
          </w:tcPr>
          <w:p w14:paraId="41A87E12" w14:textId="77777777" w:rsidR="001E36EF" w:rsidRPr="00091F1F" w:rsidRDefault="001E36EF" w:rsidP="003E4EA9">
            <w:pPr>
              <w:rPr>
                <w:rFonts w:asciiTheme="minorHAnsi" w:hAnsiTheme="minorHAnsi" w:cstheme="minorHAnsi"/>
              </w:rPr>
            </w:pPr>
            <w:r w:rsidRPr="00091F1F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519D2A78" wp14:editId="15732DFD">
                  <wp:extent cx="274320" cy="274320"/>
                  <wp:effectExtent l="0" t="0" r="0" b="0"/>
                  <wp:docPr id="173" name="Graphic 173" descr="Classro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classroom.sv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91F1F">
              <w:rPr>
                <w:rFonts w:asciiTheme="minorHAnsi" w:hAnsiTheme="minorHAnsi" w:cstheme="minorHAnsi"/>
              </w:rPr>
              <w:t xml:space="preserve"> </w:t>
            </w:r>
            <w:r w:rsidRPr="00091F1F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7EB80811" wp14:editId="751A671D">
                  <wp:extent cx="274320" cy="274320"/>
                  <wp:effectExtent l="0" t="0" r="0" b="0"/>
                  <wp:docPr id="174" name="Graphic 174" descr="Inter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nternet.sv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5" w:type="dxa"/>
          </w:tcPr>
          <w:p w14:paraId="77F94650" w14:textId="77777777" w:rsidR="001E36EF" w:rsidRPr="00091F1F" w:rsidRDefault="001E36EF" w:rsidP="003E4E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57" w:type="dxa"/>
          </w:tcPr>
          <w:p w14:paraId="555F0EB8" w14:textId="071A6F6D" w:rsidR="001E36EF" w:rsidRPr="00B35283" w:rsidRDefault="001E36EF" w:rsidP="003E4E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90" w:type="dxa"/>
          </w:tcPr>
          <w:p w14:paraId="3AC48E5F" w14:textId="77777777" w:rsidR="001E36EF" w:rsidRPr="00091F1F" w:rsidRDefault="001E36EF" w:rsidP="003E4EA9">
            <w:pPr>
              <w:rPr>
                <w:rFonts w:asciiTheme="minorHAnsi" w:hAnsiTheme="minorHAnsi" w:cstheme="minorHAnsi"/>
              </w:rPr>
            </w:pPr>
          </w:p>
        </w:tc>
      </w:tr>
      <w:tr w:rsidR="001E36EF" w:rsidRPr="00C845EE" w14:paraId="6290314F" w14:textId="77777777" w:rsidTr="00370719">
        <w:trPr>
          <w:trHeight w:val="314"/>
        </w:trPr>
        <w:tc>
          <w:tcPr>
            <w:tcW w:w="900" w:type="dxa"/>
            <w:shd w:val="clear" w:color="auto" w:fill="FFFFFF" w:themeFill="background1"/>
          </w:tcPr>
          <w:p w14:paraId="4247C2CE" w14:textId="19B3A987" w:rsidR="001E36EF" w:rsidRPr="00091F1F" w:rsidRDefault="00F9699B" w:rsidP="003E4EA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1.</w:t>
            </w:r>
            <w:r w:rsidR="001E36EF">
              <w:rPr>
                <w:rFonts w:asciiTheme="minorHAnsi" w:hAnsiTheme="minorHAnsi" w:cstheme="minorHAnsi"/>
                <w:b/>
                <w:bCs/>
              </w:rPr>
              <w:t>G.3</w:t>
            </w:r>
          </w:p>
        </w:tc>
        <w:tc>
          <w:tcPr>
            <w:tcW w:w="3629" w:type="dxa"/>
            <w:shd w:val="clear" w:color="auto" w:fill="FFFF00"/>
          </w:tcPr>
          <w:p w14:paraId="4ABAA622" w14:textId="498C7D21" w:rsidR="001E36EF" w:rsidRPr="00091F1F" w:rsidRDefault="001E36EF" w:rsidP="003E4E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6EF">
              <w:rPr>
                <w:rFonts w:asciiTheme="minorHAnsi" w:hAnsiTheme="minorHAnsi" w:cstheme="minorHAnsi"/>
                <w:sz w:val="22"/>
                <w:szCs w:val="22"/>
              </w:rPr>
              <w:t xml:space="preserve">Partition circles and rectangles into two and four equal shares, describe the shares using the words </w:t>
            </w:r>
            <w:r w:rsidRPr="001E36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halves</w:t>
            </w:r>
            <w:r w:rsidRPr="001E36EF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1E36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fourths</w:t>
            </w:r>
            <w:r w:rsidRPr="001E36EF">
              <w:rPr>
                <w:rFonts w:asciiTheme="minorHAnsi" w:hAnsiTheme="minorHAnsi" w:cstheme="minorHAnsi"/>
                <w:sz w:val="22"/>
                <w:szCs w:val="22"/>
              </w:rPr>
              <w:t xml:space="preserve">, and </w:t>
            </w:r>
            <w:r w:rsidRPr="001E36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quarters</w:t>
            </w:r>
            <w:r w:rsidRPr="001E36EF">
              <w:rPr>
                <w:rFonts w:asciiTheme="minorHAnsi" w:hAnsiTheme="minorHAnsi" w:cstheme="minorHAnsi"/>
                <w:sz w:val="22"/>
                <w:szCs w:val="22"/>
              </w:rPr>
              <w:t xml:space="preserve">, and use the phrases </w:t>
            </w:r>
            <w:r w:rsidRPr="001E36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half of</w:t>
            </w:r>
            <w:r w:rsidRPr="001E36EF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1E36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fourth of</w:t>
            </w:r>
            <w:r w:rsidRPr="001E36EF">
              <w:rPr>
                <w:rFonts w:asciiTheme="minorHAnsi" w:hAnsiTheme="minorHAnsi" w:cstheme="minorHAnsi"/>
                <w:sz w:val="22"/>
                <w:szCs w:val="22"/>
              </w:rPr>
              <w:t xml:space="preserve">, and </w:t>
            </w:r>
            <w:r w:rsidRPr="001E36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quarter of</w:t>
            </w:r>
            <w:r w:rsidRPr="001E36EF">
              <w:rPr>
                <w:rFonts w:asciiTheme="minorHAnsi" w:hAnsiTheme="minorHAnsi" w:cstheme="minorHAnsi"/>
                <w:sz w:val="22"/>
                <w:szCs w:val="22"/>
              </w:rPr>
              <w:t xml:space="preserve">. Describe the whole as </w:t>
            </w:r>
            <w:r w:rsidRPr="001E36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two of</w:t>
            </w:r>
            <w:r w:rsidRPr="001E36EF">
              <w:rPr>
                <w:rFonts w:asciiTheme="minorHAnsi" w:hAnsiTheme="minorHAnsi" w:cstheme="minorHAnsi"/>
                <w:sz w:val="22"/>
                <w:szCs w:val="22"/>
              </w:rPr>
              <w:t xml:space="preserve">, or </w:t>
            </w:r>
            <w:r w:rsidRPr="001E36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four of</w:t>
            </w:r>
            <w:r w:rsidRPr="001E36EF">
              <w:rPr>
                <w:rFonts w:asciiTheme="minorHAnsi" w:hAnsiTheme="minorHAnsi" w:cstheme="minorHAnsi"/>
                <w:sz w:val="22"/>
                <w:szCs w:val="22"/>
              </w:rPr>
              <w:t xml:space="preserve"> the shares. Understand for these examples that decomposing into more equal shares creates smaller shares.</w:t>
            </w:r>
          </w:p>
        </w:tc>
        <w:tc>
          <w:tcPr>
            <w:tcW w:w="1411" w:type="dxa"/>
          </w:tcPr>
          <w:p w14:paraId="75843A7E" w14:textId="77777777" w:rsidR="001E36EF" w:rsidRPr="00091F1F" w:rsidRDefault="001E36EF" w:rsidP="003E4EA9">
            <w:pPr>
              <w:rPr>
                <w:rFonts w:asciiTheme="minorHAnsi" w:hAnsiTheme="minorHAnsi" w:cstheme="minorHAnsi"/>
              </w:rPr>
            </w:pPr>
            <w:r w:rsidRPr="00091F1F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10F2B5F4" wp14:editId="4A3B1334">
                  <wp:extent cx="274320" cy="274320"/>
                  <wp:effectExtent l="0" t="0" r="0" b="0"/>
                  <wp:docPr id="175" name="Graphic 175" descr="Classro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classroom.sv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91F1F">
              <w:rPr>
                <w:rFonts w:asciiTheme="minorHAnsi" w:hAnsiTheme="minorHAnsi" w:cstheme="minorHAnsi"/>
              </w:rPr>
              <w:t xml:space="preserve"> </w:t>
            </w:r>
            <w:r w:rsidRPr="00091F1F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575C8942" wp14:editId="140A7AE0">
                  <wp:extent cx="274320" cy="274320"/>
                  <wp:effectExtent l="0" t="0" r="0" b="0"/>
                  <wp:docPr id="176" name="Graphic 176" descr="Inter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nternet.sv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5" w:type="dxa"/>
          </w:tcPr>
          <w:p w14:paraId="6CC4F34D" w14:textId="77777777" w:rsidR="001E36EF" w:rsidRPr="00091F1F" w:rsidRDefault="001E36EF" w:rsidP="003E4E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57" w:type="dxa"/>
          </w:tcPr>
          <w:p w14:paraId="5AB6B0CE" w14:textId="77777777" w:rsidR="001E36EF" w:rsidRPr="00B35283" w:rsidRDefault="001E36EF" w:rsidP="003E4EA9">
            <w:pPr>
              <w:rPr>
                <w:rFonts w:asciiTheme="minorHAnsi" w:hAnsiTheme="minorHAnsi" w:cstheme="minorHAnsi"/>
              </w:rPr>
            </w:pPr>
            <w:r w:rsidRPr="00B35283">
              <w:rPr>
                <w:rFonts w:asciiTheme="minorHAnsi" w:hAnsiTheme="minorHAnsi" w:cstheme="minorHAnsi"/>
              </w:rPr>
              <w:t>2.G.3</w:t>
            </w:r>
          </w:p>
        </w:tc>
        <w:tc>
          <w:tcPr>
            <w:tcW w:w="2390" w:type="dxa"/>
          </w:tcPr>
          <w:p w14:paraId="2DA9B4F7" w14:textId="77777777" w:rsidR="001E36EF" w:rsidRPr="00091F1F" w:rsidRDefault="001E36EF" w:rsidP="003E4EA9">
            <w:pPr>
              <w:rPr>
                <w:rFonts w:asciiTheme="minorHAnsi" w:hAnsiTheme="minorHAnsi" w:cstheme="minorHAnsi"/>
              </w:rPr>
            </w:pPr>
          </w:p>
        </w:tc>
      </w:tr>
    </w:tbl>
    <w:p w14:paraId="0FA1292D" w14:textId="77777777" w:rsidR="00CD0E9A" w:rsidRDefault="00CD0E9A" w:rsidP="00D863D0"/>
    <w:p w14:paraId="1C3D5037" w14:textId="773B1B9A" w:rsidR="00091F1F" w:rsidRDefault="00091F1F" w:rsidP="00294909"/>
    <w:p w14:paraId="319EEA0B" w14:textId="38856EA7" w:rsidR="00091F1F" w:rsidRDefault="00091F1F" w:rsidP="00294909"/>
    <w:p w14:paraId="71F2E185" w14:textId="77777777" w:rsidR="00091F1F" w:rsidRDefault="00091F1F" w:rsidP="00294909"/>
    <w:p w14:paraId="676F6557" w14:textId="1247D293" w:rsidR="006D2B43" w:rsidRDefault="006D2B43" w:rsidP="00294909"/>
    <w:p w14:paraId="1C208CCD" w14:textId="77777777" w:rsidR="00925CFE" w:rsidRDefault="00925CFE" w:rsidP="00294909"/>
    <w:sectPr w:rsidR="00925CFE" w:rsidSect="00925CFE">
      <w:headerReference w:type="default" r:id="rId16"/>
      <w:footerReference w:type="default" r:id="rId1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39486C" w14:textId="77777777" w:rsidR="0061199C" w:rsidRDefault="0061199C" w:rsidP="00531B52">
      <w:r>
        <w:separator/>
      </w:r>
    </w:p>
  </w:endnote>
  <w:endnote w:type="continuationSeparator" w:id="0">
    <w:p w14:paraId="6B6C680E" w14:textId="77777777" w:rsidR="0061199C" w:rsidRDefault="0061199C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54075" w14:textId="1365E324" w:rsidR="00034058" w:rsidRDefault="00034058">
    <w:pPr>
      <w:pStyle w:val="Footer"/>
    </w:pPr>
    <w:r>
      <w:t>Draft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B941D1" w14:textId="77777777" w:rsidR="0061199C" w:rsidRDefault="0061199C" w:rsidP="00531B52">
      <w:r>
        <w:separator/>
      </w:r>
    </w:p>
  </w:footnote>
  <w:footnote w:type="continuationSeparator" w:id="0">
    <w:p w14:paraId="40AAAB2F" w14:textId="77777777" w:rsidR="0061199C" w:rsidRDefault="0061199C" w:rsidP="00531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6F497" w14:textId="0622D748" w:rsidR="003E4EA9" w:rsidRPr="006B3095" w:rsidRDefault="003E4EA9" w:rsidP="00012185">
    <w:pPr>
      <w:pStyle w:val="Header"/>
      <w:jc w:val="center"/>
      <w:rPr>
        <w:sz w:val="32"/>
        <w:szCs w:val="32"/>
      </w:rPr>
    </w:pPr>
    <w:r w:rsidRPr="006B3095">
      <w:rPr>
        <w:sz w:val="32"/>
        <w:szCs w:val="32"/>
      </w:rPr>
      <w:t>Grade 1 to 2 Mathematics Bridge</w:t>
    </w:r>
  </w:p>
  <w:p w14:paraId="638975D5" w14:textId="052B3904" w:rsidR="003E4EA9" w:rsidRPr="00925CFE" w:rsidRDefault="003E4EA9" w:rsidP="00925C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515B84"/>
    <w:multiLevelType w:val="hybridMultilevel"/>
    <w:tmpl w:val="2F9E30F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88483E"/>
    <w:multiLevelType w:val="hybridMultilevel"/>
    <w:tmpl w:val="36F0E6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FFE"/>
    <w:rsid w:val="00012185"/>
    <w:rsid w:val="00022FE0"/>
    <w:rsid w:val="00025607"/>
    <w:rsid w:val="00032675"/>
    <w:rsid w:val="00034058"/>
    <w:rsid w:val="00034FFE"/>
    <w:rsid w:val="00036842"/>
    <w:rsid w:val="00042EED"/>
    <w:rsid w:val="00052653"/>
    <w:rsid w:val="00054BA3"/>
    <w:rsid w:val="000725EA"/>
    <w:rsid w:val="00085EC8"/>
    <w:rsid w:val="00091F1F"/>
    <w:rsid w:val="000962D3"/>
    <w:rsid w:val="000C061B"/>
    <w:rsid w:val="000C1008"/>
    <w:rsid w:val="000C7E16"/>
    <w:rsid w:val="0010363A"/>
    <w:rsid w:val="001245A0"/>
    <w:rsid w:val="0013008D"/>
    <w:rsid w:val="00133F82"/>
    <w:rsid w:val="0015323F"/>
    <w:rsid w:val="0018445A"/>
    <w:rsid w:val="00192CC7"/>
    <w:rsid w:val="0019647C"/>
    <w:rsid w:val="001B72D3"/>
    <w:rsid w:val="001C6E77"/>
    <w:rsid w:val="001D1667"/>
    <w:rsid w:val="001E1E83"/>
    <w:rsid w:val="001E36EF"/>
    <w:rsid w:val="001E62A0"/>
    <w:rsid w:val="00220F65"/>
    <w:rsid w:val="0022124D"/>
    <w:rsid w:val="002561B0"/>
    <w:rsid w:val="0026722C"/>
    <w:rsid w:val="00277C6D"/>
    <w:rsid w:val="00294909"/>
    <w:rsid w:val="002B0E49"/>
    <w:rsid w:val="002B1238"/>
    <w:rsid w:val="002B2058"/>
    <w:rsid w:val="002B50DF"/>
    <w:rsid w:val="002C1C26"/>
    <w:rsid w:val="002C1DED"/>
    <w:rsid w:val="002D1048"/>
    <w:rsid w:val="00300AF9"/>
    <w:rsid w:val="00316308"/>
    <w:rsid w:val="003217F7"/>
    <w:rsid w:val="00347AD0"/>
    <w:rsid w:val="00352D59"/>
    <w:rsid w:val="00370719"/>
    <w:rsid w:val="0038273F"/>
    <w:rsid w:val="0038630A"/>
    <w:rsid w:val="00390E6C"/>
    <w:rsid w:val="00396026"/>
    <w:rsid w:val="00397513"/>
    <w:rsid w:val="003A5347"/>
    <w:rsid w:val="003B15B8"/>
    <w:rsid w:val="003C3E13"/>
    <w:rsid w:val="003D0E7F"/>
    <w:rsid w:val="003D5731"/>
    <w:rsid w:val="003E4EA9"/>
    <w:rsid w:val="003F06B4"/>
    <w:rsid w:val="004102D7"/>
    <w:rsid w:val="0041156B"/>
    <w:rsid w:val="00422346"/>
    <w:rsid w:val="00453BEA"/>
    <w:rsid w:val="00461EC4"/>
    <w:rsid w:val="00480BCA"/>
    <w:rsid w:val="00485A6F"/>
    <w:rsid w:val="004972BA"/>
    <w:rsid w:val="004A4794"/>
    <w:rsid w:val="004C24B7"/>
    <w:rsid w:val="004C79FA"/>
    <w:rsid w:val="004E2C78"/>
    <w:rsid w:val="004E3EB3"/>
    <w:rsid w:val="00511B20"/>
    <w:rsid w:val="00531B52"/>
    <w:rsid w:val="005436B6"/>
    <w:rsid w:val="00573122"/>
    <w:rsid w:val="00583E56"/>
    <w:rsid w:val="005867BC"/>
    <w:rsid w:val="005909D4"/>
    <w:rsid w:val="005912D2"/>
    <w:rsid w:val="005A0676"/>
    <w:rsid w:val="005C22B9"/>
    <w:rsid w:val="005D0396"/>
    <w:rsid w:val="0061199C"/>
    <w:rsid w:val="006127D6"/>
    <w:rsid w:val="00612D16"/>
    <w:rsid w:val="006151B0"/>
    <w:rsid w:val="00623CB8"/>
    <w:rsid w:val="00635EAD"/>
    <w:rsid w:val="0065276F"/>
    <w:rsid w:val="00652A10"/>
    <w:rsid w:val="00656B7A"/>
    <w:rsid w:val="00661220"/>
    <w:rsid w:val="0067378A"/>
    <w:rsid w:val="00685348"/>
    <w:rsid w:val="006869C4"/>
    <w:rsid w:val="006918C4"/>
    <w:rsid w:val="00696324"/>
    <w:rsid w:val="006979AF"/>
    <w:rsid w:val="006A1F03"/>
    <w:rsid w:val="006A3B2F"/>
    <w:rsid w:val="006B3095"/>
    <w:rsid w:val="006B51E5"/>
    <w:rsid w:val="006C30C6"/>
    <w:rsid w:val="006C4371"/>
    <w:rsid w:val="006D1A10"/>
    <w:rsid w:val="006D2B43"/>
    <w:rsid w:val="006D3D92"/>
    <w:rsid w:val="006E2D21"/>
    <w:rsid w:val="006E59B8"/>
    <w:rsid w:val="006F5CBB"/>
    <w:rsid w:val="0070223C"/>
    <w:rsid w:val="00707161"/>
    <w:rsid w:val="0072004F"/>
    <w:rsid w:val="00724752"/>
    <w:rsid w:val="00732996"/>
    <w:rsid w:val="00753BC5"/>
    <w:rsid w:val="00764FE2"/>
    <w:rsid w:val="0076556E"/>
    <w:rsid w:val="0078211B"/>
    <w:rsid w:val="00782BC2"/>
    <w:rsid w:val="00783398"/>
    <w:rsid w:val="00785DEA"/>
    <w:rsid w:val="00796D5D"/>
    <w:rsid w:val="007A6F48"/>
    <w:rsid w:val="007D64B7"/>
    <w:rsid w:val="007D7E83"/>
    <w:rsid w:val="007E0AC7"/>
    <w:rsid w:val="007F0F85"/>
    <w:rsid w:val="00803622"/>
    <w:rsid w:val="008362F7"/>
    <w:rsid w:val="00841826"/>
    <w:rsid w:val="0085085E"/>
    <w:rsid w:val="008671DF"/>
    <w:rsid w:val="00873FE5"/>
    <w:rsid w:val="00876B51"/>
    <w:rsid w:val="008A7E31"/>
    <w:rsid w:val="008B7BF0"/>
    <w:rsid w:val="008D6622"/>
    <w:rsid w:val="008E1161"/>
    <w:rsid w:val="008F1BAB"/>
    <w:rsid w:val="008F554E"/>
    <w:rsid w:val="009169B6"/>
    <w:rsid w:val="009205B3"/>
    <w:rsid w:val="00925CFE"/>
    <w:rsid w:val="00972102"/>
    <w:rsid w:val="0098425A"/>
    <w:rsid w:val="009876B4"/>
    <w:rsid w:val="009C6592"/>
    <w:rsid w:val="009D1310"/>
    <w:rsid w:val="009E2993"/>
    <w:rsid w:val="009E425E"/>
    <w:rsid w:val="009E4D1E"/>
    <w:rsid w:val="00A31BC6"/>
    <w:rsid w:val="00A456FB"/>
    <w:rsid w:val="00A45D6B"/>
    <w:rsid w:val="00A51BA2"/>
    <w:rsid w:val="00A63AC4"/>
    <w:rsid w:val="00A73928"/>
    <w:rsid w:val="00A8287B"/>
    <w:rsid w:val="00A837A7"/>
    <w:rsid w:val="00A9228D"/>
    <w:rsid w:val="00AA0383"/>
    <w:rsid w:val="00AB7510"/>
    <w:rsid w:val="00AF1107"/>
    <w:rsid w:val="00AF5DB2"/>
    <w:rsid w:val="00AF607E"/>
    <w:rsid w:val="00B11BF5"/>
    <w:rsid w:val="00B1206B"/>
    <w:rsid w:val="00B13536"/>
    <w:rsid w:val="00B1487D"/>
    <w:rsid w:val="00B209AF"/>
    <w:rsid w:val="00B21028"/>
    <w:rsid w:val="00B2133A"/>
    <w:rsid w:val="00B330FC"/>
    <w:rsid w:val="00B34B08"/>
    <w:rsid w:val="00B35283"/>
    <w:rsid w:val="00B37A47"/>
    <w:rsid w:val="00B529DA"/>
    <w:rsid w:val="00B76D22"/>
    <w:rsid w:val="00B80ED4"/>
    <w:rsid w:val="00BC67B5"/>
    <w:rsid w:val="00BE3C32"/>
    <w:rsid w:val="00BE5DCB"/>
    <w:rsid w:val="00C052D8"/>
    <w:rsid w:val="00C070FA"/>
    <w:rsid w:val="00C07D7A"/>
    <w:rsid w:val="00C15789"/>
    <w:rsid w:val="00C26B14"/>
    <w:rsid w:val="00C2793A"/>
    <w:rsid w:val="00C43230"/>
    <w:rsid w:val="00C43936"/>
    <w:rsid w:val="00C46174"/>
    <w:rsid w:val="00C50A40"/>
    <w:rsid w:val="00C6796B"/>
    <w:rsid w:val="00C7088C"/>
    <w:rsid w:val="00C845EE"/>
    <w:rsid w:val="00C86D39"/>
    <w:rsid w:val="00CA1F4F"/>
    <w:rsid w:val="00CA6951"/>
    <w:rsid w:val="00CA76B0"/>
    <w:rsid w:val="00CA7DBF"/>
    <w:rsid w:val="00CC2CED"/>
    <w:rsid w:val="00CC32A5"/>
    <w:rsid w:val="00CC60F9"/>
    <w:rsid w:val="00CD0E9A"/>
    <w:rsid w:val="00CE39E4"/>
    <w:rsid w:val="00CF06CD"/>
    <w:rsid w:val="00D05CB5"/>
    <w:rsid w:val="00D119FA"/>
    <w:rsid w:val="00D24B37"/>
    <w:rsid w:val="00D3199F"/>
    <w:rsid w:val="00D373AF"/>
    <w:rsid w:val="00D3780F"/>
    <w:rsid w:val="00D433DF"/>
    <w:rsid w:val="00D46C77"/>
    <w:rsid w:val="00D47A55"/>
    <w:rsid w:val="00D74DB2"/>
    <w:rsid w:val="00D863D0"/>
    <w:rsid w:val="00DC464F"/>
    <w:rsid w:val="00DD06BC"/>
    <w:rsid w:val="00DE0F89"/>
    <w:rsid w:val="00DE5B6E"/>
    <w:rsid w:val="00E019B7"/>
    <w:rsid w:val="00E07C09"/>
    <w:rsid w:val="00E07EA9"/>
    <w:rsid w:val="00E12B64"/>
    <w:rsid w:val="00E33991"/>
    <w:rsid w:val="00E3409E"/>
    <w:rsid w:val="00E413E2"/>
    <w:rsid w:val="00E5093D"/>
    <w:rsid w:val="00E624FE"/>
    <w:rsid w:val="00E65CA3"/>
    <w:rsid w:val="00EB2600"/>
    <w:rsid w:val="00EC0663"/>
    <w:rsid w:val="00ED030A"/>
    <w:rsid w:val="00EE6D1E"/>
    <w:rsid w:val="00F02E84"/>
    <w:rsid w:val="00F14706"/>
    <w:rsid w:val="00F548A9"/>
    <w:rsid w:val="00F57F33"/>
    <w:rsid w:val="00F835A5"/>
    <w:rsid w:val="00F85926"/>
    <w:rsid w:val="00F9699B"/>
    <w:rsid w:val="00FA2773"/>
    <w:rsid w:val="00FA40C3"/>
    <w:rsid w:val="00FA4F4B"/>
    <w:rsid w:val="00FB21B6"/>
    <w:rsid w:val="00FB6E73"/>
    <w:rsid w:val="00FD38C1"/>
    <w:rsid w:val="00FF0717"/>
    <w:rsid w:val="00FF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F380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1E5"/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table" w:styleId="TableGrid">
    <w:name w:val="Table Grid"/>
    <w:basedOn w:val="TableNormal"/>
    <w:uiPriority w:val="59"/>
    <w:rsid w:val="00034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34FF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9751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751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751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90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sv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gageny.org/resource/new-york-state-p-12-common-core-learning-standards-for-mathematics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sv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43049704327248A04DF96126EB7509" ma:contentTypeVersion="12" ma:contentTypeDescription="Create a new document." ma:contentTypeScope="" ma:versionID="b0ee41a76459e941d5b1dadc18c9d6df">
  <xsd:schema xmlns:xsd="http://www.w3.org/2001/XMLSchema" xmlns:xs="http://www.w3.org/2001/XMLSchema" xmlns:p="http://schemas.microsoft.com/office/2006/metadata/properties" xmlns:ns3="d4d5e1f3-f678-4645-a94b-8085ad5dd6ef" xmlns:ns4="559ac41f-99eb-4e6b-b3e9-816076de7a6e" targetNamespace="http://schemas.microsoft.com/office/2006/metadata/properties" ma:root="true" ma:fieldsID="8f3946c94d467beea004a4fa608889e3" ns3:_="" ns4:_="">
    <xsd:import namespace="d4d5e1f3-f678-4645-a94b-8085ad5dd6ef"/>
    <xsd:import namespace="559ac41f-99eb-4e6b-b3e9-816076de7a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5e1f3-f678-4645-a94b-8085ad5dd6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ac41f-99eb-4e6b-b3e9-816076de7a6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69D81-C15A-4E7E-81C2-27876A745C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883F33-53D7-4595-B93C-67594BD984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3285BA-AFD1-487C-8C64-39A2E4C60A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d5e1f3-f678-4645-a94b-8085ad5dd6ef"/>
    <ds:schemaRef ds:uri="559ac41f-99eb-4e6b-b3e9-816076de7a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C48F04-B4C0-4041-A2AB-8DFC5427D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1518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2020-09-15T18:23:00Z</dcterms:created>
  <dcterms:modified xsi:type="dcterms:W3CDTF">2020-09-15T18:23:00Z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0x0101007E43049704327248A04DF96126EB7509</vt:lpwstr>
  </property>
</Properties>
</file>