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881C6" w14:textId="77777777" w:rsidR="009F55CC" w:rsidRPr="00B42646" w:rsidRDefault="00000000">
      <w:pPr>
        <w:spacing w:line="200" w:lineRule="exact"/>
        <w:ind w:left="1584"/>
        <w:rPr>
          <w:rFonts w:ascii="Arial" w:hAnsi="Arial" w:cs="Arial"/>
          <w:sz w:val="16"/>
        </w:rPr>
      </w:pPr>
      <w:r>
        <w:rPr>
          <w:rFonts w:ascii="Arial" w:hAnsi="Arial" w:cs="Arial"/>
          <w:noProof/>
          <w:sz w:val="20"/>
        </w:rPr>
        <w:pict w14:anchorId="294F7896">
          <v:shape id="_x0000_s2053" type="#_x0000_t75" style="position:absolute;left:0;text-align:left;margin-left:58.05pt;margin-top:27.2pt;width:84.3pt;height:86.4pt;z-index:2;mso-position-horizontal-relative:page;mso-position-vertical-relative:page">
            <v:imagedata r:id="rId7" o:title="SEDseal"/>
            <w10:wrap anchorx="page" anchory="page"/>
          </v:shape>
        </w:pict>
      </w:r>
      <w:r>
        <w:rPr>
          <w:rFonts w:ascii="Arial" w:hAnsi="Arial" w:cs="Arial"/>
          <w:noProof/>
          <w:sz w:val="20"/>
        </w:rPr>
        <w:pict w14:anchorId="68D1D4F4">
          <v:shapetype id="_x0000_t202" coordsize="21600,21600" o:spt="202" path="m,l,21600r21600,l21600,xe">
            <v:stroke joinstyle="miter"/>
            <v:path gradientshapeok="t" o:connecttype="rect"/>
          </v:shapetype>
          <v:shape id="_x0000_s2052" type="#_x0000_t202" style="position:absolute;left:0;text-align:left;margin-left:355.05pt;margin-top:-8.8pt;width:180pt;height:90pt;z-index:1">
            <v:textbox style="mso-next-textbox:#_x0000_s2052">
              <w:txbxContent>
                <w:p w14:paraId="1CDE9A62" w14:textId="77777777" w:rsidR="00686BEF" w:rsidRPr="00686BEF" w:rsidRDefault="00686BEF" w:rsidP="000133E0">
                  <w:pPr>
                    <w:rPr>
                      <w:rFonts w:ascii="Arial" w:hAnsi="Arial" w:cs="Arial"/>
                      <w:b/>
                      <w:sz w:val="8"/>
                      <w:szCs w:val="8"/>
                    </w:rPr>
                  </w:pPr>
                </w:p>
                <w:p w14:paraId="584ADA44" w14:textId="34723817" w:rsidR="003A3EB1" w:rsidRDefault="003A3EB1" w:rsidP="000133E0">
                  <w:pPr>
                    <w:rPr>
                      <w:rFonts w:ascii="Arial" w:hAnsi="Arial" w:cs="Arial"/>
                      <w:b/>
                      <w:sz w:val="16"/>
                      <w:szCs w:val="16"/>
                    </w:rPr>
                  </w:pPr>
                  <w:r>
                    <w:rPr>
                      <w:rFonts w:ascii="Arial" w:hAnsi="Arial" w:cs="Arial"/>
                      <w:b/>
                      <w:sz w:val="16"/>
                      <w:szCs w:val="16"/>
                    </w:rPr>
                    <w:t xml:space="preserve">Send completed form by </w:t>
                  </w:r>
                  <w:r w:rsidRPr="00686BEF">
                    <w:rPr>
                      <w:rFonts w:ascii="Arial" w:hAnsi="Arial" w:cs="Arial"/>
                      <w:b/>
                      <w:sz w:val="16"/>
                      <w:szCs w:val="16"/>
                      <w:u w:val="single"/>
                    </w:rPr>
                    <w:t>July 1</w:t>
                  </w:r>
                  <w:r>
                    <w:rPr>
                      <w:rFonts w:ascii="Arial" w:hAnsi="Arial" w:cs="Arial"/>
                      <w:b/>
                      <w:sz w:val="16"/>
                      <w:szCs w:val="16"/>
                    </w:rPr>
                    <w:t xml:space="preserve"> to:</w:t>
                  </w:r>
                </w:p>
                <w:p w14:paraId="4AA43B31" w14:textId="77777777" w:rsidR="003A3EB1" w:rsidRPr="00AB256E" w:rsidRDefault="003A3EB1" w:rsidP="000133E0">
                  <w:pPr>
                    <w:rPr>
                      <w:rFonts w:ascii="Arial" w:hAnsi="Arial" w:cs="Arial"/>
                      <w:b/>
                      <w:sz w:val="14"/>
                      <w:szCs w:val="14"/>
                    </w:rPr>
                  </w:pPr>
                </w:p>
                <w:p w14:paraId="197FB480" w14:textId="77777777" w:rsidR="003A3EB1" w:rsidRPr="00642420" w:rsidRDefault="003A3EB1" w:rsidP="00642420">
                  <w:pPr>
                    <w:rPr>
                      <w:rFonts w:ascii="Arial" w:hAnsi="Arial" w:cs="Arial"/>
                      <w:b/>
                      <w:sz w:val="16"/>
                      <w:szCs w:val="16"/>
                    </w:rPr>
                  </w:pPr>
                  <w:r w:rsidRPr="00642420">
                    <w:rPr>
                      <w:rFonts w:ascii="Arial" w:hAnsi="Arial" w:cs="Arial"/>
                      <w:b/>
                      <w:sz w:val="16"/>
                      <w:szCs w:val="16"/>
                    </w:rPr>
                    <w:t>Office of Postsecondary Access, Support and Success</w:t>
                  </w:r>
                </w:p>
                <w:p w14:paraId="533C42FA" w14:textId="77777777" w:rsidR="003A3EB1" w:rsidRPr="00642420" w:rsidRDefault="003A3EB1" w:rsidP="00642420">
                  <w:pPr>
                    <w:rPr>
                      <w:rFonts w:ascii="Arial" w:hAnsi="Arial" w:cs="Arial"/>
                      <w:b/>
                      <w:sz w:val="16"/>
                      <w:szCs w:val="16"/>
                    </w:rPr>
                  </w:pPr>
                  <w:r w:rsidRPr="00642420">
                    <w:rPr>
                      <w:rFonts w:ascii="Arial" w:hAnsi="Arial" w:cs="Arial"/>
                      <w:b/>
                      <w:sz w:val="16"/>
                      <w:szCs w:val="16"/>
                    </w:rPr>
                    <w:t>New York State Education Department</w:t>
                  </w:r>
                </w:p>
                <w:p w14:paraId="49E25EAA" w14:textId="3FA7136E" w:rsidR="003A3EB1" w:rsidRPr="00642420" w:rsidRDefault="003A3EB1" w:rsidP="00642420">
                  <w:pPr>
                    <w:rPr>
                      <w:rFonts w:ascii="Arial" w:hAnsi="Arial" w:cs="Arial"/>
                      <w:b/>
                      <w:sz w:val="16"/>
                      <w:szCs w:val="16"/>
                    </w:rPr>
                  </w:pPr>
                  <w:r w:rsidRPr="00642420">
                    <w:rPr>
                      <w:rFonts w:ascii="Arial" w:hAnsi="Arial" w:cs="Arial"/>
                      <w:b/>
                      <w:sz w:val="16"/>
                      <w:szCs w:val="16"/>
                    </w:rPr>
                    <w:t xml:space="preserve">89 Washington Avenue – </w:t>
                  </w:r>
                  <w:r>
                    <w:rPr>
                      <w:rFonts w:ascii="Arial" w:hAnsi="Arial" w:cs="Arial"/>
                      <w:b/>
                      <w:sz w:val="16"/>
                      <w:szCs w:val="16"/>
                    </w:rPr>
                    <w:t>96</w:t>
                  </w:r>
                  <w:r w:rsidR="00686BEF">
                    <w:rPr>
                      <w:rFonts w:ascii="Arial" w:hAnsi="Arial" w:cs="Arial"/>
                      <w:b/>
                      <w:sz w:val="16"/>
                      <w:szCs w:val="16"/>
                    </w:rPr>
                    <w:t>0</w:t>
                  </w:r>
                  <w:r>
                    <w:rPr>
                      <w:rFonts w:ascii="Arial" w:hAnsi="Arial" w:cs="Arial"/>
                      <w:b/>
                      <w:sz w:val="16"/>
                      <w:szCs w:val="16"/>
                    </w:rPr>
                    <w:t xml:space="preserve"> </w:t>
                  </w:r>
                  <w:r w:rsidRPr="00642420">
                    <w:rPr>
                      <w:rFonts w:ascii="Arial" w:hAnsi="Arial" w:cs="Arial"/>
                      <w:b/>
                      <w:sz w:val="16"/>
                      <w:szCs w:val="16"/>
                    </w:rPr>
                    <w:t>EB</w:t>
                  </w:r>
                  <w:r>
                    <w:rPr>
                      <w:rFonts w:ascii="Arial" w:hAnsi="Arial" w:cs="Arial"/>
                      <w:b/>
                      <w:sz w:val="16"/>
                      <w:szCs w:val="16"/>
                    </w:rPr>
                    <w:t>A</w:t>
                  </w:r>
                </w:p>
                <w:p w14:paraId="0C56848A" w14:textId="77777777" w:rsidR="003A3EB1" w:rsidRPr="00642420" w:rsidRDefault="003A3EB1" w:rsidP="00642420">
                  <w:pPr>
                    <w:rPr>
                      <w:rFonts w:ascii="Arial" w:hAnsi="Arial" w:cs="Arial"/>
                      <w:b/>
                      <w:sz w:val="16"/>
                      <w:szCs w:val="16"/>
                    </w:rPr>
                  </w:pPr>
                  <w:r w:rsidRPr="00642420">
                    <w:rPr>
                      <w:rFonts w:ascii="Arial" w:hAnsi="Arial" w:cs="Arial"/>
                      <w:b/>
                      <w:sz w:val="16"/>
                      <w:szCs w:val="16"/>
                    </w:rPr>
                    <w:t>Albany, NY  12234</w:t>
                  </w:r>
                </w:p>
                <w:p w14:paraId="521D582D" w14:textId="77777777" w:rsidR="00686BEF" w:rsidRDefault="00686BEF" w:rsidP="00686BEF">
                  <w:pPr>
                    <w:rPr>
                      <w:rFonts w:ascii="Arial" w:hAnsi="Arial" w:cs="Arial"/>
                      <w:b/>
                      <w:sz w:val="16"/>
                      <w:szCs w:val="16"/>
                    </w:rPr>
                  </w:pPr>
                  <w:r>
                    <w:rPr>
                      <w:rFonts w:ascii="Arial" w:hAnsi="Arial" w:cs="Arial"/>
                      <w:b/>
                      <w:sz w:val="16"/>
                      <w:szCs w:val="16"/>
                    </w:rPr>
                    <w:t xml:space="preserve">Email: </w:t>
                  </w:r>
                  <w:r w:rsidRPr="00CD52F1">
                    <w:rPr>
                      <w:rFonts w:ascii="Arial" w:hAnsi="Arial" w:cs="Arial"/>
                      <w:b/>
                      <w:sz w:val="16"/>
                      <w:szCs w:val="16"/>
                    </w:rPr>
                    <w:t>KIAP@nysed.gov</w:t>
                  </w:r>
                </w:p>
                <w:p w14:paraId="6E27615F" w14:textId="1676440D" w:rsidR="003A3EB1" w:rsidRPr="00642420" w:rsidRDefault="003A3EB1" w:rsidP="00686BEF">
                  <w:pPr>
                    <w:rPr>
                      <w:rFonts w:ascii="Arial" w:hAnsi="Arial" w:cs="Arial"/>
                      <w:b/>
                      <w:sz w:val="16"/>
                      <w:szCs w:val="16"/>
                    </w:rPr>
                  </w:pPr>
                </w:p>
              </w:txbxContent>
            </v:textbox>
          </v:shape>
        </w:pict>
      </w:r>
      <w:r w:rsidR="009F55CC" w:rsidRPr="00B42646">
        <w:rPr>
          <w:rFonts w:ascii="Arial" w:hAnsi="Arial" w:cs="Arial"/>
          <w:sz w:val="16"/>
        </w:rPr>
        <w:tab/>
      </w:r>
      <w:r w:rsidR="009F55CC" w:rsidRPr="00B42646">
        <w:rPr>
          <w:rFonts w:ascii="Arial" w:hAnsi="Arial" w:cs="Arial"/>
          <w:sz w:val="16"/>
        </w:rPr>
        <w:tab/>
      </w:r>
      <w:r w:rsidR="009F55CC" w:rsidRPr="00B42646">
        <w:rPr>
          <w:rFonts w:ascii="Arial" w:hAnsi="Arial" w:cs="Arial"/>
          <w:sz w:val="16"/>
        </w:rPr>
        <w:tab/>
      </w:r>
      <w:r w:rsidR="009F55CC" w:rsidRPr="00B42646">
        <w:rPr>
          <w:rFonts w:ascii="Arial" w:hAnsi="Arial" w:cs="Arial"/>
          <w:sz w:val="16"/>
        </w:rPr>
        <w:tab/>
      </w:r>
      <w:r w:rsidR="009F55CC" w:rsidRPr="00B42646">
        <w:rPr>
          <w:rFonts w:ascii="Arial" w:hAnsi="Arial" w:cs="Arial"/>
          <w:sz w:val="16"/>
        </w:rPr>
        <w:tab/>
      </w:r>
      <w:r w:rsidR="009F55CC" w:rsidRPr="00B42646">
        <w:rPr>
          <w:rFonts w:ascii="Arial" w:hAnsi="Arial" w:cs="Arial"/>
          <w:sz w:val="16"/>
        </w:rPr>
        <w:tab/>
      </w:r>
    </w:p>
    <w:p w14:paraId="7C375774" w14:textId="77777777" w:rsidR="009F55CC" w:rsidRPr="00B42646" w:rsidRDefault="009F55CC">
      <w:pPr>
        <w:spacing w:line="200" w:lineRule="exact"/>
        <w:ind w:left="1584"/>
        <w:rPr>
          <w:rFonts w:ascii="Arial" w:hAnsi="Arial" w:cs="Arial"/>
          <w:sz w:val="16"/>
        </w:rPr>
      </w:pPr>
    </w:p>
    <w:p w14:paraId="7222E4C4" w14:textId="77777777" w:rsidR="009F55CC" w:rsidRPr="00B42646" w:rsidRDefault="009F55CC">
      <w:pPr>
        <w:spacing w:line="200" w:lineRule="exact"/>
        <w:ind w:left="1584"/>
        <w:rPr>
          <w:rFonts w:ascii="Arial" w:hAnsi="Arial" w:cs="Arial"/>
          <w:sz w:val="16"/>
        </w:rPr>
      </w:pPr>
    </w:p>
    <w:p w14:paraId="3FAF1522" w14:textId="77777777" w:rsidR="009F55CC" w:rsidRDefault="009F55CC">
      <w:pPr>
        <w:spacing w:line="200" w:lineRule="exact"/>
        <w:rPr>
          <w:rFonts w:ascii="Arial" w:hAnsi="Arial" w:cs="Arial"/>
          <w:sz w:val="16"/>
        </w:rPr>
      </w:pPr>
    </w:p>
    <w:p w14:paraId="3ACAA2C7" w14:textId="77777777" w:rsidR="00206E7F" w:rsidRDefault="00206E7F">
      <w:pPr>
        <w:spacing w:line="200" w:lineRule="exact"/>
        <w:rPr>
          <w:rFonts w:ascii="Arial" w:hAnsi="Arial" w:cs="Arial"/>
          <w:sz w:val="16"/>
        </w:rPr>
      </w:pPr>
    </w:p>
    <w:p w14:paraId="0AD37594" w14:textId="77777777" w:rsidR="007A4E31" w:rsidRPr="00D854A3" w:rsidRDefault="007A4E31" w:rsidP="00206E7F">
      <w:pPr>
        <w:jc w:val="center"/>
        <w:rPr>
          <w:rFonts w:ascii="Arial" w:hAnsi="Arial" w:cs="Arial"/>
          <w:szCs w:val="24"/>
        </w:rPr>
      </w:pPr>
    </w:p>
    <w:p w14:paraId="6D52549A" w14:textId="77777777" w:rsidR="007A4E31" w:rsidRPr="00D854A3" w:rsidRDefault="007A4E31" w:rsidP="00206E7F">
      <w:pPr>
        <w:jc w:val="center"/>
        <w:rPr>
          <w:rFonts w:ascii="Arial" w:hAnsi="Arial" w:cs="Arial"/>
          <w:szCs w:val="24"/>
        </w:rPr>
      </w:pPr>
    </w:p>
    <w:p w14:paraId="0A848DBC" w14:textId="77777777" w:rsidR="005A3DCE" w:rsidRPr="00D854A3" w:rsidRDefault="005A3DCE" w:rsidP="00206E7F">
      <w:pPr>
        <w:jc w:val="center"/>
        <w:rPr>
          <w:rFonts w:ascii="Arial" w:hAnsi="Arial" w:cs="Arial"/>
          <w:szCs w:val="24"/>
        </w:rPr>
      </w:pPr>
    </w:p>
    <w:p w14:paraId="1A3E2D75" w14:textId="77777777" w:rsidR="005A3DCE" w:rsidRPr="00D854A3" w:rsidRDefault="005A3DCE">
      <w:pPr>
        <w:pStyle w:val="BodyTextIndent2"/>
        <w:ind w:firstLine="0"/>
        <w:rPr>
          <w:rFonts w:ascii="Arial" w:hAnsi="Arial" w:cs="Arial"/>
          <w:szCs w:val="24"/>
        </w:rPr>
      </w:pPr>
      <w:r w:rsidRPr="00D854A3">
        <w:rPr>
          <w:rFonts w:ascii="Arial" w:hAnsi="Arial" w:cs="Arial"/>
          <w:szCs w:val="24"/>
        </w:rPr>
        <w:t>NYSED ATB Form 2</w:t>
      </w:r>
    </w:p>
    <w:p w14:paraId="5E6291E8" w14:textId="77777777" w:rsidR="005A3DCE" w:rsidRPr="00D854A3" w:rsidRDefault="005A3DCE">
      <w:pPr>
        <w:pStyle w:val="BodyTextIndent2"/>
        <w:ind w:firstLine="0"/>
        <w:rPr>
          <w:rFonts w:ascii="Arial" w:hAnsi="Arial" w:cs="Arial"/>
          <w:szCs w:val="24"/>
        </w:rPr>
      </w:pPr>
    </w:p>
    <w:p w14:paraId="06845829" w14:textId="77777777" w:rsidR="005A3DCE" w:rsidRPr="00D854A3" w:rsidRDefault="009F55CC">
      <w:pPr>
        <w:pStyle w:val="BodyTextIndent2"/>
        <w:ind w:firstLine="0"/>
        <w:rPr>
          <w:rFonts w:ascii="Arial" w:hAnsi="Arial" w:cs="Arial"/>
          <w:szCs w:val="24"/>
        </w:rPr>
      </w:pPr>
      <w:r w:rsidRPr="00D854A3">
        <w:rPr>
          <w:rFonts w:ascii="Arial" w:hAnsi="Arial" w:cs="Arial"/>
          <w:szCs w:val="24"/>
        </w:rPr>
        <w:t>ANNUAL CERTIFICATION</w:t>
      </w:r>
    </w:p>
    <w:p w14:paraId="1E36DF6F" w14:textId="77777777" w:rsidR="009F55CC" w:rsidRPr="00D854A3" w:rsidRDefault="005A3DCE">
      <w:pPr>
        <w:pStyle w:val="BodyTextIndent2"/>
        <w:ind w:firstLine="0"/>
        <w:rPr>
          <w:rFonts w:ascii="Arial" w:hAnsi="Arial" w:cs="Arial"/>
          <w:szCs w:val="24"/>
        </w:rPr>
      </w:pPr>
      <w:r w:rsidRPr="00D854A3">
        <w:rPr>
          <w:rFonts w:ascii="Arial" w:hAnsi="Arial" w:cs="Arial"/>
          <w:szCs w:val="24"/>
        </w:rPr>
        <w:t>OF</w:t>
      </w:r>
      <w:r w:rsidR="00F01843" w:rsidRPr="00D854A3">
        <w:rPr>
          <w:rFonts w:ascii="Arial" w:hAnsi="Arial" w:cs="Arial"/>
          <w:szCs w:val="24"/>
        </w:rPr>
        <w:t xml:space="preserve"> </w:t>
      </w:r>
      <w:r w:rsidR="009F55CC" w:rsidRPr="00D854A3">
        <w:rPr>
          <w:rFonts w:ascii="Arial" w:hAnsi="Arial" w:cs="Arial"/>
          <w:szCs w:val="24"/>
        </w:rPr>
        <w:t>THE INDEPENDENT ADMINISTRATION OF A</w:t>
      </w:r>
      <w:r w:rsidR="00FC4BD2" w:rsidRPr="00D854A3">
        <w:rPr>
          <w:rFonts w:ascii="Arial" w:hAnsi="Arial" w:cs="Arial"/>
          <w:szCs w:val="24"/>
        </w:rPr>
        <w:t>BILITY-</w:t>
      </w:r>
      <w:r w:rsidR="009F55CC" w:rsidRPr="00D854A3">
        <w:rPr>
          <w:rFonts w:ascii="Arial" w:hAnsi="Arial" w:cs="Arial"/>
          <w:szCs w:val="24"/>
        </w:rPr>
        <w:t>T</w:t>
      </w:r>
      <w:r w:rsidR="00FC4BD2" w:rsidRPr="00D854A3">
        <w:rPr>
          <w:rFonts w:ascii="Arial" w:hAnsi="Arial" w:cs="Arial"/>
          <w:szCs w:val="24"/>
        </w:rPr>
        <w:t>O-</w:t>
      </w:r>
      <w:r w:rsidR="009F55CC" w:rsidRPr="00D854A3">
        <w:rPr>
          <w:rFonts w:ascii="Arial" w:hAnsi="Arial" w:cs="Arial"/>
          <w:szCs w:val="24"/>
        </w:rPr>
        <w:t>B</w:t>
      </w:r>
      <w:r w:rsidR="00FC4BD2" w:rsidRPr="00D854A3">
        <w:rPr>
          <w:rFonts w:ascii="Arial" w:hAnsi="Arial" w:cs="Arial"/>
          <w:szCs w:val="24"/>
        </w:rPr>
        <w:t>ENEFIT</w:t>
      </w:r>
      <w:r w:rsidR="009F55CC" w:rsidRPr="00D854A3">
        <w:rPr>
          <w:rFonts w:ascii="Arial" w:hAnsi="Arial" w:cs="Arial"/>
          <w:szCs w:val="24"/>
        </w:rPr>
        <w:t xml:space="preserve"> TESTS</w:t>
      </w:r>
    </w:p>
    <w:p w14:paraId="3A266431" w14:textId="77777777" w:rsidR="00377BC3" w:rsidRPr="00D854A3" w:rsidRDefault="00377BC3">
      <w:pPr>
        <w:pStyle w:val="BodyTextIndent2"/>
        <w:ind w:firstLine="0"/>
        <w:rPr>
          <w:rFonts w:ascii="Arial" w:hAnsi="Arial" w:cs="Arial"/>
          <w:szCs w:val="24"/>
        </w:rPr>
      </w:pPr>
      <w:r w:rsidRPr="00D854A3">
        <w:rPr>
          <w:rFonts w:ascii="Arial" w:hAnsi="Arial" w:cs="Arial"/>
          <w:szCs w:val="24"/>
        </w:rPr>
        <w:t xml:space="preserve">Degree-Granting and Public Vocational Institutions </w:t>
      </w:r>
    </w:p>
    <w:p w14:paraId="6DDE6E7C" w14:textId="77777777" w:rsidR="009F55CC" w:rsidRPr="00D854A3" w:rsidRDefault="00D845C1" w:rsidP="005A3DCE">
      <w:pPr>
        <w:jc w:val="center"/>
        <w:rPr>
          <w:rFonts w:ascii="Arial" w:hAnsi="Arial" w:cs="Arial"/>
          <w:szCs w:val="24"/>
        </w:rPr>
      </w:pPr>
      <w:r w:rsidRPr="00D854A3">
        <w:rPr>
          <w:rFonts w:ascii="Arial" w:hAnsi="Arial" w:cs="Arial"/>
          <w:szCs w:val="24"/>
        </w:rPr>
        <w:t>(Required by Section 145-2.</w:t>
      </w:r>
      <w:r w:rsidR="0089211B" w:rsidRPr="00D854A3">
        <w:rPr>
          <w:rFonts w:ascii="Arial" w:hAnsi="Arial" w:cs="Arial"/>
          <w:szCs w:val="24"/>
        </w:rPr>
        <w:t>15(e)(ii</w:t>
      </w:r>
      <w:r w:rsidR="009F55CC" w:rsidRPr="00D854A3">
        <w:rPr>
          <w:rFonts w:ascii="Arial" w:hAnsi="Arial" w:cs="Arial"/>
          <w:szCs w:val="24"/>
        </w:rPr>
        <w:t>) of the Regulations of the Commissioner of Education)</w:t>
      </w:r>
    </w:p>
    <w:p w14:paraId="09417E37" w14:textId="77777777" w:rsidR="005A3DCE" w:rsidRPr="00D854A3" w:rsidRDefault="005A3DCE" w:rsidP="00F01843">
      <w:pPr>
        <w:jc w:val="both"/>
        <w:rPr>
          <w:rFonts w:ascii="Arial" w:hAnsi="Arial" w:cs="Arial"/>
          <w:szCs w:val="24"/>
        </w:rPr>
      </w:pPr>
    </w:p>
    <w:p w14:paraId="3093BE80" w14:textId="77777777" w:rsidR="009F55CC" w:rsidRPr="00D854A3" w:rsidRDefault="009F55CC" w:rsidP="00F01843">
      <w:pPr>
        <w:jc w:val="both"/>
        <w:rPr>
          <w:rFonts w:ascii="Arial" w:hAnsi="Arial" w:cs="Arial"/>
          <w:szCs w:val="24"/>
        </w:rPr>
      </w:pPr>
      <w:r w:rsidRPr="00D854A3">
        <w:rPr>
          <w:rFonts w:ascii="Arial" w:hAnsi="Arial" w:cs="Arial"/>
          <w:szCs w:val="24"/>
        </w:rPr>
        <w:t>The Chief Executive Officer must annually certify th</w:t>
      </w:r>
      <w:r w:rsidR="006514F5" w:rsidRPr="00D854A3">
        <w:rPr>
          <w:rFonts w:ascii="Arial" w:hAnsi="Arial" w:cs="Arial"/>
          <w:szCs w:val="24"/>
        </w:rPr>
        <w:t>at the institution administers ability-to-b</w:t>
      </w:r>
      <w:r w:rsidRPr="00D854A3">
        <w:rPr>
          <w:rFonts w:ascii="Arial" w:hAnsi="Arial" w:cs="Arial"/>
          <w:szCs w:val="24"/>
        </w:rPr>
        <w:t xml:space="preserve">enefit </w:t>
      </w:r>
      <w:r w:rsidR="006514F5" w:rsidRPr="00D854A3">
        <w:rPr>
          <w:rFonts w:ascii="Arial" w:hAnsi="Arial" w:cs="Arial"/>
          <w:szCs w:val="24"/>
        </w:rPr>
        <w:t>(ATB) t</w:t>
      </w:r>
      <w:r w:rsidRPr="00D854A3">
        <w:rPr>
          <w:rFonts w:ascii="Arial" w:hAnsi="Arial" w:cs="Arial"/>
          <w:szCs w:val="24"/>
        </w:rPr>
        <w:t xml:space="preserve">ests independently, if the institution administers such assessments. The Annual Certification Form cannot be used </w:t>
      </w:r>
      <w:r w:rsidR="005A3DCE" w:rsidRPr="00D854A3">
        <w:rPr>
          <w:rFonts w:ascii="Arial" w:hAnsi="Arial" w:cs="Arial"/>
          <w:szCs w:val="24"/>
        </w:rPr>
        <w:t xml:space="preserve">alone </w:t>
      </w:r>
      <w:r w:rsidRPr="00D854A3">
        <w:rPr>
          <w:rFonts w:ascii="Arial" w:hAnsi="Arial" w:cs="Arial"/>
          <w:szCs w:val="24"/>
        </w:rPr>
        <w:t>for initial certification.  Institutions seeking initial certification must submit all infor</w:t>
      </w:r>
      <w:r w:rsidR="000133E0" w:rsidRPr="00D854A3">
        <w:rPr>
          <w:rFonts w:ascii="Arial" w:hAnsi="Arial" w:cs="Arial"/>
          <w:szCs w:val="24"/>
        </w:rPr>
        <w:t xml:space="preserve">mation required in </w:t>
      </w:r>
      <w:r w:rsidR="00F01843" w:rsidRPr="00D854A3">
        <w:rPr>
          <w:rFonts w:ascii="Arial" w:hAnsi="Arial" w:cs="Arial"/>
          <w:szCs w:val="24"/>
        </w:rPr>
        <w:t>ATB Form 1</w:t>
      </w:r>
      <w:r w:rsidR="005A3DCE" w:rsidRPr="00D854A3">
        <w:rPr>
          <w:rFonts w:ascii="Arial" w:hAnsi="Arial" w:cs="Arial"/>
          <w:szCs w:val="24"/>
        </w:rPr>
        <w:t xml:space="preserve"> in addition to this form</w:t>
      </w:r>
      <w:r w:rsidR="00F01843" w:rsidRPr="00D854A3">
        <w:rPr>
          <w:rFonts w:ascii="Arial" w:hAnsi="Arial" w:cs="Arial"/>
          <w:szCs w:val="24"/>
        </w:rPr>
        <w:t>.</w:t>
      </w:r>
    </w:p>
    <w:p w14:paraId="2F000905" w14:textId="77777777" w:rsidR="000133E0" w:rsidRPr="00D854A3" w:rsidRDefault="000133E0" w:rsidP="00F01843">
      <w:pPr>
        <w:jc w:val="both"/>
        <w:rPr>
          <w:rFonts w:ascii="Arial" w:hAnsi="Arial" w:cs="Arial"/>
          <w:szCs w:val="24"/>
        </w:rPr>
      </w:pPr>
    </w:p>
    <w:p w14:paraId="2F66DA76" w14:textId="77777777" w:rsidR="000133E0" w:rsidRPr="00D854A3" w:rsidRDefault="005A3DCE" w:rsidP="00F01843">
      <w:pPr>
        <w:jc w:val="both"/>
        <w:rPr>
          <w:rFonts w:ascii="Arial" w:hAnsi="Arial" w:cs="Arial"/>
          <w:szCs w:val="24"/>
        </w:rPr>
      </w:pPr>
      <w:r w:rsidRPr="00D854A3">
        <w:rPr>
          <w:rFonts w:ascii="Arial" w:hAnsi="Arial" w:cs="Arial"/>
          <w:szCs w:val="24"/>
        </w:rPr>
        <w:t>Send</w:t>
      </w:r>
      <w:r w:rsidR="000133E0" w:rsidRPr="00D854A3">
        <w:rPr>
          <w:rFonts w:ascii="Arial" w:hAnsi="Arial" w:cs="Arial"/>
          <w:szCs w:val="24"/>
        </w:rPr>
        <w:t xml:space="preserve"> </w:t>
      </w:r>
      <w:r w:rsidR="00F01843" w:rsidRPr="00D854A3">
        <w:rPr>
          <w:rFonts w:ascii="Arial" w:hAnsi="Arial" w:cs="Arial"/>
          <w:szCs w:val="24"/>
        </w:rPr>
        <w:t xml:space="preserve">this </w:t>
      </w:r>
      <w:r w:rsidR="000133E0" w:rsidRPr="00D854A3">
        <w:rPr>
          <w:rFonts w:ascii="Arial" w:hAnsi="Arial" w:cs="Arial"/>
          <w:szCs w:val="24"/>
        </w:rPr>
        <w:t xml:space="preserve">completed form by July 1 </w:t>
      </w:r>
      <w:r w:rsidR="000133E0" w:rsidRPr="00D854A3">
        <w:rPr>
          <w:rFonts w:ascii="Arial" w:hAnsi="Arial" w:cs="Arial"/>
          <w:szCs w:val="24"/>
          <w:u w:val="single"/>
        </w:rPr>
        <w:t>of each year</w:t>
      </w:r>
      <w:r w:rsidR="000133E0" w:rsidRPr="00D854A3">
        <w:rPr>
          <w:rFonts w:ascii="Arial" w:hAnsi="Arial" w:cs="Arial"/>
          <w:szCs w:val="24"/>
        </w:rPr>
        <w:t xml:space="preserve"> to:</w:t>
      </w:r>
    </w:p>
    <w:p w14:paraId="17D7ABF3" w14:textId="77777777" w:rsidR="000133E0" w:rsidRPr="00D854A3" w:rsidRDefault="000133E0" w:rsidP="00F01843">
      <w:pPr>
        <w:jc w:val="both"/>
        <w:rPr>
          <w:rFonts w:ascii="Arial" w:hAnsi="Arial" w:cs="Arial"/>
          <w:szCs w:val="24"/>
        </w:rPr>
      </w:pPr>
    </w:p>
    <w:p w14:paraId="47EC3CE7" w14:textId="77777777" w:rsidR="006703FA" w:rsidRPr="006703FA" w:rsidRDefault="006703FA" w:rsidP="006703FA">
      <w:pPr>
        <w:jc w:val="both"/>
        <w:rPr>
          <w:rFonts w:ascii="Arial" w:hAnsi="Arial" w:cs="Arial"/>
          <w:szCs w:val="24"/>
        </w:rPr>
      </w:pPr>
      <w:r w:rsidRPr="006703FA">
        <w:rPr>
          <w:rFonts w:ascii="Arial" w:hAnsi="Arial" w:cs="Arial"/>
          <w:szCs w:val="24"/>
        </w:rPr>
        <w:t>Office of Postsecondary Access, Support and Success</w:t>
      </w:r>
    </w:p>
    <w:p w14:paraId="4CE94987" w14:textId="77777777" w:rsidR="006703FA" w:rsidRPr="006703FA" w:rsidRDefault="006703FA" w:rsidP="006703FA">
      <w:pPr>
        <w:jc w:val="both"/>
        <w:rPr>
          <w:rFonts w:ascii="Arial" w:hAnsi="Arial" w:cs="Arial"/>
          <w:szCs w:val="24"/>
        </w:rPr>
      </w:pPr>
      <w:r w:rsidRPr="006703FA">
        <w:rPr>
          <w:rFonts w:ascii="Arial" w:hAnsi="Arial" w:cs="Arial"/>
          <w:szCs w:val="24"/>
        </w:rPr>
        <w:t>New York State Education Department</w:t>
      </w:r>
    </w:p>
    <w:p w14:paraId="2CB69131" w14:textId="6A0F7267" w:rsidR="006703FA" w:rsidRPr="006703FA" w:rsidRDefault="006703FA" w:rsidP="006703FA">
      <w:pPr>
        <w:jc w:val="both"/>
        <w:rPr>
          <w:rFonts w:ascii="Arial" w:hAnsi="Arial" w:cs="Arial"/>
          <w:szCs w:val="24"/>
        </w:rPr>
      </w:pPr>
      <w:r w:rsidRPr="006703FA">
        <w:rPr>
          <w:rFonts w:ascii="Arial" w:hAnsi="Arial" w:cs="Arial"/>
          <w:szCs w:val="24"/>
        </w:rPr>
        <w:t xml:space="preserve">89 Washington Avenue – </w:t>
      </w:r>
      <w:r w:rsidR="003A3EB1">
        <w:rPr>
          <w:rFonts w:ascii="Arial" w:hAnsi="Arial" w:cs="Arial"/>
          <w:szCs w:val="24"/>
        </w:rPr>
        <w:t>96</w:t>
      </w:r>
      <w:r w:rsidR="00686BEF">
        <w:rPr>
          <w:rFonts w:ascii="Arial" w:hAnsi="Arial" w:cs="Arial"/>
          <w:szCs w:val="24"/>
        </w:rPr>
        <w:t>0</w:t>
      </w:r>
      <w:r w:rsidRPr="006703FA">
        <w:rPr>
          <w:rFonts w:ascii="Arial" w:hAnsi="Arial" w:cs="Arial"/>
          <w:szCs w:val="24"/>
        </w:rPr>
        <w:t xml:space="preserve"> EB</w:t>
      </w:r>
      <w:r w:rsidR="0096309B">
        <w:rPr>
          <w:rFonts w:ascii="Arial" w:hAnsi="Arial" w:cs="Arial"/>
          <w:szCs w:val="24"/>
        </w:rPr>
        <w:t>A</w:t>
      </w:r>
    </w:p>
    <w:p w14:paraId="72ECD3C6" w14:textId="77777777" w:rsidR="006703FA" w:rsidRPr="006703FA" w:rsidRDefault="006703FA" w:rsidP="006703FA">
      <w:pPr>
        <w:jc w:val="both"/>
        <w:rPr>
          <w:rFonts w:ascii="Arial" w:hAnsi="Arial" w:cs="Arial"/>
          <w:szCs w:val="24"/>
        </w:rPr>
      </w:pPr>
      <w:r w:rsidRPr="006703FA">
        <w:rPr>
          <w:rFonts w:ascii="Arial" w:hAnsi="Arial" w:cs="Arial"/>
          <w:szCs w:val="24"/>
        </w:rPr>
        <w:t>Albany, NY  12234</w:t>
      </w:r>
    </w:p>
    <w:p w14:paraId="4CA87591" w14:textId="76FA01DA" w:rsidR="005A3DCE" w:rsidRDefault="00686BEF">
      <w:pPr>
        <w:jc w:val="both"/>
        <w:rPr>
          <w:rFonts w:ascii="Arial" w:hAnsi="Arial" w:cs="Arial"/>
          <w:szCs w:val="24"/>
        </w:rPr>
      </w:pPr>
      <w:r w:rsidRPr="00686BEF">
        <w:rPr>
          <w:rFonts w:ascii="Arial" w:hAnsi="Arial" w:cs="Arial"/>
          <w:szCs w:val="24"/>
        </w:rPr>
        <w:t xml:space="preserve">Email: </w:t>
      </w:r>
      <w:hyperlink r:id="rId8" w:history="1">
        <w:r w:rsidRPr="00132B7E">
          <w:rPr>
            <w:rStyle w:val="Hyperlink"/>
            <w:rFonts w:ascii="Arial" w:hAnsi="Arial" w:cs="Arial"/>
            <w:szCs w:val="24"/>
          </w:rPr>
          <w:t>KIAP@nysed.gov</w:t>
        </w:r>
      </w:hyperlink>
    </w:p>
    <w:p w14:paraId="33505FE2" w14:textId="77777777" w:rsidR="00686BEF" w:rsidRPr="00D854A3" w:rsidRDefault="00686BEF">
      <w:pPr>
        <w:jc w:val="both"/>
        <w:rPr>
          <w:rFonts w:ascii="Arial" w:hAnsi="Arial" w:cs="Arial"/>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000" w:firstRow="0" w:lastRow="0" w:firstColumn="0" w:lastColumn="0" w:noHBand="0" w:noVBand="0"/>
      </w:tblPr>
      <w:tblGrid>
        <w:gridCol w:w="3622"/>
        <w:gridCol w:w="2252"/>
        <w:gridCol w:w="2398"/>
        <w:gridCol w:w="2758"/>
      </w:tblGrid>
      <w:tr w:rsidR="002418A8" w:rsidRPr="00D854A3" w14:paraId="0BAC3FD2" w14:textId="77777777" w:rsidTr="002418A8">
        <w:trPr>
          <w:trHeight w:val="288"/>
          <w:jc w:val="center"/>
        </w:trPr>
        <w:tc>
          <w:tcPr>
            <w:tcW w:w="1642" w:type="pct"/>
            <w:shd w:val="clear" w:color="auto" w:fill="auto"/>
            <w:vAlign w:val="center"/>
          </w:tcPr>
          <w:p w14:paraId="75B32746" w14:textId="77777777" w:rsidR="002418A8" w:rsidRPr="00D854A3" w:rsidRDefault="002418A8" w:rsidP="00084B7C">
            <w:pPr>
              <w:rPr>
                <w:rFonts w:ascii="Arial" w:hAnsi="Arial" w:cs="Arial"/>
                <w:szCs w:val="24"/>
              </w:rPr>
            </w:pPr>
            <w:r w:rsidRPr="00D854A3">
              <w:rPr>
                <w:rFonts w:ascii="Arial" w:hAnsi="Arial" w:cs="Arial"/>
                <w:szCs w:val="24"/>
              </w:rPr>
              <w:t>For Acad</w:t>
            </w:r>
            <w:r w:rsidR="00D951C5" w:rsidRPr="00D854A3">
              <w:rPr>
                <w:rFonts w:ascii="Arial" w:hAnsi="Arial" w:cs="Arial"/>
                <w:szCs w:val="24"/>
              </w:rPr>
              <w:t>e</w:t>
            </w:r>
            <w:r w:rsidRPr="00D854A3">
              <w:rPr>
                <w:rFonts w:ascii="Arial" w:hAnsi="Arial" w:cs="Arial"/>
                <w:szCs w:val="24"/>
              </w:rPr>
              <w:t>mic Year Beginning:</w:t>
            </w:r>
          </w:p>
        </w:tc>
        <w:tc>
          <w:tcPr>
            <w:tcW w:w="1021" w:type="pct"/>
            <w:shd w:val="clear" w:color="auto" w:fill="auto"/>
            <w:vAlign w:val="center"/>
          </w:tcPr>
          <w:p w14:paraId="74F692FA" w14:textId="77777777" w:rsidR="002418A8" w:rsidRPr="00D854A3" w:rsidRDefault="002418A8" w:rsidP="00084B7C">
            <w:pPr>
              <w:rPr>
                <w:rFonts w:ascii="Arial" w:hAnsi="Arial" w:cs="Arial"/>
                <w:szCs w:val="24"/>
              </w:rPr>
            </w:pPr>
          </w:p>
        </w:tc>
        <w:tc>
          <w:tcPr>
            <w:tcW w:w="1087" w:type="pct"/>
            <w:shd w:val="clear" w:color="auto" w:fill="auto"/>
            <w:vAlign w:val="center"/>
          </w:tcPr>
          <w:p w14:paraId="3271660D" w14:textId="77777777" w:rsidR="002418A8" w:rsidRPr="00D854A3" w:rsidRDefault="002418A8" w:rsidP="00084B7C">
            <w:pPr>
              <w:rPr>
                <w:rFonts w:ascii="Arial" w:hAnsi="Arial" w:cs="Arial"/>
                <w:szCs w:val="24"/>
              </w:rPr>
            </w:pPr>
            <w:r w:rsidRPr="00D854A3">
              <w:rPr>
                <w:rFonts w:ascii="Arial" w:hAnsi="Arial" w:cs="Arial"/>
                <w:szCs w:val="24"/>
              </w:rPr>
              <w:t>Ending:</w:t>
            </w:r>
          </w:p>
        </w:tc>
        <w:tc>
          <w:tcPr>
            <w:tcW w:w="1250" w:type="pct"/>
            <w:shd w:val="clear" w:color="auto" w:fill="auto"/>
            <w:vAlign w:val="center"/>
          </w:tcPr>
          <w:p w14:paraId="4364C37C" w14:textId="77777777" w:rsidR="002418A8" w:rsidRPr="00D854A3" w:rsidRDefault="002418A8" w:rsidP="00084B7C">
            <w:pPr>
              <w:rPr>
                <w:rFonts w:ascii="Arial" w:hAnsi="Arial" w:cs="Arial"/>
                <w:szCs w:val="24"/>
              </w:rPr>
            </w:pPr>
          </w:p>
        </w:tc>
      </w:tr>
      <w:tr w:rsidR="00422270" w:rsidRPr="00D854A3" w14:paraId="5EC581F6" w14:textId="77777777" w:rsidTr="00084B7C">
        <w:trPr>
          <w:trHeight w:val="288"/>
          <w:jc w:val="center"/>
        </w:trPr>
        <w:tc>
          <w:tcPr>
            <w:tcW w:w="5000" w:type="pct"/>
            <w:gridSpan w:val="4"/>
            <w:shd w:val="clear" w:color="auto" w:fill="auto"/>
            <w:vAlign w:val="center"/>
          </w:tcPr>
          <w:p w14:paraId="6A19119C" w14:textId="77777777" w:rsidR="00422270" w:rsidRPr="00D854A3" w:rsidRDefault="00422270" w:rsidP="00084B7C">
            <w:pPr>
              <w:rPr>
                <w:rFonts w:ascii="Arial" w:hAnsi="Arial" w:cs="Arial"/>
                <w:szCs w:val="24"/>
              </w:rPr>
            </w:pPr>
            <w:r w:rsidRPr="00D854A3">
              <w:rPr>
                <w:rFonts w:ascii="Arial" w:hAnsi="Arial" w:cs="Arial"/>
                <w:szCs w:val="24"/>
              </w:rPr>
              <w:t>Institution:</w:t>
            </w:r>
          </w:p>
        </w:tc>
      </w:tr>
      <w:tr w:rsidR="00422270" w:rsidRPr="00D854A3" w14:paraId="55138D22" w14:textId="77777777" w:rsidTr="00084B7C">
        <w:trPr>
          <w:trHeight w:val="288"/>
          <w:jc w:val="center"/>
        </w:trPr>
        <w:tc>
          <w:tcPr>
            <w:tcW w:w="5000" w:type="pct"/>
            <w:gridSpan w:val="4"/>
            <w:shd w:val="clear" w:color="auto" w:fill="auto"/>
            <w:vAlign w:val="center"/>
          </w:tcPr>
          <w:p w14:paraId="5A17909C" w14:textId="77777777" w:rsidR="00422270" w:rsidRPr="00D854A3" w:rsidRDefault="00422270" w:rsidP="00084B7C">
            <w:pPr>
              <w:rPr>
                <w:rFonts w:ascii="Arial" w:hAnsi="Arial" w:cs="Arial"/>
                <w:szCs w:val="24"/>
              </w:rPr>
            </w:pPr>
            <w:r w:rsidRPr="00D854A3">
              <w:rPr>
                <w:rFonts w:ascii="Arial" w:hAnsi="Arial" w:cs="Arial"/>
                <w:szCs w:val="24"/>
              </w:rPr>
              <w:t>Address:</w:t>
            </w:r>
          </w:p>
        </w:tc>
      </w:tr>
      <w:tr w:rsidR="00422270" w:rsidRPr="00D854A3" w14:paraId="09CC7EE8" w14:textId="77777777" w:rsidTr="00084B7C">
        <w:trPr>
          <w:trHeight w:val="288"/>
          <w:jc w:val="center"/>
        </w:trPr>
        <w:tc>
          <w:tcPr>
            <w:tcW w:w="5000" w:type="pct"/>
            <w:gridSpan w:val="4"/>
            <w:shd w:val="clear" w:color="auto" w:fill="auto"/>
            <w:vAlign w:val="center"/>
          </w:tcPr>
          <w:p w14:paraId="6A1A30BC" w14:textId="77777777" w:rsidR="00422270" w:rsidRPr="00D854A3" w:rsidRDefault="00422270" w:rsidP="00084B7C">
            <w:pPr>
              <w:rPr>
                <w:rFonts w:ascii="Arial" w:hAnsi="Arial" w:cs="Arial"/>
                <w:szCs w:val="24"/>
              </w:rPr>
            </w:pPr>
            <w:r w:rsidRPr="00D854A3">
              <w:rPr>
                <w:rFonts w:ascii="Arial" w:hAnsi="Arial" w:cs="Arial"/>
                <w:szCs w:val="24"/>
              </w:rPr>
              <w:t>Chief Academic Officer:</w:t>
            </w:r>
          </w:p>
        </w:tc>
      </w:tr>
      <w:tr w:rsidR="00422270" w:rsidRPr="00D854A3" w14:paraId="48308A02" w14:textId="77777777" w:rsidTr="002418A8">
        <w:trPr>
          <w:trHeight w:val="288"/>
          <w:jc w:val="center"/>
        </w:trPr>
        <w:tc>
          <w:tcPr>
            <w:tcW w:w="2663" w:type="pct"/>
            <w:gridSpan w:val="2"/>
            <w:shd w:val="clear" w:color="auto" w:fill="auto"/>
            <w:vAlign w:val="center"/>
          </w:tcPr>
          <w:p w14:paraId="052D3F42" w14:textId="77777777" w:rsidR="00422270" w:rsidRPr="00D854A3" w:rsidRDefault="00422270" w:rsidP="00084B7C">
            <w:pPr>
              <w:rPr>
                <w:rFonts w:ascii="Arial" w:hAnsi="Arial" w:cs="Arial"/>
                <w:szCs w:val="24"/>
              </w:rPr>
            </w:pPr>
            <w:r w:rsidRPr="00D854A3">
              <w:rPr>
                <w:rFonts w:ascii="Arial" w:hAnsi="Arial" w:cs="Arial"/>
                <w:szCs w:val="24"/>
              </w:rPr>
              <w:t>Telephone Number:</w:t>
            </w:r>
          </w:p>
        </w:tc>
        <w:tc>
          <w:tcPr>
            <w:tcW w:w="2337" w:type="pct"/>
            <w:gridSpan w:val="2"/>
            <w:shd w:val="clear" w:color="auto" w:fill="auto"/>
            <w:vAlign w:val="center"/>
          </w:tcPr>
          <w:p w14:paraId="33E08A90" w14:textId="77777777" w:rsidR="00422270" w:rsidRPr="00D854A3" w:rsidRDefault="00422270" w:rsidP="00084B7C">
            <w:pPr>
              <w:rPr>
                <w:rFonts w:ascii="Arial" w:hAnsi="Arial" w:cs="Arial"/>
                <w:szCs w:val="24"/>
              </w:rPr>
            </w:pPr>
            <w:r w:rsidRPr="00D854A3">
              <w:rPr>
                <w:rFonts w:ascii="Arial" w:hAnsi="Arial" w:cs="Arial"/>
                <w:szCs w:val="24"/>
              </w:rPr>
              <w:t>Email:</w:t>
            </w:r>
          </w:p>
        </w:tc>
      </w:tr>
      <w:tr w:rsidR="00422270" w:rsidRPr="00D854A3" w14:paraId="5BED9B76" w14:textId="77777777" w:rsidTr="00084B7C">
        <w:trPr>
          <w:trHeight w:val="288"/>
          <w:jc w:val="center"/>
        </w:trPr>
        <w:tc>
          <w:tcPr>
            <w:tcW w:w="5000" w:type="pct"/>
            <w:gridSpan w:val="4"/>
            <w:shd w:val="clear" w:color="auto" w:fill="auto"/>
            <w:vAlign w:val="center"/>
          </w:tcPr>
          <w:p w14:paraId="092B4473" w14:textId="77777777" w:rsidR="00422270" w:rsidRPr="00D854A3" w:rsidRDefault="00422270" w:rsidP="00084B7C">
            <w:pPr>
              <w:rPr>
                <w:rFonts w:ascii="Arial" w:hAnsi="Arial" w:cs="Arial"/>
                <w:szCs w:val="24"/>
              </w:rPr>
            </w:pPr>
            <w:r w:rsidRPr="00D854A3">
              <w:rPr>
                <w:rFonts w:ascii="Arial" w:hAnsi="Arial" w:cs="Arial"/>
                <w:szCs w:val="24"/>
              </w:rPr>
              <w:t>Signature of Chief Executive Officer:</w:t>
            </w:r>
          </w:p>
        </w:tc>
      </w:tr>
      <w:tr w:rsidR="002418A8" w:rsidRPr="00D854A3" w14:paraId="3AD4B348" w14:textId="77777777" w:rsidTr="00084B7C">
        <w:trPr>
          <w:trHeight w:val="288"/>
          <w:jc w:val="center"/>
        </w:trPr>
        <w:tc>
          <w:tcPr>
            <w:tcW w:w="5000" w:type="pct"/>
            <w:gridSpan w:val="4"/>
            <w:shd w:val="clear" w:color="auto" w:fill="auto"/>
            <w:vAlign w:val="center"/>
          </w:tcPr>
          <w:p w14:paraId="4571D3BC" w14:textId="77777777" w:rsidR="002418A8" w:rsidRPr="00D854A3" w:rsidRDefault="002418A8" w:rsidP="00084B7C">
            <w:pPr>
              <w:rPr>
                <w:rFonts w:ascii="Arial" w:hAnsi="Arial" w:cs="Arial"/>
                <w:szCs w:val="24"/>
              </w:rPr>
            </w:pPr>
            <w:r w:rsidRPr="00D854A3">
              <w:rPr>
                <w:rFonts w:ascii="Arial" w:hAnsi="Arial" w:cs="Arial"/>
                <w:szCs w:val="24"/>
              </w:rPr>
              <w:t>Date:</w:t>
            </w:r>
          </w:p>
        </w:tc>
      </w:tr>
    </w:tbl>
    <w:p w14:paraId="0CEE9EC9" w14:textId="77777777" w:rsidR="009F55CC" w:rsidRPr="00D854A3" w:rsidRDefault="005A3DCE" w:rsidP="00D854A3">
      <w:pPr>
        <w:jc w:val="both"/>
        <w:rPr>
          <w:rFonts w:ascii="Arial" w:hAnsi="Arial" w:cs="Arial"/>
          <w:szCs w:val="24"/>
        </w:rPr>
      </w:pPr>
      <w:r w:rsidRPr="00D854A3">
        <w:rPr>
          <w:rFonts w:ascii="Arial" w:hAnsi="Arial" w:cs="Arial"/>
          <w:sz w:val="22"/>
          <w:szCs w:val="22"/>
        </w:rPr>
        <w:br w:type="page"/>
      </w:r>
      <w:r w:rsidRPr="00D854A3">
        <w:rPr>
          <w:rFonts w:ascii="Arial" w:hAnsi="Arial" w:cs="Arial"/>
          <w:szCs w:val="24"/>
        </w:rPr>
        <w:lastRenderedPageBreak/>
        <w:t xml:space="preserve">A. </w:t>
      </w:r>
      <w:r w:rsidR="00422270" w:rsidRPr="00D854A3">
        <w:rPr>
          <w:rFonts w:ascii="Arial" w:hAnsi="Arial" w:cs="Arial"/>
          <w:szCs w:val="24"/>
        </w:rPr>
        <w:t xml:space="preserve">Please </w:t>
      </w:r>
      <w:r w:rsidR="009F55CC" w:rsidRPr="00D854A3">
        <w:rPr>
          <w:rFonts w:ascii="Arial" w:hAnsi="Arial" w:cs="Arial"/>
          <w:szCs w:val="24"/>
        </w:rPr>
        <w:t>check all that apply.  If left unchecked, please provide a written explanation:</w:t>
      </w:r>
    </w:p>
    <w:p w14:paraId="394E3F64" w14:textId="77777777" w:rsidR="009F55CC" w:rsidRPr="00D854A3" w:rsidRDefault="009F55CC">
      <w:pPr>
        <w:ind w:left="360"/>
        <w:jc w:val="both"/>
        <w:rPr>
          <w:rFonts w:ascii="Arial" w:hAnsi="Arial" w:cs="Arial"/>
          <w:szCs w:val="24"/>
        </w:rPr>
      </w:pPr>
    </w:p>
    <w:p w14:paraId="09E2A5EA" w14:textId="77777777" w:rsidR="009F55CC" w:rsidRPr="00D854A3" w:rsidRDefault="009F55CC" w:rsidP="00422270">
      <w:pPr>
        <w:numPr>
          <w:ilvl w:val="0"/>
          <w:numId w:val="23"/>
        </w:numPr>
        <w:jc w:val="both"/>
        <w:rPr>
          <w:rFonts w:ascii="Arial" w:hAnsi="Arial" w:cs="Arial"/>
          <w:szCs w:val="24"/>
        </w:rPr>
      </w:pPr>
      <w:r w:rsidRPr="00D854A3">
        <w:rPr>
          <w:rFonts w:ascii="Arial" w:hAnsi="Arial" w:cs="Arial"/>
          <w:szCs w:val="24"/>
        </w:rPr>
        <w:t xml:space="preserve">The institution has not changed the ATB test and corresponding minimum pass scores approved by the Board of Regents for this institution. </w:t>
      </w:r>
      <w:r w:rsidR="00F01843" w:rsidRPr="00D854A3">
        <w:rPr>
          <w:rFonts w:ascii="Arial" w:hAnsi="Arial" w:cs="Arial"/>
          <w:szCs w:val="24"/>
        </w:rPr>
        <w:t xml:space="preserve"> </w:t>
      </w:r>
      <w:r w:rsidRPr="00D854A3">
        <w:rPr>
          <w:rFonts w:ascii="Arial" w:hAnsi="Arial" w:cs="Arial"/>
          <w:b/>
          <w:bCs/>
          <w:i/>
          <w:iCs/>
          <w:szCs w:val="24"/>
        </w:rPr>
        <w:t xml:space="preserve">If a change of assessment or pass scores has occurred, </w:t>
      </w:r>
      <w:r w:rsidR="005A3DCE" w:rsidRPr="00D854A3">
        <w:rPr>
          <w:rFonts w:ascii="Arial" w:hAnsi="Arial" w:cs="Arial"/>
          <w:b/>
          <w:bCs/>
          <w:i/>
          <w:iCs/>
          <w:szCs w:val="24"/>
        </w:rPr>
        <w:t>Form 1</w:t>
      </w:r>
      <w:r w:rsidRPr="00D854A3">
        <w:rPr>
          <w:rFonts w:ascii="Arial" w:hAnsi="Arial" w:cs="Arial"/>
          <w:b/>
          <w:bCs/>
          <w:i/>
          <w:iCs/>
          <w:szCs w:val="24"/>
        </w:rPr>
        <w:t xml:space="preserve"> must be submitted for approval.</w:t>
      </w:r>
    </w:p>
    <w:p w14:paraId="5703B987" w14:textId="77777777" w:rsidR="005A3DCE" w:rsidRPr="00D854A3" w:rsidRDefault="005A3DCE" w:rsidP="005A3DCE">
      <w:pPr>
        <w:jc w:val="both"/>
        <w:rPr>
          <w:rFonts w:ascii="Arial" w:hAnsi="Arial" w:cs="Arial"/>
          <w:szCs w:val="24"/>
        </w:rPr>
      </w:pPr>
    </w:p>
    <w:p w14:paraId="44F160BC" w14:textId="77777777" w:rsidR="00DC48B2" w:rsidRPr="00D854A3" w:rsidRDefault="00DC48B2" w:rsidP="00DC48B2">
      <w:pPr>
        <w:numPr>
          <w:ilvl w:val="0"/>
          <w:numId w:val="23"/>
        </w:numPr>
        <w:rPr>
          <w:rFonts w:ascii="Arial" w:hAnsi="Arial" w:cs="Arial"/>
          <w:szCs w:val="24"/>
        </w:rPr>
      </w:pPr>
      <w:r w:rsidRPr="00D854A3">
        <w:rPr>
          <w:rFonts w:ascii="Arial" w:hAnsi="Arial" w:cs="Arial"/>
          <w:szCs w:val="24"/>
        </w:rPr>
        <w:t>Please provide the following information relating to the previous academic year:</w:t>
      </w:r>
    </w:p>
    <w:p w14:paraId="7B18ED53" w14:textId="77777777" w:rsidR="00DC48B2" w:rsidRPr="00D854A3" w:rsidRDefault="00DC48B2" w:rsidP="00DC48B2">
      <w:pPr>
        <w:ind w:left="360"/>
        <w:jc w:val="both"/>
        <w:rPr>
          <w:rFonts w:ascii="Arial" w:hAnsi="Arial" w:cs="Arial"/>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000" w:firstRow="0" w:lastRow="0" w:firstColumn="0" w:lastColumn="0" w:noHBand="0" w:noVBand="0"/>
      </w:tblPr>
      <w:tblGrid>
        <w:gridCol w:w="3715"/>
        <w:gridCol w:w="2700"/>
        <w:gridCol w:w="1857"/>
        <w:gridCol w:w="2758"/>
      </w:tblGrid>
      <w:tr w:rsidR="00DC48B2" w:rsidRPr="00D854A3" w14:paraId="18266ED5" w14:textId="77777777" w:rsidTr="0060161B">
        <w:trPr>
          <w:trHeight w:val="288"/>
          <w:jc w:val="center"/>
        </w:trPr>
        <w:tc>
          <w:tcPr>
            <w:tcW w:w="1684" w:type="pct"/>
            <w:shd w:val="clear" w:color="auto" w:fill="auto"/>
            <w:vAlign w:val="center"/>
          </w:tcPr>
          <w:p w14:paraId="065591FA" w14:textId="77777777" w:rsidR="00DC48B2" w:rsidRPr="00D854A3" w:rsidRDefault="00DC48B2" w:rsidP="0060161B">
            <w:pPr>
              <w:rPr>
                <w:rFonts w:ascii="Arial" w:hAnsi="Arial" w:cs="Arial"/>
                <w:szCs w:val="24"/>
              </w:rPr>
            </w:pPr>
            <w:r w:rsidRPr="00D854A3">
              <w:rPr>
                <w:rFonts w:ascii="Arial" w:hAnsi="Arial" w:cs="Arial"/>
                <w:szCs w:val="24"/>
              </w:rPr>
              <w:t>For Academic Year Beginning:</w:t>
            </w:r>
          </w:p>
        </w:tc>
        <w:tc>
          <w:tcPr>
            <w:tcW w:w="1224" w:type="pct"/>
            <w:shd w:val="clear" w:color="auto" w:fill="auto"/>
            <w:vAlign w:val="center"/>
          </w:tcPr>
          <w:p w14:paraId="1BCDCB03" w14:textId="77777777" w:rsidR="00DC48B2" w:rsidRPr="00D854A3" w:rsidRDefault="00DC48B2" w:rsidP="0060161B">
            <w:pPr>
              <w:rPr>
                <w:rFonts w:ascii="Arial" w:hAnsi="Arial" w:cs="Arial"/>
                <w:szCs w:val="24"/>
              </w:rPr>
            </w:pPr>
          </w:p>
        </w:tc>
        <w:tc>
          <w:tcPr>
            <w:tcW w:w="842" w:type="pct"/>
            <w:shd w:val="clear" w:color="auto" w:fill="auto"/>
            <w:vAlign w:val="center"/>
          </w:tcPr>
          <w:p w14:paraId="40F1E57E" w14:textId="77777777" w:rsidR="00DC48B2" w:rsidRPr="00D854A3" w:rsidRDefault="00DC48B2" w:rsidP="0060161B">
            <w:pPr>
              <w:rPr>
                <w:rFonts w:ascii="Arial" w:hAnsi="Arial" w:cs="Arial"/>
                <w:szCs w:val="24"/>
              </w:rPr>
            </w:pPr>
            <w:r w:rsidRPr="00D854A3">
              <w:rPr>
                <w:rFonts w:ascii="Arial" w:hAnsi="Arial" w:cs="Arial"/>
                <w:szCs w:val="24"/>
              </w:rPr>
              <w:t>Ending:</w:t>
            </w:r>
          </w:p>
        </w:tc>
        <w:tc>
          <w:tcPr>
            <w:tcW w:w="1250" w:type="pct"/>
            <w:shd w:val="clear" w:color="auto" w:fill="auto"/>
            <w:vAlign w:val="center"/>
          </w:tcPr>
          <w:p w14:paraId="1AFDDD7B" w14:textId="77777777" w:rsidR="00DC48B2" w:rsidRPr="00D854A3" w:rsidRDefault="00DC48B2" w:rsidP="0060161B">
            <w:pPr>
              <w:rPr>
                <w:rFonts w:ascii="Arial" w:hAnsi="Arial" w:cs="Arial"/>
                <w:szCs w:val="24"/>
              </w:rPr>
            </w:pPr>
          </w:p>
        </w:tc>
      </w:tr>
    </w:tbl>
    <w:p w14:paraId="1576AF3B" w14:textId="77777777" w:rsidR="00377750" w:rsidRPr="00377750" w:rsidRDefault="00377750" w:rsidP="00377750">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1E0" w:firstRow="1" w:lastRow="1" w:firstColumn="1" w:lastColumn="1" w:noHBand="0" w:noVBand="0"/>
      </w:tblPr>
      <w:tblGrid>
        <w:gridCol w:w="2898"/>
        <w:gridCol w:w="8118"/>
      </w:tblGrid>
      <w:tr w:rsidR="00DC48B2" w:rsidRPr="00377750" w14:paraId="63388340" w14:textId="77777777" w:rsidTr="00377750">
        <w:trPr>
          <w:trHeight w:val="288"/>
        </w:trPr>
        <w:tc>
          <w:tcPr>
            <w:tcW w:w="2898" w:type="dxa"/>
            <w:shd w:val="clear" w:color="auto" w:fill="auto"/>
            <w:vAlign w:val="center"/>
          </w:tcPr>
          <w:p w14:paraId="052D39B6" w14:textId="77777777" w:rsidR="00DC48B2" w:rsidRPr="00377750" w:rsidRDefault="00DC48B2" w:rsidP="00377750">
            <w:pPr>
              <w:jc w:val="both"/>
              <w:rPr>
                <w:rFonts w:ascii="Arial" w:hAnsi="Arial" w:cs="Arial"/>
                <w:szCs w:val="24"/>
              </w:rPr>
            </w:pPr>
          </w:p>
        </w:tc>
        <w:tc>
          <w:tcPr>
            <w:tcW w:w="8118" w:type="dxa"/>
            <w:shd w:val="clear" w:color="auto" w:fill="auto"/>
            <w:vAlign w:val="center"/>
          </w:tcPr>
          <w:p w14:paraId="330BB556" w14:textId="77777777" w:rsidR="00DC48B2" w:rsidRPr="00377750" w:rsidRDefault="00DC48B2" w:rsidP="00377750">
            <w:pPr>
              <w:jc w:val="both"/>
              <w:rPr>
                <w:rFonts w:ascii="Arial" w:hAnsi="Arial" w:cs="Arial"/>
                <w:szCs w:val="24"/>
              </w:rPr>
            </w:pPr>
            <w:r w:rsidRPr="00377750">
              <w:rPr>
                <w:rFonts w:ascii="Arial" w:hAnsi="Arial" w:cs="Arial"/>
                <w:szCs w:val="24"/>
              </w:rPr>
              <w:t xml:space="preserve">The number of students examined. </w:t>
            </w:r>
          </w:p>
        </w:tc>
      </w:tr>
      <w:tr w:rsidR="00DC48B2" w:rsidRPr="00377750" w14:paraId="33A8B801" w14:textId="77777777" w:rsidTr="00377750">
        <w:trPr>
          <w:trHeight w:val="288"/>
        </w:trPr>
        <w:tc>
          <w:tcPr>
            <w:tcW w:w="2898" w:type="dxa"/>
            <w:shd w:val="clear" w:color="auto" w:fill="auto"/>
            <w:vAlign w:val="center"/>
          </w:tcPr>
          <w:p w14:paraId="0A101462" w14:textId="77777777" w:rsidR="00DC48B2" w:rsidRPr="00377750" w:rsidRDefault="00DC48B2" w:rsidP="00377750">
            <w:pPr>
              <w:jc w:val="both"/>
              <w:rPr>
                <w:rFonts w:ascii="Arial" w:hAnsi="Arial" w:cs="Arial"/>
                <w:szCs w:val="24"/>
              </w:rPr>
            </w:pPr>
          </w:p>
        </w:tc>
        <w:tc>
          <w:tcPr>
            <w:tcW w:w="8118" w:type="dxa"/>
            <w:shd w:val="clear" w:color="auto" w:fill="auto"/>
            <w:vAlign w:val="center"/>
          </w:tcPr>
          <w:p w14:paraId="25EA96D2" w14:textId="77777777" w:rsidR="00DC48B2" w:rsidRPr="00377750" w:rsidRDefault="00DC48B2" w:rsidP="00377750">
            <w:pPr>
              <w:jc w:val="both"/>
              <w:rPr>
                <w:rFonts w:ascii="Arial" w:hAnsi="Arial" w:cs="Arial"/>
                <w:szCs w:val="24"/>
              </w:rPr>
            </w:pPr>
            <w:r w:rsidRPr="00377750">
              <w:rPr>
                <w:rFonts w:ascii="Arial" w:hAnsi="Arial" w:cs="Arial"/>
                <w:szCs w:val="24"/>
              </w:rPr>
              <w:t xml:space="preserve">The number of re-tests administered. </w:t>
            </w:r>
          </w:p>
        </w:tc>
      </w:tr>
      <w:tr w:rsidR="00DC48B2" w:rsidRPr="00377750" w14:paraId="2C4932F5" w14:textId="77777777" w:rsidTr="00377750">
        <w:trPr>
          <w:trHeight w:val="288"/>
        </w:trPr>
        <w:tc>
          <w:tcPr>
            <w:tcW w:w="2898" w:type="dxa"/>
            <w:shd w:val="clear" w:color="auto" w:fill="auto"/>
            <w:vAlign w:val="center"/>
          </w:tcPr>
          <w:p w14:paraId="6AA7BD4D" w14:textId="77777777" w:rsidR="00DC48B2" w:rsidRPr="00377750" w:rsidRDefault="00DC48B2" w:rsidP="00377750">
            <w:pPr>
              <w:jc w:val="both"/>
              <w:rPr>
                <w:rFonts w:ascii="Arial" w:hAnsi="Arial" w:cs="Arial"/>
                <w:szCs w:val="24"/>
              </w:rPr>
            </w:pPr>
          </w:p>
        </w:tc>
        <w:tc>
          <w:tcPr>
            <w:tcW w:w="8118" w:type="dxa"/>
            <w:shd w:val="clear" w:color="auto" w:fill="auto"/>
            <w:vAlign w:val="center"/>
          </w:tcPr>
          <w:p w14:paraId="401622FE" w14:textId="77777777" w:rsidR="00DC48B2" w:rsidRPr="00377750" w:rsidRDefault="00DC48B2" w:rsidP="00377750">
            <w:pPr>
              <w:jc w:val="both"/>
              <w:rPr>
                <w:rFonts w:ascii="Arial" w:hAnsi="Arial" w:cs="Arial"/>
                <w:szCs w:val="24"/>
              </w:rPr>
            </w:pPr>
            <w:r w:rsidRPr="00377750">
              <w:rPr>
                <w:rFonts w:ascii="Arial" w:hAnsi="Arial" w:cs="Arial"/>
                <w:szCs w:val="24"/>
              </w:rPr>
              <w:t>The number of students achieving passing scores on the ATB test(s).</w:t>
            </w:r>
          </w:p>
        </w:tc>
      </w:tr>
      <w:tr w:rsidR="00DC48B2" w:rsidRPr="00377750" w14:paraId="7D7579BB" w14:textId="77777777" w:rsidTr="00377750">
        <w:trPr>
          <w:trHeight w:val="288"/>
        </w:trPr>
        <w:tc>
          <w:tcPr>
            <w:tcW w:w="2898" w:type="dxa"/>
            <w:shd w:val="clear" w:color="auto" w:fill="auto"/>
            <w:vAlign w:val="center"/>
          </w:tcPr>
          <w:p w14:paraId="0F349BD3" w14:textId="77777777" w:rsidR="00DC48B2" w:rsidRPr="00377750" w:rsidRDefault="00DC48B2" w:rsidP="00377750">
            <w:pPr>
              <w:jc w:val="both"/>
              <w:rPr>
                <w:rFonts w:ascii="Arial" w:hAnsi="Arial" w:cs="Arial"/>
                <w:szCs w:val="24"/>
              </w:rPr>
            </w:pPr>
          </w:p>
        </w:tc>
        <w:tc>
          <w:tcPr>
            <w:tcW w:w="8118" w:type="dxa"/>
            <w:shd w:val="clear" w:color="auto" w:fill="auto"/>
            <w:vAlign w:val="center"/>
          </w:tcPr>
          <w:p w14:paraId="704AB7AE" w14:textId="77777777" w:rsidR="00DC48B2" w:rsidRPr="00377750" w:rsidRDefault="00DC48B2" w:rsidP="00377750">
            <w:pPr>
              <w:jc w:val="both"/>
              <w:rPr>
                <w:rFonts w:ascii="Arial" w:hAnsi="Arial" w:cs="Arial"/>
                <w:szCs w:val="24"/>
              </w:rPr>
            </w:pPr>
            <w:r w:rsidRPr="00377750">
              <w:rPr>
                <w:rFonts w:ascii="Arial" w:hAnsi="Arial" w:cs="Arial"/>
                <w:szCs w:val="24"/>
              </w:rPr>
              <w:t>The number of students tested that enrolled in the institution.</w:t>
            </w:r>
          </w:p>
        </w:tc>
      </w:tr>
      <w:tr w:rsidR="00DC48B2" w:rsidRPr="00377750" w14:paraId="5A1CA578" w14:textId="77777777" w:rsidTr="00377750">
        <w:trPr>
          <w:trHeight w:val="288"/>
        </w:trPr>
        <w:tc>
          <w:tcPr>
            <w:tcW w:w="2898" w:type="dxa"/>
            <w:shd w:val="clear" w:color="auto" w:fill="auto"/>
            <w:vAlign w:val="center"/>
          </w:tcPr>
          <w:p w14:paraId="1ECBEDF3" w14:textId="77777777" w:rsidR="00DC48B2" w:rsidRPr="00377750" w:rsidRDefault="00DC48B2" w:rsidP="00377750">
            <w:pPr>
              <w:jc w:val="both"/>
              <w:rPr>
                <w:rFonts w:ascii="Arial" w:hAnsi="Arial" w:cs="Arial"/>
                <w:szCs w:val="24"/>
              </w:rPr>
            </w:pPr>
          </w:p>
        </w:tc>
        <w:tc>
          <w:tcPr>
            <w:tcW w:w="8118" w:type="dxa"/>
            <w:shd w:val="clear" w:color="auto" w:fill="auto"/>
            <w:vAlign w:val="center"/>
          </w:tcPr>
          <w:p w14:paraId="1074563A" w14:textId="77777777" w:rsidR="00DC48B2" w:rsidRPr="00377750" w:rsidRDefault="00DC48B2" w:rsidP="00377750">
            <w:pPr>
              <w:jc w:val="both"/>
              <w:rPr>
                <w:rFonts w:ascii="Arial" w:hAnsi="Arial" w:cs="Arial"/>
                <w:szCs w:val="24"/>
              </w:rPr>
            </w:pPr>
            <w:r w:rsidRPr="00377750">
              <w:rPr>
                <w:rFonts w:ascii="Arial" w:hAnsi="Arial" w:cs="Arial"/>
                <w:szCs w:val="24"/>
              </w:rPr>
              <w:t>Retention rates of the ATB students that enrolled in the institution.</w:t>
            </w:r>
          </w:p>
        </w:tc>
      </w:tr>
    </w:tbl>
    <w:p w14:paraId="1804C17E" w14:textId="77777777" w:rsidR="00DC48B2" w:rsidRPr="00D854A3" w:rsidRDefault="00DC48B2" w:rsidP="00DC48B2">
      <w:pPr>
        <w:jc w:val="both"/>
        <w:rPr>
          <w:rFonts w:ascii="Arial" w:hAnsi="Arial" w:cs="Arial"/>
          <w:szCs w:val="24"/>
        </w:rPr>
      </w:pPr>
    </w:p>
    <w:p w14:paraId="097FAA89" w14:textId="77777777" w:rsidR="00DC48B2" w:rsidRPr="00D854A3" w:rsidRDefault="005A3DCE" w:rsidP="005A3DCE">
      <w:pPr>
        <w:ind w:left="360" w:hanging="360"/>
        <w:jc w:val="both"/>
        <w:rPr>
          <w:rFonts w:ascii="Arial" w:hAnsi="Arial" w:cs="Arial"/>
          <w:szCs w:val="24"/>
        </w:rPr>
      </w:pPr>
      <w:r w:rsidRPr="00D854A3">
        <w:rPr>
          <w:rFonts w:ascii="Arial" w:hAnsi="Arial" w:cs="Arial"/>
          <w:szCs w:val="24"/>
        </w:rPr>
        <w:t xml:space="preserve">B. </w:t>
      </w:r>
      <w:r w:rsidR="00DC48B2" w:rsidRPr="00D854A3">
        <w:rPr>
          <w:rFonts w:ascii="Arial" w:hAnsi="Arial" w:cs="Arial"/>
          <w:szCs w:val="24"/>
        </w:rPr>
        <w:t>Please attach a list of the scores on all ATB tests for each student examined.  Do not include student names or other student identification information.</w:t>
      </w:r>
    </w:p>
    <w:p w14:paraId="01BE003F" w14:textId="77777777" w:rsidR="00D854A3" w:rsidRPr="00D854A3" w:rsidRDefault="00D854A3" w:rsidP="00942BF0">
      <w:pPr>
        <w:ind w:left="360" w:hanging="360"/>
        <w:jc w:val="both"/>
        <w:rPr>
          <w:rFonts w:ascii="Arial" w:hAnsi="Arial" w:cs="Arial"/>
          <w:szCs w:val="24"/>
        </w:rPr>
      </w:pPr>
    </w:p>
    <w:p w14:paraId="711C2662" w14:textId="77777777" w:rsidR="00422270" w:rsidRPr="00D854A3" w:rsidRDefault="005A3DCE" w:rsidP="00942BF0">
      <w:pPr>
        <w:ind w:left="360" w:hanging="360"/>
        <w:jc w:val="both"/>
        <w:rPr>
          <w:rFonts w:ascii="Arial" w:hAnsi="Arial" w:cs="Arial"/>
          <w:szCs w:val="24"/>
        </w:rPr>
      </w:pPr>
      <w:r w:rsidRPr="00D854A3">
        <w:rPr>
          <w:rFonts w:ascii="Arial" w:hAnsi="Arial" w:cs="Arial"/>
          <w:szCs w:val="24"/>
        </w:rPr>
        <w:t xml:space="preserve">C. </w:t>
      </w:r>
      <w:r w:rsidR="00C6639D" w:rsidRPr="00D854A3">
        <w:rPr>
          <w:rFonts w:ascii="Arial" w:hAnsi="Arial" w:cs="Arial"/>
          <w:szCs w:val="24"/>
        </w:rPr>
        <w:t>Indicate how the selected test(s) will be administered.</w:t>
      </w:r>
      <w:r w:rsidR="00F01843" w:rsidRPr="00D854A3">
        <w:rPr>
          <w:rFonts w:ascii="Arial" w:hAnsi="Arial" w:cs="Arial"/>
          <w:szCs w:val="24"/>
        </w:rPr>
        <w:t xml:space="preserve"> </w:t>
      </w:r>
      <w:r w:rsidR="00C6639D" w:rsidRPr="00D854A3">
        <w:rPr>
          <w:rFonts w:ascii="Arial" w:hAnsi="Arial" w:cs="Arial"/>
          <w:szCs w:val="24"/>
        </w:rPr>
        <w:t xml:space="preserve"> </w:t>
      </w:r>
      <w:r w:rsidR="00D854A3" w:rsidRPr="00D854A3">
        <w:rPr>
          <w:rFonts w:ascii="Arial" w:hAnsi="Arial" w:cs="Arial"/>
          <w:szCs w:val="24"/>
        </w:rPr>
        <w:t>For t</w:t>
      </w:r>
      <w:r w:rsidR="00422270" w:rsidRPr="00D854A3">
        <w:rPr>
          <w:rFonts w:ascii="Arial" w:hAnsi="Arial" w:cs="Arial"/>
          <w:szCs w:val="24"/>
        </w:rPr>
        <w:t xml:space="preserve">ests </w:t>
      </w:r>
      <w:r w:rsidR="008E7588">
        <w:rPr>
          <w:rFonts w:ascii="Arial" w:hAnsi="Arial" w:cs="Arial"/>
          <w:szCs w:val="24"/>
        </w:rPr>
        <w:t>th</w:t>
      </w:r>
      <w:r w:rsidR="00C6639D" w:rsidRPr="00D854A3">
        <w:rPr>
          <w:rFonts w:ascii="Arial" w:hAnsi="Arial" w:cs="Arial"/>
          <w:szCs w:val="24"/>
        </w:rPr>
        <w:t xml:space="preserve">at </w:t>
      </w:r>
      <w:r w:rsidR="00422270" w:rsidRPr="00D854A3">
        <w:rPr>
          <w:rFonts w:ascii="Arial" w:hAnsi="Arial" w:cs="Arial"/>
          <w:szCs w:val="24"/>
        </w:rPr>
        <w:t>are administered independently</w:t>
      </w:r>
      <w:r w:rsidR="00D854A3" w:rsidRPr="00D854A3">
        <w:rPr>
          <w:rFonts w:ascii="Arial" w:hAnsi="Arial" w:cs="Arial"/>
          <w:szCs w:val="24"/>
        </w:rPr>
        <w:t>,</w:t>
      </w:r>
      <w:r w:rsidR="00422270" w:rsidRPr="00D854A3">
        <w:rPr>
          <w:rFonts w:ascii="Arial" w:hAnsi="Arial" w:cs="Arial"/>
          <w:szCs w:val="24"/>
        </w:rPr>
        <w:t xml:space="preserve"> complete </w:t>
      </w:r>
      <w:r w:rsidR="008E7588">
        <w:rPr>
          <w:rFonts w:ascii="Arial" w:hAnsi="Arial" w:cs="Arial"/>
          <w:szCs w:val="24"/>
        </w:rPr>
        <w:t xml:space="preserve">only </w:t>
      </w:r>
      <w:r w:rsidR="00422270" w:rsidRPr="00D854A3">
        <w:rPr>
          <w:rFonts w:ascii="Arial" w:hAnsi="Arial" w:cs="Arial"/>
          <w:szCs w:val="24"/>
        </w:rPr>
        <w:t>Part 1</w:t>
      </w:r>
      <w:r w:rsidR="00D854A3" w:rsidRPr="00D854A3">
        <w:rPr>
          <w:rFonts w:ascii="Arial" w:hAnsi="Arial" w:cs="Arial"/>
          <w:szCs w:val="24"/>
        </w:rPr>
        <w:t xml:space="preserve">.  For tests administered </w:t>
      </w:r>
      <w:r w:rsidR="00422270" w:rsidRPr="00D854A3">
        <w:rPr>
          <w:rFonts w:ascii="Arial" w:hAnsi="Arial" w:cs="Arial"/>
          <w:szCs w:val="24"/>
        </w:rPr>
        <w:t>by a unit of the institution</w:t>
      </w:r>
      <w:r w:rsidR="00D854A3" w:rsidRPr="00D854A3">
        <w:rPr>
          <w:rFonts w:ascii="Arial" w:hAnsi="Arial" w:cs="Arial"/>
          <w:szCs w:val="24"/>
        </w:rPr>
        <w:t>,</w:t>
      </w:r>
      <w:r w:rsidR="00422270" w:rsidRPr="00D854A3">
        <w:rPr>
          <w:rFonts w:ascii="Arial" w:hAnsi="Arial" w:cs="Arial"/>
          <w:szCs w:val="24"/>
        </w:rPr>
        <w:t xml:space="preserve"> complete </w:t>
      </w:r>
      <w:r w:rsidR="008E7588">
        <w:rPr>
          <w:rFonts w:ascii="Arial" w:hAnsi="Arial" w:cs="Arial"/>
          <w:szCs w:val="24"/>
        </w:rPr>
        <w:t xml:space="preserve">only </w:t>
      </w:r>
      <w:r w:rsidR="00422270" w:rsidRPr="00D854A3">
        <w:rPr>
          <w:rFonts w:ascii="Arial" w:hAnsi="Arial" w:cs="Arial"/>
          <w:szCs w:val="24"/>
        </w:rPr>
        <w:t>Part 2</w:t>
      </w:r>
      <w:r w:rsidR="00D854A3" w:rsidRPr="00D854A3">
        <w:rPr>
          <w:rFonts w:ascii="Arial" w:hAnsi="Arial" w:cs="Arial"/>
          <w:szCs w:val="24"/>
        </w:rPr>
        <w:t>.</w:t>
      </w:r>
    </w:p>
    <w:p w14:paraId="5FF971F7" w14:textId="77777777" w:rsidR="00422270" w:rsidRPr="00D854A3" w:rsidRDefault="00422270" w:rsidP="00422270">
      <w:pPr>
        <w:jc w:val="both"/>
        <w:rPr>
          <w:rFonts w:ascii="Arial" w:hAnsi="Arial" w:cs="Arial"/>
          <w:b/>
          <w:bCs/>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58" w:type="dxa"/>
          <w:bottom w:w="14" w:type="dxa"/>
          <w:right w:w="58" w:type="dxa"/>
        </w:tblCellMar>
        <w:tblLook w:val="01E0" w:firstRow="1" w:lastRow="1" w:firstColumn="1" w:lastColumn="1" w:noHBand="0" w:noVBand="0"/>
      </w:tblPr>
      <w:tblGrid>
        <w:gridCol w:w="10916"/>
      </w:tblGrid>
      <w:tr w:rsidR="00422270" w:rsidRPr="00377750" w14:paraId="39488730" w14:textId="77777777" w:rsidTr="00377750">
        <w:trPr>
          <w:trHeight w:val="432"/>
        </w:trPr>
        <w:tc>
          <w:tcPr>
            <w:tcW w:w="11016" w:type="dxa"/>
            <w:shd w:val="clear" w:color="auto" w:fill="auto"/>
            <w:vAlign w:val="center"/>
          </w:tcPr>
          <w:p w14:paraId="7F9604F1" w14:textId="77777777" w:rsidR="00422270" w:rsidRPr="00377750" w:rsidRDefault="00422270" w:rsidP="00377750">
            <w:pPr>
              <w:numPr>
                <w:ilvl w:val="0"/>
                <w:numId w:val="23"/>
              </w:numPr>
              <w:jc w:val="both"/>
              <w:rPr>
                <w:rFonts w:ascii="Arial" w:hAnsi="Arial" w:cs="Arial"/>
                <w:szCs w:val="24"/>
              </w:rPr>
            </w:pPr>
            <w:r w:rsidRPr="00377750">
              <w:rPr>
                <w:rFonts w:ascii="Arial" w:hAnsi="Arial" w:cs="Arial"/>
                <w:b/>
                <w:bCs/>
                <w:szCs w:val="24"/>
              </w:rPr>
              <w:t>Part 1:</w:t>
            </w:r>
            <w:r w:rsidRPr="00377750">
              <w:rPr>
                <w:rFonts w:ascii="Arial" w:hAnsi="Arial" w:cs="Arial"/>
                <w:szCs w:val="24"/>
              </w:rPr>
              <w:t xml:space="preserve"> The test is administered by an independent testing agency (a test is independently administered if it is administered at a testing center that is not located at and/or affiliated with the institution for which the student is seeking enrollment and the test administrator is an employee of such center.)</w:t>
            </w:r>
          </w:p>
        </w:tc>
      </w:tr>
      <w:tr w:rsidR="00422270" w:rsidRPr="00377750" w14:paraId="2AA6E792" w14:textId="77777777" w:rsidTr="00377750">
        <w:trPr>
          <w:trHeight w:val="432"/>
        </w:trPr>
        <w:tc>
          <w:tcPr>
            <w:tcW w:w="11016" w:type="dxa"/>
            <w:shd w:val="clear" w:color="auto" w:fill="auto"/>
            <w:vAlign w:val="center"/>
          </w:tcPr>
          <w:p w14:paraId="2E771D2C" w14:textId="77777777" w:rsidR="00422270" w:rsidRPr="00377750" w:rsidRDefault="00422270" w:rsidP="00377750">
            <w:pPr>
              <w:jc w:val="both"/>
              <w:rPr>
                <w:rFonts w:ascii="Arial" w:hAnsi="Arial" w:cs="Arial"/>
                <w:szCs w:val="24"/>
              </w:rPr>
            </w:pPr>
            <w:r w:rsidRPr="00377750">
              <w:rPr>
                <w:rFonts w:ascii="Arial" w:hAnsi="Arial" w:cs="Arial"/>
                <w:szCs w:val="24"/>
              </w:rPr>
              <w:t>Provide the name of agency:</w:t>
            </w:r>
          </w:p>
        </w:tc>
      </w:tr>
    </w:tbl>
    <w:p w14:paraId="600E838F" w14:textId="77777777" w:rsidR="00422270" w:rsidRPr="00D854A3" w:rsidRDefault="00422270" w:rsidP="00422270">
      <w:pPr>
        <w:jc w:val="both"/>
        <w:rPr>
          <w:rFonts w:ascii="Arial" w:hAnsi="Arial" w:cs="Arial"/>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58" w:type="dxa"/>
          <w:bottom w:w="14" w:type="dxa"/>
          <w:right w:w="58" w:type="dxa"/>
        </w:tblCellMar>
        <w:tblLook w:val="01E0" w:firstRow="1" w:lastRow="1" w:firstColumn="1" w:lastColumn="1" w:noHBand="0" w:noVBand="0"/>
      </w:tblPr>
      <w:tblGrid>
        <w:gridCol w:w="10916"/>
      </w:tblGrid>
      <w:tr w:rsidR="00422270" w:rsidRPr="00377750" w14:paraId="6FB1759C" w14:textId="77777777" w:rsidTr="00377750">
        <w:trPr>
          <w:trHeight w:val="432"/>
        </w:trPr>
        <w:tc>
          <w:tcPr>
            <w:tcW w:w="11016" w:type="dxa"/>
            <w:shd w:val="clear" w:color="auto" w:fill="auto"/>
            <w:vAlign w:val="center"/>
          </w:tcPr>
          <w:p w14:paraId="27D9F5A5" w14:textId="77777777" w:rsidR="00422270" w:rsidRPr="00377750" w:rsidRDefault="00422270" w:rsidP="00377750">
            <w:pPr>
              <w:jc w:val="both"/>
              <w:rPr>
                <w:rFonts w:ascii="Arial" w:hAnsi="Arial" w:cs="Arial"/>
                <w:szCs w:val="24"/>
              </w:rPr>
            </w:pPr>
            <w:r w:rsidRPr="00377750">
              <w:rPr>
                <w:rFonts w:ascii="Arial" w:hAnsi="Arial" w:cs="Arial"/>
                <w:b/>
                <w:bCs/>
                <w:szCs w:val="24"/>
              </w:rPr>
              <w:t>Part 2:</w:t>
            </w:r>
            <w:r w:rsidR="00DC48B2" w:rsidRPr="00377750">
              <w:rPr>
                <w:rFonts w:ascii="Arial" w:hAnsi="Arial" w:cs="Arial"/>
                <w:b/>
                <w:bCs/>
                <w:szCs w:val="24"/>
              </w:rPr>
              <w:t xml:space="preserve"> </w:t>
            </w:r>
            <w:r w:rsidR="0013133F" w:rsidRPr="00377750">
              <w:rPr>
                <w:rFonts w:ascii="Arial" w:hAnsi="Arial" w:cs="Arial"/>
                <w:b/>
                <w:szCs w:val="24"/>
              </w:rPr>
              <w:t>Check all that apply.  If left unchecked, please provide a written explanation.</w:t>
            </w:r>
          </w:p>
        </w:tc>
      </w:tr>
      <w:tr w:rsidR="00422270" w:rsidRPr="00377750" w14:paraId="59E5F38A" w14:textId="77777777" w:rsidTr="00377750">
        <w:trPr>
          <w:trHeight w:val="432"/>
        </w:trPr>
        <w:tc>
          <w:tcPr>
            <w:tcW w:w="11016" w:type="dxa"/>
            <w:shd w:val="clear" w:color="auto" w:fill="auto"/>
            <w:vAlign w:val="center"/>
          </w:tcPr>
          <w:p w14:paraId="05F9C422" w14:textId="77777777" w:rsidR="00422270" w:rsidRPr="00377750" w:rsidRDefault="0013133F" w:rsidP="00377750">
            <w:pPr>
              <w:numPr>
                <w:ilvl w:val="0"/>
                <w:numId w:val="21"/>
              </w:numPr>
              <w:jc w:val="both"/>
              <w:rPr>
                <w:rFonts w:ascii="Arial" w:hAnsi="Arial" w:cs="Arial"/>
                <w:szCs w:val="24"/>
              </w:rPr>
            </w:pPr>
            <w:r w:rsidRPr="00377750">
              <w:rPr>
                <w:rFonts w:ascii="Arial" w:hAnsi="Arial" w:cs="Arial"/>
                <w:szCs w:val="24"/>
              </w:rPr>
              <w:t>The test is administered by a unit of the institution that is responsible for other forms of testing or for provision of academic support services, or both.</w:t>
            </w:r>
            <w:r w:rsidRPr="00377750">
              <w:rPr>
                <w:rFonts w:ascii="Arial" w:hAnsi="Arial" w:cs="Arial"/>
                <w:b/>
                <w:szCs w:val="24"/>
              </w:rPr>
              <w:t xml:space="preserve"> </w:t>
            </w:r>
          </w:p>
        </w:tc>
      </w:tr>
      <w:tr w:rsidR="00422270" w:rsidRPr="00377750" w14:paraId="175A1843" w14:textId="77777777" w:rsidTr="00377750">
        <w:trPr>
          <w:trHeight w:val="432"/>
        </w:trPr>
        <w:tc>
          <w:tcPr>
            <w:tcW w:w="11016" w:type="dxa"/>
            <w:shd w:val="clear" w:color="auto" w:fill="auto"/>
            <w:vAlign w:val="center"/>
          </w:tcPr>
          <w:p w14:paraId="65BCCEE5" w14:textId="77777777" w:rsidR="00422270" w:rsidRPr="00377750" w:rsidRDefault="00422270" w:rsidP="00377750">
            <w:pPr>
              <w:numPr>
                <w:ilvl w:val="0"/>
                <w:numId w:val="21"/>
              </w:numPr>
              <w:jc w:val="both"/>
              <w:rPr>
                <w:rFonts w:ascii="Arial" w:hAnsi="Arial" w:cs="Arial"/>
                <w:szCs w:val="24"/>
              </w:rPr>
            </w:pPr>
            <w:r w:rsidRPr="00377750">
              <w:rPr>
                <w:rFonts w:ascii="Arial" w:hAnsi="Arial" w:cs="Arial"/>
                <w:szCs w:val="24"/>
              </w:rPr>
              <w:t>The testing unit does not report to officers responsible for admissions or the administration of student financial aid.</w:t>
            </w:r>
          </w:p>
        </w:tc>
      </w:tr>
      <w:tr w:rsidR="00422270" w:rsidRPr="00377750" w14:paraId="147E7E43" w14:textId="77777777" w:rsidTr="00377750">
        <w:trPr>
          <w:trHeight w:val="432"/>
        </w:trPr>
        <w:tc>
          <w:tcPr>
            <w:tcW w:w="11016" w:type="dxa"/>
            <w:shd w:val="clear" w:color="auto" w:fill="auto"/>
            <w:vAlign w:val="center"/>
          </w:tcPr>
          <w:p w14:paraId="7661797C" w14:textId="77777777" w:rsidR="00422270" w:rsidRPr="00377750" w:rsidRDefault="00422270" w:rsidP="00377750">
            <w:pPr>
              <w:numPr>
                <w:ilvl w:val="0"/>
                <w:numId w:val="21"/>
              </w:numPr>
              <w:jc w:val="both"/>
              <w:rPr>
                <w:rFonts w:ascii="Arial" w:hAnsi="Arial" w:cs="Arial"/>
                <w:szCs w:val="24"/>
              </w:rPr>
            </w:pPr>
            <w:r w:rsidRPr="00377750">
              <w:rPr>
                <w:rFonts w:ascii="Arial" w:hAnsi="Arial" w:cs="Arial"/>
                <w:szCs w:val="24"/>
              </w:rPr>
              <w:t xml:space="preserve">The test is administered in an environment that is separate, secure, closed and continuously monitored during testing; </w:t>
            </w:r>
          </w:p>
        </w:tc>
      </w:tr>
      <w:tr w:rsidR="00422270" w:rsidRPr="00377750" w14:paraId="53010A7D" w14:textId="77777777" w:rsidTr="00377750">
        <w:trPr>
          <w:trHeight w:val="432"/>
        </w:trPr>
        <w:tc>
          <w:tcPr>
            <w:tcW w:w="11016" w:type="dxa"/>
            <w:shd w:val="clear" w:color="auto" w:fill="auto"/>
            <w:vAlign w:val="center"/>
          </w:tcPr>
          <w:p w14:paraId="53BE9FB0" w14:textId="77777777" w:rsidR="00422270" w:rsidRPr="00377750" w:rsidRDefault="00422270" w:rsidP="00377750">
            <w:pPr>
              <w:numPr>
                <w:ilvl w:val="0"/>
                <w:numId w:val="21"/>
              </w:numPr>
              <w:jc w:val="both"/>
              <w:rPr>
                <w:rFonts w:ascii="Arial" w:hAnsi="Arial" w:cs="Arial"/>
                <w:szCs w:val="24"/>
              </w:rPr>
            </w:pPr>
            <w:r w:rsidRPr="00377750">
              <w:rPr>
                <w:rFonts w:ascii="Arial" w:hAnsi="Arial" w:cs="Arial"/>
                <w:szCs w:val="24"/>
              </w:rPr>
              <w:t xml:space="preserve">Students are required to provide written verification of identity, such as a photo identification, and to sign in prior to taking the test, are prohibited from bringing into the test area any materials prohibited by the test publisher and are required to leave the test area immediately upon completion of the test; </w:t>
            </w:r>
          </w:p>
        </w:tc>
      </w:tr>
      <w:tr w:rsidR="00422270" w:rsidRPr="00377750" w14:paraId="0C08A21D" w14:textId="77777777" w:rsidTr="00377750">
        <w:trPr>
          <w:trHeight w:val="432"/>
        </w:trPr>
        <w:tc>
          <w:tcPr>
            <w:tcW w:w="11016" w:type="dxa"/>
            <w:shd w:val="clear" w:color="auto" w:fill="auto"/>
            <w:vAlign w:val="center"/>
          </w:tcPr>
          <w:p w14:paraId="69FC384C" w14:textId="77777777" w:rsidR="00422270" w:rsidRPr="00377750" w:rsidRDefault="00422270" w:rsidP="00377750">
            <w:pPr>
              <w:numPr>
                <w:ilvl w:val="0"/>
                <w:numId w:val="21"/>
              </w:numPr>
              <w:jc w:val="both"/>
              <w:rPr>
                <w:rFonts w:ascii="Arial" w:hAnsi="Arial" w:cs="Arial"/>
                <w:szCs w:val="24"/>
              </w:rPr>
            </w:pPr>
            <w:r w:rsidRPr="00377750">
              <w:rPr>
                <w:rFonts w:ascii="Arial" w:hAnsi="Arial" w:cs="Arial"/>
                <w:szCs w:val="24"/>
              </w:rPr>
              <w:t>The test is proctored by professional employees trained in test administration and federal guidelines for administration of ATB tests and who are not employed through, or performs the functions of the admissions, student financial aid, or registrar’s offices;</w:t>
            </w:r>
          </w:p>
        </w:tc>
      </w:tr>
      <w:tr w:rsidR="00422270" w:rsidRPr="00377750" w14:paraId="2B30B2B1" w14:textId="77777777" w:rsidTr="00377750">
        <w:trPr>
          <w:trHeight w:val="432"/>
        </w:trPr>
        <w:tc>
          <w:tcPr>
            <w:tcW w:w="11016" w:type="dxa"/>
            <w:shd w:val="clear" w:color="auto" w:fill="auto"/>
            <w:vAlign w:val="center"/>
          </w:tcPr>
          <w:p w14:paraId="423FF898" w14:textId="77777777" w:rsidR="00422270" w:rsidRPr="00377750" w:rsidRDefault="002418A8" w:rsidP="00377750">
            <w:pPr>
              <w:numPr>
                <w:ilvl w:val="0"/>
                <w:numId w:val="21"/>
              </w:numPr>
              <w:jc w:val="both"/>
              <w:rPr>
                <w:rFonts w:ascii="Arial" w:hAnsi="Arial" w:cs="Arial"/>
                <w:szCs w:val="24"/>
              </w:rPr>
            </w:pPr>
            <w:r w:rsidRPr="00377750">
              <w:rPr>
                <w:rFonts w:ascii="Arial" w:hAnsi="Arial" w:cs="Arial"/>
                <w:szCs w:val="24"/>
              </w:rPr>
              <w:t>T</w:t>
            </w:r>
            <w:r w:rsidR="00422270" w:rsidRPr="00377750">
              <w:rPr>
                <w:rFonts w:ascii="Arial" w:hAnsi="Arial" w:cs="Arial"/>
                <w:szCs w:val="24"/>
              </w:rPr>
              <w:t>he scoring of such test is overseen by institutional employees who are not employed through, or perform the functions of the admissions, student financial aid, or registrar’s offices and such scores are verified by more than one employee</w:t>
            </w:r>
            <w:r w:rsidR="008E7588" w:rsidRPr="00377750">
              <w:rPr>
                <w:rFonts w:ascii="Arial" w:hAnsi="Arial" w:cs="Arial"/>
                <w:szCs w:val="24"/>
              </w:rPr>
              <w:t xml:space="preserve"> unless scoring is done directly by the vendor via computer</w:t>
            </w:r>
            <w:r w:rsidR="00422270" w:rsidRPr="00377750">
              <w:rPr>
                <w:rFonts w:ascii="Arial" w:hAnsi="Arial" w:cs="Arial"/>
                <w:szCs w:val="24"/>
              </w:rPr>
              <w:t>;</w:t>
            </w:r>
          </w:p>
        </w:tc>
      </w:tr>
      <w:tr w:rsidR="00422270" w:rsidRPr="00377750" w14:paraId="7785C3F1" w14:textId="77777777" w:rsidTr="00377750">
        <w:trPr>
          <w:trHeight w:val="432"/>
        </w:trPr>
        <w:tc>
          <w:tcPr>
            <w:tcW w:w="11016" w:type="dxa"/>
            <w:shd w:val="clear" w:color="auto" w:fill="auto"/>
            <w:vAlign w:val="center"/>
          </w:tcPr>
          <w:p w14:paraId="0643F11E" w14:textId="77777777" w:rsidR="00422270" w:rsidRPr="00377750" w:rsidRDefault="002418A8" w:rsidP="00377750">
            <w:pPr>
              <w:numPr>
                <w:ilvl w:val="0"/>
                <w:numId w:val="21"/>
              </w:numPr>
              <w:jc w:val="both"/>
              <w:rPr>
                <w:rFonts w:ascii="Arial" w:hAnsi="Arial" w:cs="Arial"/>
                <w:szCs w:val="24"/>
              </w:rPr>
            </w:pPr>
            <w:r w:rsidRPr="00377750">
              <w:rPr>
                <w:rFonts w:ascii="Arial" w:hAnsi="Arial" w:cs="Arial"/>
                <w:szCs w:val="24"/>
              </w:rPr>
              <w:lastRenderedPageBreak/>
              <w:t>A</w:t>
            </w:r>
            <w:r w:rsidR="00422270" w:rsidRPr="00377750">
              <w:rPr>
                <w:rFonts w:ascii="Arial" w:hAnsi="Arial" w:cs="Arial"/>
                <w:szCs w:val="24"/>
              </w:rPr>
              <w:t>ll tests, test results, and test databases, if any, are secured.</w:t>
            </w:r>
          </w:p>
        </w:tc>
      </w:tr>
      <w:tr w:rsidR="00422270" w:rsidRPr="00377750" w14:paraId="5B88EAA7" w14:textId="77777777" w:rsidTr="00377750">
        <w:trPr>
          <w:trHeight w:val="432"/>
        </w:trPr>
        <w:tc>
          <w:tcPr>
            <w:tcW w:w="11016" w:type="dxa"/>
            <w:shd w:val="clear" w:color="auto" w:fill="auto"/>
            <w:vAlign w:val="center"/>
          </w:tcPr>
          <w:p w14:paraId="61BAEFA8" w14:textId="77777777" w:rsidR="00422270" w:rsidRPr="00377750" w:rsidRDefault="00422270" w:rsidP="00377750">
            <w:pPr>
              <w:numPr>
                <w:ilvl w:val="0"/>
                <w:numId w:val="21"/>
              </w:numPr>
              <w:jc w:val="both"/>
              <w:rPr>
                <w:rFonts w:ascii="Arial" w:hAnsi="Arial" w:cs="Arial"/>
                <w:szCs w:val="24"/>
              </w:rPr>
            </w:pPr>
            <w:r w:rsidRPr="00377750">
              <w:rPr>
                <w:rFonts w:ascii="Arial" w:hAnsi="Arial" w:cs="Arial"/>
                <w:szCs w:val="24"/>
              </w:rPr>
              <w:t>The test administrator has no prior financial or ownership interest in the institution, its affiliates, or its parent corporation, other than the interest obtained through its agreement to administer the test;</w:t>
            </w:r>
          </w:p>
        </w:tc>
      </w:tr>
      <w:tr w:rsidR="00422270" w:rsidRPr="00377750" w14:paraId="231EE779" w14:textId="77777777" w:rsidTr="00377750">
        <w:trPr>
          <w:trHeight w:val="432"/>
        </w:trPr>
        <w:tc>
          <w:tcPr>
            <w:tcW w:w="11016" w:type="dxa"/>
            <w:shd w:val="clear" w:color="auto" w:fill="auto"/>
            <w:vAlign w:val="center"/>
          </w:tcPr>
          <w:p w14:paraId="2E9EF4B7" w14:textId="77777777" w:rsidR="00422270" w:rsidRPr="00377750" w:rsidRDefault="00422270" w:rsidP="00377750">
            <w:pPr>
              <w:numPr>
                <w:ilvl w:val="0"/>
                <w:numId w:val="21"/>
              </w:numPr>
              <w:jc w:val="both"/>
              <w:rPr>
                <w:rFonts w:ascii="Arial" w:hAnsi="Arial" w:cs="Arial"/>
                <w:szCs w:val="24"/>
              </w:rPr>
            </w:pPr>
            <w:r w:rsidRPr="00377750">
              <w:rPr>
                <w:rFonts w:ascii="Arial" w:hAnsi="Arial" w:cs="Arial"/>
                <w:szCs w:val="24"/>
              </w:rPr>
              <w:t>The test administrator is not a current or former member of the board of directors, a current or former employee or a consultant to a member of the board of directors or a chief executive officer;</w:t>
            </w:r>
          </w:p>
        </w:tc>
      </w:tr>
      <w:tr w:rsidR="00422270" w:rsidRPr="00377750" w14:paraId="4AD35969" w14:textId="77777777" w:rsidTr="00377750">
        <w:trPr>
          <w:trHeight w:val="432"/>
        </w:trPr>
        <w:tc>
          <w:tcPr>
            <w:tcW w:w="11016" w:type="dxa"/>
            <w:shd w:val="clear" w:color="auto" w:fill="auto"/>
            <w:vAlign w:val="center"/>
          </w:tcPr>
          <w:p w14:paraId="73A2E25F" w14:textId="77777777" w:rsidR="00422270" w:rsidRPr="00377750" w:rsidRDefault="00422270" w:rsidP="00377750">
            <w:pPr>
              <w:numPr>
                <w:ilvl w:val="0"/>
                <w:numId w:val="21"/>
              </w:numPr>
              <w:jc w:val="both"/>
              <w:rPr>
                <w:rFonts w:ascii="Arial" w:hAnsi="Arial" w:cs="Arial"/>
                <w:szCs w:val="24"/>
              </w:rPr>
            </w:pPr>
            <w:r w:rsidRPr="00377750">
              <w:rPr>
                <w:rFonts w:ascii="Arial" w:hAnsi="Arial" w:cs="Arial"/>
                <w:szCs w:val="24"/>
              </w:rPr>
              <w:t>The test administrator is not a current student of the institution; and</w:t>
            </w:r>
          </w:p>
        </w:tc>
      </w:tr>
      <w:tr w:rsidR="00422270" w:rsidRPr="00377750" w14:paraId="643B817D" w14:textId="77777777" w:rsidTr="00377750">
        <w:trPr>
          <w:trHeight w:val="432"/>
        </w:trPr>
        <w:tc>
          <w:tcPr>
            <w:tcW w:w="11016" w:type="dxa"/>
            <w:shd w:val="clear" w:color="auto" w:fill="auto"/>
            <w:vAlign w:val="center"/>
          </w:tcPr>
          <w:p w14:paraId="2919F793" w14:textId="77777777" w:rsidR="00422270" w:rsidRPr="00377750" w:rsidRDefault="00422270" w:rsidP="00377750">
            <w:pPr>
              <w:numPr>
                <w:ilvl w:val="0"/>
                <w:numId w:val="21"/>
              </w:numPr>
              <w:jc w:val="both"/>
              <w:rPr>
                <w:rFonts w:ascii="Arial" w:hAnsi="Arial" w:cs="Arial"/>
                <w:szCs w:val="24"/>
              </w:rPr>
            </w:pPr>
            <w:r w:rsidRPr="00377750">
              <w:rPr>
                <w:rFonts w:ascii="Arial" w:hAnsi="Arial" w:cs="Arial"/>
                <w:szCs w:val="24"/>
              </w:rPr>
              <w:t>The test administrator is not scoring the test.</w:t>
            </w:r>
          </w:p>
        </w:tc>
      </w:tr>
      <w:tr w:rsidR="00422270" w:rsidRPr="00377750" w14:paraId="0B0C5497" w14:textId="77777777" w:rsidTr="00377750">
        <w:trPr>
          <w:trHeight w:val="432"/>
        </w:trPr>
        <w:tc>
          <w:tcPr>
            <w:tcW w:w="11016" w:type="dxa"/>
            <w:shd w:val="clear" w:color="auto" w:fill="auto"/>
            <w:vAlign w:val="center"/>
          </w:tcPr>
          <w:p w14:paraId="59E3965D" w14:textId="77777777" w:rsidR="00422270" w:rsidRPr="00377750" w:rsidRDefault="00422270" w:rsidP="00377750">
            <w:pPr>
              <w:numPr>
                <w:ilvl w:val="0"/>
                <w:numId w:val="21"/>
              </w:numPr>
              <w:jc w:val="both"/>
              <w:rPr>
                <w:rFonts w:ascii="Arial" w:hAnsi="Arial" w:cs="Arial"/>
                <w:szCs w:val="24"/>
              </w:rPr>
            </w:pPr>
            <w:r w:rsidRPr="00377750">
              <w:rPr>
                <w:rFonts w:ascii="Arial" w:hAnsi="Arial" w:cs="Arial"/>
                <w:szCs w:val="24"/>
              </w:rPr>
              <w:t>The institution maintains a record for each student who sat for the test, including the name of the test, the test date, and the student’s scores on the test and retains this information in the student’s permanent record</w:t>
            </w:r>
            <w:r w:rsidR="00AC0EB7" w:rsidRPr="00377750">
              <w:rPr>
                <w:rFonts w:ascii="Arial" w:hAnsi="Arial" w:cs="Arial"/>
                <w:szCs w:val="24"/>
              </w:rPr>
              <w:t>.</w:t>
            </w:r>
          </w:p>
        </w:tc>
      </w:tr>
    </w:tbl>
    <w:p w14:paraId="7315E06C" w14:textId="77777777" w:rsidR="009F55CC" w:rsidRPr="00B42646" w:rsidRDefault="009F55CC" w:rsidP="0013133F">
      <w:pPr>
        <w:jc w:val="both"/>
        <w:rPr>
          <w:highlight w:val="yellow"/>
        </w:rPr>
      </w:pPr>
    </w:p>
    <w:sectPr w:rsidR="009F55CC" w:rsidRPr="00B42646" w:rsidSect="001A2077">
      <w:footerReference w:type="even" r:id="rId9"/>
      <w:footerReference w:type="default" r:id="rId10"/>
      <w:headerReference w:type="first" r:id="rId11"/>
      <w:pgSz w:w="12240" w:h="15840" w:code="1"/>
      <w:pgMar w:top="720" w:right="720" w:bottom="720" w:left="72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3445D" w14:textId="77777777" w:rsidR="0072129C" w:rsidRDefault="0072129C">
      <w:r>
        <w:separator/>
      </w:r>
    </w:p>
  </w:endnote>
  <w:endnote w:type="continuationSeparator" w:id="0">
    <w:p w14:paraId="3CCC0FC2" w14:textId="77777777" w:rsidR="0072129C" w:rsidRDefault="00721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Condensed">
    <w:panose1 w:val="020B0606020202060204"/>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6FDDB" w14:textId="77777777" w:rsidR="003A3EB1" w:rsidRDefault="003A3EB1" w:rsidP="001A20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CF56EC8" w14:textId="77777777" w:rsidR="003A3EB1" w:rsidRDefault="003A3E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BB9D9" w14:textId="77777777" w:rsidR="003A3EB1" w:rsidRDefault="003A3EB1" w:rsidP="00FD2C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73558BCD" w14:textId="77777777" w:rsidR="003A3EB1" w:rsidRDefault="003A3EB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47137" w14:textId="77777777" w:rsidR="0072129C" w:rsidRDefault="0072129C">
      <w:r>
        <w:separator/>
      </w:r>
    </w:p>
  </w:footnote>
  <w:footnote w:type="continuationSeparator" w:id="0">
    <w:p w14:paraId="753D5CE5" w14:textId="77777777" w:rsidR="0072129C" w:rsidRDefault="007212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E0C79" w14:textId="77777777" w:rsidR="003A3EB1" w:rsidRDefault="003A3EB1" w:rsidP="001A2077">
    <w:pPr>
      <w:outlineLvl w:val="0"/>
      <w:rPr>
        <w:rFonts w:ascii="Univers Condensed" w:hAnsi="Univers Condensed"/>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7" type="#_x0000_t75" style="width:11.25pt;height:11.25pt" o:bullet="t">
        <v:imagedata r:id="rId1" o:title="mso90"/>
      </v:shape>
    </w:pict>
  </w:numPicBullet>
  <w:abstractNum w:abstractNumId="0" w15:restartNumberingAfterBreak="0">
    <w:nsid w:val="1780390D"/>
    <w:multiLevelType w:val="multilevel"/>
    <w:tmpl w:val="FD9292FE"/>
    <w:lvl w:ilvl="0">
      <w:start w:val="3"/>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17A673DC"/>
    <w:multiLevelType w:val="hybridMultilevel"/>
    <w:tmpl w:val="0B424F3E"/>
    <w:lvl w:ilvl="0" w:tplc="ECE6D17C">
      <w:start w:val="1"/>
      <w:numFmt w:val="bullet"/>
      <w:lvlText w:val=""/>
      <w:lvlJc w:val="left"/>
      <w:pPr>
        <w:tabs>
          <w:tab w:val="num" w:pos="432"/>
        </w:tabs>
        <w:ind w:left="432" w:hanging="72"/>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0F605C"/>
    <w:multiLevelType w:val="hybridMultilevel"/>
    <w:tmpl w:val="C74E8724"/>
    <w:lvl w:ilvl="0" w:tplc="D432FA4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713CB9"/>
    <w:multiLevelType w:val="hybridMultilevel"/>
    <w:tmpl w:val="E6D4E140"/>
    <w:lvl w:ilvl="0" w:tplc="B8F4E4E6">
      <w:start w:val="1"/>
      <w:numFmt w:val="lowerLetter"/>
      <w:lvlText w:val="%1)"/>
      <w:lvlJc w:val="left"/>
      <w:pPr>
        <w:tabs>
          <w:tab w:val="num" w:pos="1755"/>
        </w:tabs>
        <w:ind w:left="1755" w:hanging="10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FCD07FB"/>
    <w:multiLevelType w:val="hybridMultilevel"/>
    <w:tmpl w:val="527CB066"/>
    <w:lvl w:ilvl="0" w:tplc="D8E43638">
      <w:start w:val="1"/>
      <w:numFmt w:val="bullet"/>
      <w:lvlText w:val=""/>
      <w:lvlJc w:val="left"/>
      <w:pPr>
        <w:tabs>
          <w:tab w:val="num" w:pos="360"/>
        </w:tabs>
        <w:ind w:left="360" w:hanging="360"/>
      </w:pPr>
      <w:rPr>
        <w:rFonts w:ascii="Wingdings" w:hAnsi="Wingdings" w:hint="default"/>
        <w:sz w:val="24"/>
      </w:rPr>
    </w:lvl>
    <w:lvl w:ilvl="1" w:tplc="10480E34">
      <w:start w:val="1"/>
      <w:numFmt w:val="upperLetter"/>
      <w:lvlText w:val="%2."/>
      <w:lvlJc w:val="left"/>
      <w:pPr>
        <w:tabs>
          <w:tab w:val="num" w:pos="1440"/>
        </w:tabs>
        <w:ind w:left="1440" w:hanging="360"/>
      </w:pPr>
      <w:rPr>
        <w:rFonts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D35D72"/>
    <w:multiLevelType w:val="hybridMultilevel"/>
    <w:tmpl w:val="478E7FC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4584BE0"/>
    <w:multiLevelType w:val="multilevel"/>
    <w:tmpl w:val="0660E70E"/>
    <w:lvl w:ilvl="0">
      <w:start w:val="1"/>
      <w:numFmt w:val="bullet"/>
      <w:lvlText w:val=""/>
      <w:lvlJc w:val="left"/>
      <w:pPr>
        <w:tabs>
          <w:tab w:val="num" w:pos="360"/>
        </w:tabs>
        <w:ind w:left="360" w:hanging="360"/>
      </w:pPr>
      <w:rPr>
        <w:rFonts w:ascii="Wingdings" w:hAnsi="Wingdings"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017D13"/>
    <w:multiLevelType w:val="hybridMultilevel"/>
    <w:tmpl w:val="17C68B30"/>
    <w:lvl w:ilvl="0" w:tplc="920AF64C">
      <w:start w:val="1"/>
      <w:numFmt w:val="bullet"/>
      <w:lvlText w:val=""/>
      <w:lvlJc w:val="left"/>
      <w:pPr>
        <w:tabs>
          <w:tab w:val="num" w:pos="720"/>
        </w:tabs>
        <w:ind w:left="720" w:hanging="360"/>
      </w:pPr>
      <w:rPr>
        <w:rFonts w:ascii="Wingdings" w:hAnsi="Wingdings" w:hint="default"/>
        <w:b w:val="0"/>
        <w:i w:val="0"/>
        <w:sz w:val="16"/>
        <w:szCs w:val="1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76B312B"/>
    <w:multiLevelType w:val="multilevel"/>
    <w:tmpl w:val="7E666D4E"/>
    <w:lvl w:ilvl="0">
      <w:start w:val="1"/>
      <w:numFmt w:val="bullet"/>
      <w:lvlText w:val=""/>
      <w:lvlJc w:val="left"/>
      <w:pPr>
        <w:tabs>
          <w:tab w:val="num" w:pos="360"/>
        </w:tabs>
        <w:ind w:left="648" w:hanging="288"/>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222B98"/>
    <w:multiLevelType w:val="hybridMultilevel"/>
    <w:tmpl w:val="0660E70E"/>
    <w:lvl w:ilvl="0" w:tplc="8C8A096E">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040BF7"/>
    <w:multiLevelType w:val="hybridMultilevel"/>
    <w:tmpl w:val="FD9292FE"/>
    <w:lvl w:ilvl="0" w:tplc="9AD450D2">
      <w:start w:val="3"/>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4014718B"/>
    <w:multiLevelType w:val="hybridMultilevel"/>
    <w:tmpl w:val="E7C06B4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CE511A"/>
    <w:multiLevelType w:val="hybridMultilevel"/>
    <w:tmpl w:val="BBDA2BC0"/>
    <w:lvl w:ilvl="0" w:tplc="B6BCC658">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3DD472D"/>
    <w:multiLevelType w:val="hybridMultilevel"/>
    <w:tmpl w:val="30B63EF0"/>
    <w:lvl w:ilvl="0" w:tplc="0409000F">
      <w:start w:val="1"/>
      <w:numFmt w:val="decimal"/>
      <w:lvlText w:val="%1."/>
      <w:lvlJc w:val="left"/>
      <w:pPr>
        <w:tabs>
          <w:tab w:val="num" w:pos="720"/>
        </w:tabs>
        <w:ind w:left="720" w:hanging="360"/>
      </w:pPr>
      <w:rPr>
        <w:rFonts w:hint="default"/>
      </w:rPr>
    </w:lvl>
    <w:lvl w:ilvl="1" w:tplc="10480E34">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4744C5A"/>
    <w:multiLevelType w:val="hybridMultilevel"/>
    <w:tmpl w:val="CA5E2E38"/>
    <w:lvl w:ilvl="0" w:tplc="6ACEDC1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B9131D"/>
    <w:multiLevelType w:val="multilevel"/>
    <w:tmpl w:val="0554A050"/>
    <w:lvl w:ilvl="0">
      <w:start w:val="1"/>
      <w:numFmt w:val="bullet"/>
      <w:lvlText w:val=""/>
      <w:lvlJc w:val="left"/>
      <w:pPr>
        <w:tabs>
          <w:tab w:val="num" w:pos="360"/>
        </w:tabs>
        <w:ind w:left="36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0E72EE"/>
    <w:multiLevelType w:val="hybridMultilevel"/>
    <w:tmpl w:val="E7844730"/>
    <w:lvl w:ilvl="0" w:tplc="8CD8D646">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0121AC"/>
    <w:multiLevelType w:val="hybridMultilevel"/>
    <w:tmpl w:val="F118C060"/>
    <w:lvl w:ilvl="0" w:tplc="8CD8D646">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2273C6"/>
    <w:multiLevelType w:val="hybridMultilevel"/>
    <w:tmpl w:val="7E666D4E"/>
    <w:lvl w:ilvl="0" w:tplc="258EFCAC">
      <w:start w:val="1"/>
      <w:numFmt w:val="bullet"/>
      <w:lvlText w:val=""/>
      <w:lvlJc w:val="left"/>
      <w:pPr>
        <w:tabs>
          <w:tab w:val="num" w:pos="360"/>
        </w:tabs>
        <w:ind w:left="648" w:hanging="288"/>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547AA7"/>
    <w:multiLevelType w:val="multilevel"/>
    <w:tmpl w:val="7AC09084"/>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B030C5"/>
    <w:multiLevelType w:val="hybridMultilevel"/>
    <w:tmpl w:val="6156B34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560417DA"/>
    <w:multiLevelType w:val="hybridMultilevel"/>
    <w:tmpl w:val="0788517C"/>
    <w:lvl w:ilvl="0" w:tplc="A43C417E">
      <w:start w:val="1"/>
      <w:numFmt w:val="bullet"/>
      <w:lvlText w:val=""/>
      <w:lvlJc w:val="left"/>
      <w:pPr>
        <w:tabs>
          <w:tab w:val="num" w:pos="540"/>
        </w:tabs>
        <w:ind w:left="540" w:hanging="360"/>
      </w:pPr>
      <w:rPr>
        <w:rFonts w:ascii="Wingdings" w:hAnsi="Wingdings" w:hint="default"/>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59740F8C"/>
    <w:multiLevelType w:val="hybridMultilevel"/>
    <w:tmpl w:val="DACA18A8"/>
    <w:lvl w:ilvl="0" w:tplc="822447FC">
      <w:start w:val="1"/>
      <w:numFmt w:val="bullet"/>
      <w:lvlText w:val=""/>
      <w:lvlJc w:val="left"/>
      <w:pPr>
        <w:tabs>
          <w:tab w:val="num" w:pos="720"/>
        </w:tabs>
        <w:ind w:left="720" w:hanging="360"/>
      </w:pPr>
      <w:rPr>
        <w:rFonts w:ascii="Wingdings" w:hAnsi="Wingdings" w:hint="default"/>
        <w:b w:val="0"/>
        <w:i w:val="0"/>
        <w:sz w:val="24"/>
        <w:szCs w:val="18"/>
      </w:rPr>
    </w:lvl>
    <w:lvl w:ilvl="1" w:tplc="54941AD8">
      <w:start w:val="1"/>
      <w:numFmt w:val="bullet"/>
      <w:lvlText w:val=""/>
      <w:lvlJc w:val="left"/>
      <w:pPr>
        <w:tabs>
          <w:tab w:val="num" w:pos="1800"/>
        </w:tabs>
        <w:ind w:left="1800" w:hanging="360"/>
      </w:pPr>
      <w:rPr>
        <w:rFonts w:ascii="Symbol" w:hAnsi="Symbol" w:hint="default"/>
        <w:b w:val="0"/>
        <w:i w:val="0"/>
        <w:color w:val="auto"/>
        <w:sz w:val="24"/>
        <w:szCs w:val="18"/>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2AB01DE"/>
    <w:multiLevelType w:val="hybridMultilevel"/>
    <w:tmpl w:val="7AC09084"/>
    <w:lvl w:ilvl="0" w:tplc="7AE642FE">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2F7A76"/>
    <w:multiLevelType w:val="hybridMultilevel"/>
    <w:tmpl w:val="C55E2592"/>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D900A82"/>
    <w:multiLevelType w:val="multilevel"/>
    <w:tmpl w:val="0B424F3E"/>
    <w:lvl w:ilvl="0">
      <w:start w:val="1"/>
      <w:numFmt w:val="bullet"/>
      <w:lvlText w:val=""/>
      <w:lvlJc w:val="left"/>
      <w:pPr>
        <w:tabs>
          <w:tab w:val="num" w:pos="432"/>
        </w:tabs>
        <w:ind w:left="432" w:hanging="72"/>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E2E2F55"/>
    <w:multiLevelType w:val="hybridMultilevel"/>
    <w:tmpl w:val="4302027A"/>
    <w:lvl w:ilvl="0" w:tplc="6BBEF33E">
      <w:start w:val="1"/>
      <w:numFmt w:val="lowerLetter"/>
      <w:lvlText w:val="(%1)"/>
      <w:lvlJc w:val="left"/>
      <w:pPr>
        <w:tabs>
          <w:tab w:val="num" w:pos="1860"/>
        </w:tabs>
        <w:ind w:left="1860" w:hanging="11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E753CBC"/>
    <w:multiLevelType w:val="hybridMultilevel"/>
    <w:tmpl w:val="5704A132"/>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A54C1B"/>
    <w:multiLevelType w:val="hybridMultilevel"/>
    <w:tmpl w:val="497EB31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8407F06"/>
    <w:multiLevelType w:val="hybridMultilevel"/>
    <w:tmpl w:val="CA5E2E38"/>
    <w:lvl w:ilvl="0" w:tplc="8CD8D646">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FD116C"/>
    <w:multiLevelType w:val="hybridMultilevel"/>
    <w:tmpl w:val="0BA2CA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BED7775"/>
    <w:multiLevelType w:val="multilevel"/>
    <w:tmpl w:val="C55E2592"/>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EA565CC"/>
    <w:multiLevelType w:val="hybridMultilevel"/>
    <w:tmpl w:val="0554A050"/>
    <w:lvl w:ilvl="0" w:tplc="17E8635E">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68429268">
    <w:abstractNumId w:val="24"/>
  </w:num>
  <w:num w:numId="2" w16cid:durableId="1561280780">
    <w:abstractNumId w:val="27"/>
  </w:num>
  <w:num w:numId="3" w16cid:durableId="125705161">
    <w:abstractNumId w:val="7"/>
  </w:num>
  <w:num w:numId="4" w16cid:durableId="374046322">
    <w:abstractNumId w:val="22"/>
  </w:num>
  <w:num w:numId="5" w16cid:durableId="1529565665">
    <w:abstractNumId w:val="2"/>
  </w:num>
  <w:num w:numId="6" w16cid:durableId="1336347695">
    <w:abstractNumId w:val="30"/>
  </w:num>
  <w:num w:numId="7" w16cid:durableId="1626082862">
    <w:abstractNumId w:val="28"/>
  </w:num>
  <w:num w:numId="8" w16cid:durableId="739014441">
    <w:abstractNumId w:val="14"/>
  </w:num>
  <w:num w:numId="9" w16cid:durableId="1234319752">
    <w:abstractNumId w:val="29"/>
  </w:num>
  <w:num w:numId="10" w16cid:durableId="1323122205">
    <w:abstractNumId w:val="17"/>
  </w:num>
  <w:num w:numId="11" w16cid:durableId="950862236">
    <w:abstractNumId w:val="16"/>
  </w:num>
  <w:num w:numId="12" w16cid:durableId="369690521">
    <w:abstractNumId w:val="31"/>
  </w:num>
  <w:num w:numId="13" w16cid:durableId="908656791">
    <w:abstractNumId w:val="1"/>
  </w:num>
  <w:num w:numId="14" w16cid:durableId="631986254">
    <w:abstractNumId w:val="25"/>
  </w:num>
  <w:num w:numId="15" w16cid:durableId="151143518">
    <w:abstractNumId w:val="18"/>
  </w:num>
  <w:num w:numId="16" w16cid:durableId="1570185979">
    <w:abstractNumId w:val="8"/>
  </w:num>
  <w:num w:numId="17" w16cid:durableId="546527542">
    <w:abstractNumId w:val="32"/>
  </w:num>
  <w:num w:numId="18" w16cid:durableId="1432362172">
    <w:abstractNumId w:val="15"/>
  </w:num>
  <w:num w:numId="19" w16cid:durableId="1788506593">
    <w:abstractNumId w:val="23"/>
  </w:num>
  <w:num w:numId="20" w16cid:durableId="588469908">
    <w:abstractNumId w:val="19"/>
  </w:num>
  <w:num w:numId="21" w16cid:durableId="1273395229">
    <w:abstractNumId w:val="9"/>
  </w:num>
  <w:num w:numId="22" w16cid:durableId="1685589043">
    <w:abstractNumId w:val="12"/>
  </w:num>
  <w:num w:numId="23" w16cid:durableId="1249731251">
    <w:abstractNumId w:val="4"/>
  </w:num>
  <w:num w:numId="24" w16cid:durableId="509877315">
    <w:abstractNumId w:val="10"/>
  </w:num>
  <w:num w:numId="25" w16cid:durableId="338578143">
    <w:abstractNumId w:val="0"/>
  </w:num>
  <w:num w:numId="26" w16cid:durableId="304745500">
    <w:abstractNumId w:val="21"/>
  </w:num>
  <w:num w:numId="27" w16cid:durableId="175312259">
    <w:abstractNumId w:val="11"/>
  </w:num>
  <w:num w:numId="28" w16cid:durableId="2059936664">
    <w:abstractNumId w:val="6"/>
  </w:num>
  <w:num w:numId="29" w16cid:durableId="1879320281">
    <w:abstractNumId w:val="26"/>
  </w:num>
  <w:num w:numId="30" w16cid:durableId="1329796501">
    <w:abstractNumId w:val="3"/>
  </w:num>
  <w:num w:numId="31" w16cid:durableId="458500859">
    <w:abstractNumId w:val="13"/>
  </w:num>
  <w:num w:numId="32" w16cid:durableId="980967115">
    <w:abstractNumId w:val="5"/>
  </w:num>
  <w:num w:numId="33" w16cid:durableId="121931905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E693C"/>
    <w:rsid w:val="000133E0"/>
    <w:rsid w:val="00050343"/>
    <w:rsid w:val="00062087"/>
    <w:rsid w:val="00072291"/>
    <w:rsid w:val="00084B7C"/>
    <w:rsid w:val="0010241D"/>
    <w:rsid w:val="001227F7"/>
    <w:rsid w:val="0013133F"/>
    <w:rsid w:val="001512DF"/>
    <w:rsid w:val="001A2077"/>
    <w:rsid w:val="001B4224"/>
    <w:rsid w:val="001F2740"/>
    <w:rsid w:val="00202466"/>
    <w:rsid w:val="00206E7F"/>
    <w:rsid w:val="002149C8"/>
    <w:rsid w:val="00214A95"/>
    <w:rsid w:val="002418A8"/>
    <w:rsid w:val="00266446"/>
    <w:rsid w:val="00274177"/>
    <w:rsid w:val="00292CFA"/>
    <w:rsid w:val="00293B46"/>
    <w:rsid w:val="002D7BF6"/>
    <w:rsid w:val="002E3516"/>
    <w:rsid w:val="002F21F6"/>
    <w:rsid w:val="00377750"/>
    <w:rsid w:val="00377BC3"/>
    <w:rsid w:val="00380138"/>
    <w:rsid w:val="003A3EB1"/>
    <w:rsid w:val="003F1AD2"/>
    <w:rsid w:val="00405B80"/>
    <w:rsid w:val="00422270"/>
    <w:rsid w:val="00440DF8"/>
    <w:rsid w:val="0045395E"/>
    <w:rsid w:val="00486707"/>
    <w:rsid w:val="004A3ED9"/>
    <w:rsid w:val="004B5920"/>
    <w:rsid w:val="00514853"/>
    <w:rsid w:val="00591398"/>
    <w:rsid w:val="005A3DCE"/>
    <w:rsid w:val="005D2C92"/>
    <w:rsid w:val="0060161B"/>
    <w:rsid w:val="00642420"/>
    <w:rsid w:val="006514F5"/>
    <w:rsid w:val="006703FA"/>
    <w:rsid w:val="0067604D"/>
    <w:rsid w:val="00686BEF"/>
    <w:rsid w:val="006A4625"/>
    <w:rsid w:val="006C42E7"/>
    <w:rsid w:val="0071601E"/>
    <w:rsid w:val="0072129C"/>
    <w:rsid w:val="007A4E31"/>
    <w:rsid w:val="007B3AEE"/>
    <w:rsid w:val="007B4F4F"/>
    <w:rsid w:val="007B5120"/>
    <w:rsid w:val="007F743B"/>
    <w:rsid w:val="00806B50"/>
    <w:rsid w:val="0086700F"/>
    <w:rsid w:val="008678FA"/>
    <w:rsid w:val="0088427C"/>
    <w:rsid w:val="0089211B"/>
    <w:rsid w:val="008A0576"/>
    <w:rsid w:val="008E7588"/>
    <w:rsid w:val="00942BF0"/>
    <w:rsid w:val="0096309B"/>
    <w:rsid w:val="00992D4A"/>
    <w:rsid w:val="009E71F3"/>
    <w:rsid w:val="009F55CC"/>
    <w:rsid w:val="00A2224E"/>
    <w:rsid w:val="00AB256E"/>
    <w:rsid w:val="00AC03A6"/>
    <w:rsid w:val="00AC0EB7"/>
    <w:rsid w:val="00AC1813"/>
    <w:rsid w:val="00AC65DC"/>
    <w:rsid w:val="00AE406E"/>
    <w:rsid w:val="00AF2899"/>
    <w:rsid w:val="00B07F6D"/>
    <w:rsid w:val="00B342FB"/>
    <w:rsid w:val="00B35272"/>
    <w:rsid w:val="00B42646"/>
    <w:rsid w:val="00B439FE"/>
    <w:rsid w:val="00B554EB"/>
    <w:rsid w:val="00B96CC8"/>
    <w:rsid w:val="00BB2C00"/>
    <w:rsid w:val="00BB69AB"/>
    <w:rsid w:val="00BC1E75"/>
    <w:rsid w:val="00BE693C"/>
    <w:rsid w:val="00C6639D"/>
    <w:rsid w:val="00C916B6"/>
    <w:rsid w:val="00CA3826"/>
    <w:rsid w:val="00CC100A"/>
    <w:rsid w:val="00CD365C"/>
    <w:rsid w:val="00D03B6F"/>
    <w:rsid w:val="00D43F9C"/>
    <w:rsid w:val="00D53863"/>
    <w:rsid w:val="00D845C1"/>
    <w:rsid w:val="00D854A3"/>
    <w:rsid w:val="00D951C5"/>
    <w:rsid w:val="00DC48B2"/>
    <w:rsid w:val="00DE04F1"/>
    <w:rsid w:val="00DF15B4"/>
    <w:rsid w:val="00E009B4"/>
    <w:rsid w:val="00E01A13"/>
    <w:rsid w:val="00E055E7"/>
    <w:rsid w:val="00EA4D20"/>
    <w:rsid w:val="00EA69EE"/>
    <w:rsid w:val="00EB2200"/>
    <w:rsid w:val="00EC4CFD"/>
    <w:rsid w:val="00ED1737"/>
    <w:rsid w:val="00F01843"/>
    <w:rsid w:val="00F435DE"/>
    <w:rsid w:val="00F65143"/>
    <w:rsid w:val="00FB62DA"/>
    <w:rsid w:val="00FC4BD2"/>
    <w:rsid w:val="00FD2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5EF688D4"/>
  <w15:chartTrackingRefBased/>
  <w15:docId w15:val="{B0F92E11-A0C5-4E78-8C4A-C9DB09813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line="200" w:lineRule="exact"/>
      <w:ind w:left="1680"/>
      <w:outlineLvl w:val="0"/>
    </w:pPr>
    <w:rPr>
      <w:rFonts w:ascii="Univers Condensed" w:hAnsi="Univers Condensed"/>
      <w:b/>
      <w:sz w:val="22"/>
    </w:rPr>
  </w:style>
  <w:style w:type="paragraph" w:styleId="Heading2">
    <w:name w:val="heading 2"/>
    <w:basedOn w:val="Normal"/>
    <w:next w:val="Normal"/>
    <w:qFormat/>
    <w:pPr>
      <w:keepNext/>
      <w:spacing w:line="200" w:lineRule="exact"/>
      <w:ind w:left="1584"/>
      <w:outlineLvl w:val="1"/>
    </w:pPr>
    <w:rPr>
      <w:b/>
      <w:bCs/>
      <w:sz w:val="22"/>
    </w:rPr>
  </w:style>
  <w:style w:type="paragraph" w:styleId="Heading3">
    <w:name w:val="heading 3"/>
    <w:basedOn w:val="Normal"/>
    <w:next w:val="Normal"/>
    <w:qFormat/>
    <w:pPr>
      <w:keepNext/>
      <w:outlineLvl w:val="2"/>
    </w:pPr>
    <w:rPr>
      <w:b/>
      <w:bCs/>
      <w:u w:val="single"/>
    </w:rPr>
  </w:style>
  <w:style w:type="paragraph" w:styleId="Heading4">
    <w:name w:val="heading 4"/>
    <w:basedOn w:val="Normal"/>
    <w:next w:val="Normal"/>
    <w:qFormat/>
    <w:pPr>
      <w:keepNext/>
      <w:jc w:val="both"/>
      <w:outlineLvl w:val="3"/>
    </w:pPr>
    <w:rPr>
      <w:b/>
      <w:bCs/>
      <w:u w:val="single"/>
    </w:rPr>
  </w:style>
  <w:style w:type="paragraph" w:styleId="Heading5">
    <w:name w:val="heading 5"/>
    <w:basedOn w:val="Normal"/>
    <w:next w:val="Normal"/>
    <w:qFormat/>
    <w:pPr>
      <w:keepNext/>
      <w:jc w:val="both"/>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firstLine="720"/>
      <w:jc w:val="both"/>
    </w:pPr>
  </w:style>
  <w:style w:type="paragraph" w:styleId="BodyTextIndent2">
    <w:name w:val="Body Text Indent 2"/>
    <w:basedOn w:val="Normal"/>
    <w:pPr>
      <w:ind w:firstLine="720"/>
      <w:jc w:val="center"/>
    </w:pPr>
    <w:rPr>
      <w:b/>
      <w:bCs/>
    </w:rPr>
  </w:style>
  <w:style w:type="table" w:styleId="TableGrid">
    <w:name w:val="Table Grid"/>
    <w:basedOn w:val="TableNormal"/>
    <w:rsid w:val="007A4E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86BEF"/>
    <w:rPr>
      <w:color w:val="0563C1"/>
      <w:u w:val="single"/>
    </w:rPr>
  </w:style>
  <w:style w:type="character" w:styleId="UnresolvedMention">
    <w:name w:val="Unresolved Mention"/>
    <w:uiPriority w:val="99"/>
    <w:semiHidden/>
    <w:unhideWhenUsed/>
    <w:rsid w:val="00686B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IAP@nysed.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seyffer\Application%20Data\Microsoft\Templates\Johann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Johanna.dot</Template>
  <TotalTime>0</TotalTime>
  <Pages>3</Pages>
  <Words>760</Words>
  <Characters>3919</Characters>
  <Application>Microsoft Office Word</Application>
  <DocSecurity>0</DocSecurity>
  <Lines>326</Lines>
  <Paragraphs>233</Paragraphs>
  <ScaleCrop>false</ScaleCrop>
  <HeadingPairs>
    <vt:vector size="2" baseType="variant">
      <vt:variant>
        <vt:lpstr>Title</vt:lpstr>
      </vt:variant>
      <vt:variant>
        <vt:i4>1</vt:i4>
      </vt:variant>
    </vt:vector>
  </HeadingPairs>
  <TitlesOfParts>
    <vt:vector size="1" baseType="lpstr">
      <vt:lpstr/>
    </vt:vector>
  </TitlesOfParts>
  <Company>NYSED</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Thompson</dc:creator>
  <cp:keywords/>
  <cp:lastModifiedBy>Christopher Fernando</cp:lastModifiedBy>
  <cp:revision>3</cp:revision>
  <cp:lastPrinted>2009-03-30T13:54:00Z</cp:lastPrinted>
  <dcterms:created xsi:type="dcterms:W3CDTF">2024-10-08T19:30:00Z</dcterms:created>
  <dcterms:modified xsi:type="dcterms:W3CDTF">2024-10-08T19:30:00Z</dcterms:modified>
</cp:coreProperties>
</file>