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EFD3D" w14:textId="77777777" w:rsidR="00C458CD" w:rsidRDefault="00B9419E" w:rsidP="00C458CD">
      <w:pPr>
        <w:tabs>
          <w:tab w:val="left" w:pos="-720"/>
        </w:tabs>
        <w:jc w:val="both"/>
        <w:rPr>
          <w:rFonts w:ascii="CG Times" w:hAnsi="CG Times"/>
          <w:spacing w:val="-3"/>
        </w:rPr>
      </w:pPr>
      <w:bookmarkStart w:id="0" w:name="_GoBack"/>
      <w:bookmarkEnd w:id="0"/>
      <w:r>
        <w:rPr>
          <w:noProof/>
        </w:rPr>
        <w:pict w14:anchorId="40C4C2B0">
          <v:shapetype id="_x0000_t202" coordsize="21600,21600" o:spt="202" path="m,l,21600r21600,l21600,xe">
            <v:stroke joinstyle="miter"/>
            <v:path gradientshapeok="t" o:connecttype="rect"/>
          </v:shapetype>
          <v:shape id="Text Box 2" o:spid="_x0000_s1029" type="#_x0000_t202" style="position:absolute;left:0;text-align:left;margin-left:-19.8pt;margin-top:-9.85pt;width:508.2pt;height:55.2pt;z-index: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14:paraId="77584C52" w14:textId="77777777" w:rsidR="00B9419E" w:rsidRDefault="00B9419E" w:rsidP="00915C88">
                  <w:pPr>
                    <w:tabs>
                      <w:tab w:val="center" w:pos="3210"/>
                    </w:tabs>
                    <w:jc w:val="center"/>
                    <w:rPr>
                      <w:rFonts w:ascii="Dutch Roman 12pt" w:hAnsi="Dutch Roman 12pt"/>
                      <w:b/>
                      <w:spacing w:val="-3"/>
                    </w:rPr>
                  </w:pPr>
                  <w:r>
                    <w:rPr>
                      <w:rFonts w:ascii="Dutch Roman 12pt" w:hAnsi="Dutch Roman 12pt"/>
                      <w:b/>
                      <w:spacing w:val="-3"/>
                      <w:sz w:val="29"/>
                    </w:rPr>
                    <w:t>* COVER PAGE *</w:t>
                  </w:r>
                </w:p>
                <w:p w14:paraId="1174D2E3" w14:textId="77777777" w:rsidR="00915C88" w:rsidRDefault="00B9419E" w:rsidP="00915C88">
                  <w:pPr>
                    <w:tabs>
                      <w:tab w:val="center" w:pos="3210"/>
                    </w:tabs>
                    <w:jc w:val="center"/>
                    <w:rPr>
                      <w:b/>
                      <w:spacing w:val="-3"/>
                    </w:rPr>
                  </w:pPr>
                  <w:r>
                    <w:rPr>
                      <w:rFonts w:ascii="Dutch Roman 12pt" w:hAnsi="Dutch Roman 12pt"/>
                      <w:b/>
                      <w:spacing w:val="-3"/>
                    </w:rPr>
                    <w:fldChar w:fldCharType="begin"/>
                  </w:r>
                  <w:r>
                    <w:rPr>
                      <w:rFonts w:ascii="Dutch Roman 12pt" w:hAnsi="Dutch Roman 12pt"/>
                      <w:b/>
                      <w:spacing w:val="-3"/>
                    </w:rPr>
                    <w:instrText>ADVANCE \D 5.75</w:instrText>
                  </w:r>
                  <w:r>
                    <w:rPr>
                      <w:rFonts w:ascii="Dutch Roman 12pt" w:hAnsi="Dutch Roman 12pt"/>
                      <w:b/>
                      <w:spacing w:val="-3"/>
                    </w:rPr>
                    <w:fldChar w:fldCharType="end"/>
                  </w:r>
                  <w:r w:rsidRPr="000676FC">
                    <w:rPr>
                      <w:b/>
                      <w:spacing w:val="-3"/>
                    </w:rPr>
                    <w:t xml:space="preserve">Application </w:t>
                  </w:r>
                  <w:r>
                    <w:rPr>
                      <w:b/>
                      <w:spacing w:val="-3"/>
                    </w:rPr>
                    <w:t>f</w:t>
                  </w:r>
                  <w:r w:rsidRPr="000676FC">
                    <w:rPr>
                      <w:b/>
                      <w:spacing w:val="-3"/>
                    </w:rPr>
                    <w:t xml:space="preserve">or Variance </w:t>
                  </w:r>
                  <w:r>
                    <w:rPr>
                      <w:b/>
                      <w:spacing w:val="-3"/>
                    </w:rPr>
                    <w:t>f</w:t>
                  </w:r>
                  <w:r w:rsidRPr="000676FC">
                    <w:rPr>
                      <w:b/>
                      <w:spacing w:val="-3"/>
                    </w:rPr>
                    <w:t>rom Section 100.2(</w:t>
                  </w:r>
                  <w:r>
                    <w:rPr>
                      <w:b/>
                      <w:spacing w:val="-3"/>
                    </w:rPr>
                    <w:t>a</w:t>
                  </w:r>
                  <w:r w:rsidRPr="000676FC">
                    <w:rPr>
                      <w:b/>
                      <w:spacing w:val="-3"/>
                    </w:rPr>
                    <w:t>)</w:t>
                  </w:r>
                  <w:r w:rsidR="00915C88">
                    <w:rPr>
                      <w:b/>
                      <w:spacing w:val="-3"/>
                    </w:rPr>
                    <w:t xml:space="preserve"> </w:t>
                  </w:r>
                  <w:r>
                    <w:rPr>
                      <w:b/>
                      <w:spacing w:val="-3"/>
                    </w:rPr>
                    <w:t xml:space="preserve">of the </w:t>
                  </w:r>
                  <w:r w:rsidRPr="00915C88">
                    <w:rPr>
                      <w:b/>
                      <w:spacing w:val="-3"/>
                    </w:rPr>
                    <w:t>Commissioner’s</w:t>
                  </w:r>
                  <w:r>
                    <w:rPr>
                      <w:b/>
                      <w:spacing w:val="-3"/>
                    </w:rPr>
                    <w:t xml:space="preserve"> Regulations</w:t>
                  </w:r>
                  <w:r w:rsidR="00915C88">
                    <w:rPr>
                      <w:b/>
                      <w:spacing w:val="-3"/>
                    </w:rPr>
                    <w:t xml:space="preserve"> </w:t>
                  </w:r>
                </w:p>
                <w:p w14:paraId="49CB13EC" w14:textId="77777777" w:rsidR="00B9419E" w:rsidRDefault="00B9419E" w:rsidP="00915C88"/>
              </w:txbxContent>
            </v:textbox>
          </v:shape>
        </w:pict>
      </w:r>
    </w:p>
    <w:p w14:paraId="0515CB6E" w14:textId="77777777" w:rsidR="00C458CD" w:rsidRDefault="00C458CD" w:rsidP="00C458CD">
      <w:pPr>
        <w:tabs>
          <w:tab w:val="left" w:pos="-720"/>
        </w:tabs>
        <w:jc w:val="both"/>
        <w:rPr>
          <w:rFonts w:ascii="CG Times" w:hAnsi="CG Times"/>
          <w:spacing w:val="-3"/>
        </w:rPr>
      </w:pPr>
    </w:p>
    <w:p w14:paraId="3029EC44" w14:textId="77777777" w:rsidR="00C458CD" w:rsidRDefault="00C458CD" w:rsidP="00C458CD">
      <w:pPr>
        <w:tabs>
          <w:tab w:val="left" w:pos="-720"/>
        </w:tabs>
        <w:jc w:val="both"/>
        <w:rPr>
          <w:rFonts w:ascii="CG Times" w:hAnsi="CG Times"/>
          <w:spacing w:val="-3"/>
        </w:rPr>
      </w:pPr>
    </w:p>
    <w:p w14:paraId="5359B41C" w14:textId="77777777" w:rsidR="00C458CD" w:rsidRDefault="00C458CD" w:rsidP="00C458CD">
      <w:pPr>
        <w:tabs>
          <w:tab w:val="left" w:pos="-720"/>
        </w:tabs>
        <w:jc w:val="both"/>
        <w:rPr>
          <w:rFonts w:ascii="CG Times" w:hAnsi="CG Times"/>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5598"/>
      </w:tblGrid>
      <w:tr w:rsidR="00403E3E" w14:paraId="0BD25E8F" w14:textId="77777777" w:rsidTr="00D43FA0">
        <w:tc>
          <w:tcPr>
            <w:tcW w:w="3978" w:type="dxa"/>
            <w:shd w:val="clear" w:color="auto" w:fill="auto"/>
            <w:vAlign w:val="bottom"/>
          </w:tcPr>
          <w:p w14:paraId="335F73FC" w14:textId="77777777" w:rsidR="00403E3E" w:rsidRPr="00D43FA0" w:rsidRDefault="00403E3E" w:rsidP="00D43FA0">
            <w:pPr>
              <w:tabs>
                <w:tab w:val="left" w:pos="-720"/>
              </w:tabs>
              <w:rPr>
                <w:rFonts w:ascii="CG Times" w:eastAsia="Calibri" w:hAnsi="CG Times"/>
                <w:spacing w:val="-3"/>
                <w:sz w:val="22"/>
                <w:szCs w:val="22"/>
              </w:rPr>
            </w:pPr>
            <w:r w:rsidRPr="00D43FA0">
              <w:rPr>
                <w:rFonts w:ascii="CG Times" w:eastAsia="Calibri" w:hAnsi="CG Times"/>
                <w:spacing w:val="-3"/>
                <w:sz w:val="22"/>
                <w:szCs w:val="22"/>
              </w:rPr>
              <w:t>School Name:</w:t>
            </w:r>
          </w:p>
        </w:tc>
        <w:tc>
          <w:tcPr>
            <w:tcW w:w="5598" w:type="dxa"/>
            <w:shd w:val="clear" w:color="auto" w:fill="auto"/>
          </w:tcPr>
          <w:p w14:paraId="6FF14DE8" w14:textId="77777777" w:rsidR="00403E3E" w:rsidRPr="00D43FA0" w:rsidRDefault="00403E3E" w:rsidP="00D43FA0">
            <w:pPr>
              <w:rPr>
                <w:rFonts w:ascii="Calibri" w:eastAsia="Calibri" w:hAnsi="Calibri"/>
                <w:sz w:val="22"/>
                <w:szCs w:val="22"/>
              </w:rPr>
            </w:pPr>
          </w:p>
          <w:p w14:paraId="1746A270" w14:textId="77777777" w:rsidR="00403E3E" w:rsidRPr="00D43FA0" w:rsidRDefault="00403E3E" w:rsidP="00D43FA0">
            <w:pPr>
              <w:rPr>
                <w:rFonts w:ascii="Calibri" w:eastAsia="Calibri" w:hAnsi="Calibri"/>
                <w:sz w:val="22"/>
                <w:szCs w:val="22"/>
              </w:rPr>
            </w:pPr>
          </w:p>
        </w:tc>
      </w:tr>
      <w:tr w:rsidR="001E12B7" w14:paraId="1855C651" w14:textId="77777777" w:rsidTr="00D43FA0">
        <w:tc>
          <w:tcPr>
            <w:tcW w:w="3978" w:type="dxa"/>
            <w:shd w:val="clear" w:color="auto" w:fill="auto"/>
            <w:vAlign w:val="bottom"/>
          </w:tcPr>
          <w:p w14:paraId="20824C73" w14:textId="77777777" w:rsidR="001E12B7" w:rsidRPr="00D43FA0" w:rsidRDefault="001E12B7" w:rsidP="00D43FA0">
            <w:pPr>
              <w:tabs>
                <w:tab w:val="left" w:pos="-720"/>
              </w:tabs>
              <w:rPr>
                <w:rFonts w:ascii="CG Times" w:eastAsia="Calibri" w:hAnsi="CG Times"/>
                <w:spacing w:val="-3"/>
                <w:sz w:val="22"/>
                <w:szCs w:val="22"/>
              </w:rPr>
            </w:pPr>
          </w:p>
          <w:p w14:paraId="41BB899B" w14:textId="77777777" w:rsidR="001E12B7" w:rsidRPr="00D43FA0" w:rsidRDefault="001E12B7" w:rsidP="00D43FA0">
            <w:pPr>
              <w:tabs>
                <w:tab w:val="left" w:pos="-720"/>
              </w:tabs>
              <w:rPr>
                <w:rFonts w:ascii="CG Times" w:eastAsia="Calibri" w:hAnsi="CG Times"/>
                <w:spacing w:val="-3"/>
                <w:sz w:val="22"/>
                <w:szCs w:val="22"/>
              </w:rPr>
            </w:pPr>
            <w:r w:rsidRPr="00D43FA0">
              <w:rPr>
                <w:rFonts w:ascii="CG Times" w:eastAsia="Calibri" w:hAnsi="CG Times"/>
                <w:spacing w:val="-3"/>
                <w:sz w:val="22"/>
                <w:szCs w:val="22"/>
              </w:rPr>
              <w:t>School Address:</w:t>
            </w:r>
          </w:p>
        </w:tc>
        <w:tc>
          <w:tcPr>
            <w:tcW w:w="5598" w:type="dxa"/>
            <w:shd w:val="clear" w:color="auto" w:fill="auto"/>
          </w:tcPr>
          <w:p w14:paraId="529AD121" w14:textId="77777777" w:rsidR="001E12B7" w:rsidRPr="00D43FA0" w:rsidRDefault="001E12B7" w:rsidP="00D43FA0">
            <w:pPr>
              <w:rPr>
                <w:rFonts w:ascii="Calibri" w:eastAsia="Calibri" w:hAnsi="Calibri"/>
                <w:sz w:val="22"/>
                <w:szCs w:val="22"/>
              </w:rPr>
            </w:pPr>
          </w:p>
        </w:tc>
      </w:tr>
      <w:tr w:rsidR="00403E3E" w14:paraId="0944EE33" w14:textId="77777777" w:rsidTr="00D43FA0">
        <w:tc>
          <w:tcPr>
            <w:tcW w:w="3978" w:type="dxa"/>
            <w:shd w:val="clear" w:color="auto" w:fill="auto"/>
            <w:vAlign w:val="bottom"/>
          </w:tcPr>
          <w:p w14:paraId="2DA5D769" w14:textId="77777777" w:rsidR="00403E3E" w:rsidRPr="00D43FA0" w:rsidRDefault="00403E3E" w:rsidP="00D43FA0">
            <w:pPr>
              <w:tabs>
                <w:tab w:val="left" w:pos="-720"/>
              </w:tabs>
              <w:rPr>
                <w:rFonts w:ascii="CG Times" w:eastAsia="Calibri" w:hAnsi="CG Times"/>
                <w:spacing w:val="-3"/>
                <w:sz w:val="22"/>
                <w:szCs w:val="22"/>
              </w:rPr>
            </w:pPr>
            <w:r w:rsidRPr="00D43FA0">
              <w:rPr>
                <w:rFonts w:ascii="CG Times" w:eastAsia="Calibri" w:hAnsi="CG Times"/>
                <w:spacing w:val="-3"/>
                <w:sz w:val="22"/>
                <w:szCs w:val="22"/>
              </w:rPr>
              <w:t>School Accountability Status:</w:t>
            </w:r>
          </w:p>
        </w:tc>
        <w:tc>
          <w:tcPr>
            <w:tcW w:w="5598" w:type="dxa"/>
            <w:shd w:val="clear" w:color="auto" w:fill="auto"/>
          </w:tcPr>
          <w:p w14:paraId="4E45A3A5" w14:textId="77777777" w:rsidR="00403E3E" w:rsidRPr="00D43FA0" w:rsidRDefault="00403E3E" w:rsidP="00D43FA0">
            <w:pPr>
              <w:rPr>
                <w:rFonts w:ascii="Calibri" w:eastAsia="Calibri" w:hAnsi="Calibri"/>
                <w:sz w:val="22"/>
                <w:szCs w:val="22"/>
              </w:rPr>
            </w:pPr>
          </w:p>
          <w:p w14:paraId="60A3DC3D" w14:textId="77777777" w:rsidR="00403E3E" w:rsidRPr="00D43FA0" w:rsidRDefault="00403E3E" w:rsidP="00D43FA0">
            <w:pPr>
              <w:rPr>
                <w:rFonts w:ascii="Calibri" w:eastAsia="Calibri" w:hAnsi="Calibri"/>
                <w:sz w:val="22"/>
                <w:szCs w:val="22"/>
              </w:rPr>
            </w:pPr>
          </w:p>
        </w:tc>
      </w:tr>
      <w:tr w:rsidR="00403E3E" w14:paraId="1EEC755D" w14:textId="77777777" w:rsidTr="00D43FA0">
        <w:tc>
          <w:tcPr>
            <w:tcW w:w="3978" w:type="dxa"/>
            <w:shd w:val="clear" w:color="auto" w:fill="auto"/>
            <w:vAlign w:val="bottom"/>
          </w:tcPr>
          <w:p w14:paraId="3472CC6E" w14:textId="77777777" w:rsidR="00403E3E" w:rsidRPr="00D43FA0" w:rsidRDefault="00403E3E" w:rsidP="00D43FA0">
            <w:pPr>
              <w:tabs>
                <w:tab w:val="left" w:pos="-720"/>
              </w:tabs>
              <w:rPr>
                <w:rFonts w:ascii="CG Times" w:eastAsia="Calibri" w:hAnsi="CG Times"/>
                <w:spacing w:val="-3"/>
                <w:sz w:val="22"/>
                <w:szCs w:val="22"/>
              </w:rPr>
            </w:pPr>
            <w:r w:rsidRPr="00D43FA0">
              <w:rPr>
                <w:rFonts w:ascii="CG Times" w:eastAsia="Calibri" w:hAnsi="CG Times"/>
                <w:spacing w:val="-3"/>
                <w:sz w:val="22"/>
                <w:szCs w:val="22"/>
              </w:rPr>
              <w:t>School District Name:</w:t>
            </w:r>
          </w:p>
        </w:tc>
        <w:tc>
          <w:tcPr>
            <w:tcW w:w="5598" w:type="dxa"/>
            <w:shd w:val="clear" w:color="auto" w:fill="auto"/>
          </w:tcPr>
          <w:p w14:paraId="331970C1" w14:textId="77777777" w:rsidR="00403E3E" w:rsidRPr="00D43FA0" w:rsidRDefault="00403E3E" w:rsidP="00D43FA0">
            <w:pPr>
              <w:rPr>
                <w:rFonts w:ascii="Calibri" w:eastAsia="Calibri" w:hAnsi="Calibri"/>
                <w:sz w:val="22"/>
                <w:szCs w:val="22"/>
              </w:rPr>
            </w:pPr>
          </w:p>
          <w:p w14:paraId="720758F4" w14:textId="77777777" w:rsidR="00403E3E" w:rsidRPr="00D43FA0" w:rsidRDefault="00403E3E" w:rsidP="00D43FA0">
            <w:pPr>
              <w:rPr>
                <w:rFonts w:ascii="Calibri" w:eastAsia="Calibri" w:hAnsi="Calibri"/>
                <w:sz w:val="22"/>
                <w:szCs w:val="22"/>
              </w:rPr>
            </w:pPr>
          </w:p>
        </w:tc>
      </w:tr>
      <w:tr w:rsidR="00403E3E" w14:paraId="1976430D" w14:textId="77777777" w:rsidTr="00D43FA0">
        <w:tc>
          <w:tcPr>
            <w:tcW w:w="3978" w:type="dxa"/>
            <w:shd w:val="clear" w:color="auto" w:fill="auto"/>
            <w:vAlign w:val="bottom"/>
          </w:tcPr>
          <w:p w14:paraId="705F39D6" w14:textId="77777777" w:rsidR="00403E3E" w:rsidRPr="00D43FA0" w:rsidRDefault="00403E3E" w:rsidP="00D43FA0">
            <w:pPr>
              <w:tabs>
                <w:tab w:val="left" w:pos="-720"/>
              </w:tabs>
              <w:rPr>
                <w:rFonts w:ascii="CG Times" w:eastAsia="Calibri" w:hAnsi="CG Times"/>
                <w:spacing w:val="-3"/>
                <w:sz w:val="22"/>
                <w:szCs w:val="22"/>
              </w:rPr>
            </w:pPr>
            <w:r w:rsidRPr="00D43FA0">
              <w:rPr>
                <w:rFonts w:ascii="CG Times" w:eastAsia="Calibri" w:hAnsi="CG Times"/>
                <w:spacing w:val="-3"/>
                <w:sz w:val="22"/>
                <w:szCs w:val="22"/>
              </w:rPr>
              <w:t>District Address:</w:t>
            </w:r>
          </w:p>
        </w:tc>
        <w:tc>
          <w:tcPr>
            <w:tcW w:w="5598" w:type="dxa"/>
            <w:shd w:val="clear" w:color="auto" w:fill="auto"/>
          </w:tcPr>
          <w:p w14:paraId="103ACAC5" w14:textId="77777777" w:rsidR="00403E3E" w:rsidRPr="00D43FA0" w:rsidRDefault="00403E3E" w:rsidP="00D43FA0">
            <w:pPr>
              <w:rPr>
                <w:rFonts w:ascii="Calibri" w:eastAsia="Calibri" w:hAnsi="Calibri"/>
                <w:sz w:val="22"/>
                <w:szCs w:val="22"/>
              </w:rPr>
            </w:pPr>
          </w:p>
          <w:p w14:paraId="3A819D24" w14:textId="77777777" w:rsidR="00403E3E" w:rsidRPr="00D43FA0" w:rsidRDefault="00403E3E" w:rsidP="00D43FA0">
            <w:pPr>
              <w:rPr>
                <w:rFonts w:ascii="Calibri" w:eastAsia="Calibri" w:hAnsi="Calibri"/>
                <w:sz w:val="22"/>
                <w:szCs w:val="22"/>
              </w:rPr>
            </w:pPr>
          </w:p>
        </w:tc>
      </w:tr>
      <w:tr w:rsidR="00403E3E" w14:paraId="4CDDE391" w14:textId="77777777" w:rsidTr="00D43FA0">
        <w:tc>
          <w:tcPr>
            <w:tcW w:w="3978" w:type="dxa"/>
            <w:shd w:val="clear" w:color="auto" w:fill="auto"/>
            <w:vAlign w:val="bottom"/>
          </w:tcPr>
          <w:p w14:paraId="68F6FC72" w14:textId="77777777" w:rsidR="00403E3E" w:rsidRPr="00D43FA0" w:rsidRDefault="00403E3E" w:rsidP="00D43FA0">
            <w:pPr>
              <w:tabs>
                <w:tab w:val="left" w:pos="-720"/>
              </w:tabs>
              <w:rPr>
                <w:rFonts w:ascii="CG Times" w:eastAsia="Calibri" w:hAnsi="CG Times"/>
                <w:spacing w:val="-3"/>
                <w:sz w:val="22"/>
                <w:szCs w:val="22"/>
              </w:rPr>
            </w:pPr>
            <w:r w:rsidRPr="00D43FA0">
              <w:rPr>
                <w:rFonts w:ascii="CG Times" w:eastAsia="Calibri" w:hAnsi="CG Times"/>
                <w:spacing w:val="-3"/>
                <w:sz w:val="22"/>
                <w:szCs w:val="22"/>
              </w:rPr>
              <w:t>Name of Person Completing Form:</w:t>
            </w:r>
          </w:p>
        </w:tc>
        <w:tc>
          <w:tcPr>
            <w:tcW w:w="5598" w:type="dxa"/>
            <w:shd w:val="clear" w:color="auto" w:fill="auto"/>
          </w:tcPr>
          <w:p w14:paraId="663FA07E" w14:textId="77777777" w:rsidR="00403E3E" w:rsidRPr="00D43FA0" w:rsidRDefault="00403E3E" w:rsidP="00D43FA0">
            <w:pPr>
              <w:rPr>
                <w:rFonts w:ascii="Calibri" w:eastAsia="Calibri" w:hAnsi="Calibri"/>
                <w:sz w:val="22"/>
                <w:szCs w:val="22"/>
              </w:rPr>
            </w:pPr>
          </w:p>
          <w:p w14:paraId="31FCDE03" w14:textId="77777777" w:rsidR="00403E3E" w:rsidRPr="00D43FA0" w:rsidRDefault="00403E3E" w:rsidP="00D43FA0">
            <w:pPr>
              <w:rPr>
                <w:rFonts w:ascii="Calibri" w:eastAsia="Calibri" w:hAnsi="Calibri"/>
                <w:sz w:val="22"/>
                <w:szCs w:val="22"/>
              </w:rPr>
            </w:pPr>
          </w:p>
        </w:tc>
      </w:tr>
      <w:tr w:rsidR="00403E3E" w14:paraId="0438EE5D" w14:textId="77777777" w:rsidTr="00D43FA0">
        <w:tc>
          <w:tcPr>
            <w:tcW w:w="3978" w:type="dxa"/>
            <w:shd w:val="clear" w:color="auto" w:fill="auto"/>
            <w:vAlign w:val="bottom"/>
          </w:tcPr>
          <w:p w14:paraId="777020A4" w14:textId="77777777" w:rsidR="00403E3E" w:rsidRPr="00D43FA0" w:rsidRDefault="00403E3E" w:rsidP="00D43FA0">
            <w:pPr>
              <w:tabs>
                <w:tab w:val="left" w:pos="-720"/>
              </w:tabs>
              <w:rPr>
                <w:rFonts w:ascii="CG Times" w:eastAsia="Calibri" w:hAnsi="CG Times"/>
                <w:spacing w:val="-3"/>
                <w:sz w:val="22"/>
                <w:szCs w:val="22"/>
              </w:rPr>
            </w:pPr>
            <w:r w:rsidRPr="00D43FA0">
              <w:rPr>
                <w:rFonts w:ascii="CG Times" w:eastAsia="Calibri" w:hAnsi="CG Times"/>
                <w:spacing w:val="-3"/>
                <w:sz w:val="22"/>
                <w:szCs w:val="22"/>
              </w:rPr>
              <w:t>Title:</w:t>
            </w:r>
          </w:p>
        </w:tc>
        <w:tc>
          <w:tcPr>
            <w:tcW w:w="5598" w:type="dxa"/>
            <w:shd w:val="clear" w:color="auto" w:fill="auto"/>
          </w:tcPr>
          <w:p w14:paraId="23A13428" w14:textId="77777777" w:rsidR="00403E3E" w:rsidRPr="00D43FA0" w:rsidRDefault="00403E3E" w:rsidP="00D43FA0">
            <w:pPr>
              <w:rPr>
                <w:rFonts w:ascii="Calibri" w:eastAsia="Calibri" w:hAnsi="Calibri"/>
                <w:sz w:val="22"/>
                <w:szCs w:val="22"/>
              </w:rPr>
            </w:pPr>
          </w:p>
          <w:p w14:paraId="7A5AB0AE" w14:textId="77777777" w:rsidR="00403E3E" w:rsidRPr="00D43FA0" w:rsidRDefault="00403E3E" w:rsidP="00D43FA0">
            <w:pPr>
              <w:rPr>
                <w:rFonts w:ascii="Calibri" w:eastAsia="Calibri" w:hAnsi="Calibri"/>
                <w:sz w:val="22"/>
                <w:szCs w:val="22"/>
              </w:rPr>
            </w:pPr>
          </w:p>
        </w:tc>
      </w:tr>
      <w:tr w:rsidR="00403E3E" w14:paraId="558BF7F4" w14:textId="77777777" w:rsidTr="00D43FA0">
        <w:tc>
          <w:tcPr>
            <w:tcW w:w="3978" w:type="dxa"/>
            <w:shd w:val="clear" w:color="auto" w:fill="auto"/>
            <w:vAlign w:val="bottom"/>
          </w:tcPr>
          <w:p w14:paraId="171D0FAC" w14:textId="77777777" w:rsidR="00403E3E" w:rsidRPr="00D43FA0" w:rsidRDefault="00403E3E" w:rsidP="00D43FA0">
            <w:pPr>
              <w:tabs>
                <w:tab w:val="left" w:pos="-720"/>
              </w:tabs>
              <w:rPr>
                <w:rFonts w:ascii="CG Times" w:eastAsia="Calibri" w:hAnsi="CG Times"/>
                <w:spacing w:val="-3"/>
                <w:sz w:val="22"/>
                <w:szCs w:val="22"/>
              </w:rPr>
            </w:pPr>
            <w:r w:rsidRPr="00D43FA0">
              <w:rPr>
                <w:rFonts w:ascii="CG Times" w:eastAsia="Calibri" w:hAnsi="CG Times"/>
                <w:spacing w:val="-3"/>
                <w:sz w:val="22"/>
                <w:szCs w:val="22"/>
              </w:rPr>
              <w:t>Address:</w:t>
            </w:r>
          </w:p>
        </w:tc>
        <w:tc>
          <w:tcPr>
            <w:tcW w:w="5598" w:type="dxa"/>
            <w:shd w:val="clear" w:color="auto" w:fill="auto"/>
          </w:tcPr>
          <w:p w14:paraId="50EF0191" w14:textId="77777777" w:rsidR="00403E3E" w:rsidRPr="00D43FA0" w:rsidRDefault="00403E3E" w:rsidP="00D43FA0">
            <w:pPr>
              <w:rPr>
                <w:rFonts w:ascii="Calibri" w:eastAsia="Calibri" w:hAnsi="Calibri"/>
                <w:sz w:val="22"/>
                <w:szCs w:val="22"/>
              </w:rPr>
            </w:pPr>
          </w:p>
          <w:p w14:paraId="7C1BE779" w14:textId="77777777" w:rsidR="00403E3E" w:rsidRPr="00D43FA0" w:rsidRDefault="00403E3E" w:rsidP="00D43FA0">
            <w:pPr>
              <w:rPr>
                <w:rFonts w:ascii="Calibri" w:eastAsia="Calibri" w:hAnsi="Calibri"/>
                <w:sz w:val="22"/>
                <w:szCs w:val="22"/>
              </w:rPr>
            </w:pPr>
          </w:p>
        </w:tc>
      </w:tr>
      <w:tr w:rsidR="00403E3E" w14:paraId="0ECE367D" w14:textId="77777777" w:rsidTr="00D43FA0">
        <w:tc>
          <w:tcPr>
            <w:tcW w:w="3978" w:type="dxa"/>
            <w:shd w:val="clear" w:color="auto" w:fill="auto"/>
            <w:vAlign w:val="bottom"/>
          </w:tcPr>
          <w:p w14:paraId="75B4342A" w14:textId="77777777" w:rsidR="00403E3E" w:rsidRPr="00D43FA0" w:rsidRDefault="00403E3E" w:rsidP="00D43FA0">
            <w:pPr>
              <w:tabs>
                <w:tab w:val="left" w:pos="-720"/>
              </w:tabs>
              <w:rPr>
                <w:rFonts w:ascii="CG Times" w:eastAsia="Calibri" w:hAnsi="CG Times"/>
                <w:spacing w:val="-3"/>
                <w:sz w:val="22"/>
                <w:szCs w:val="22"/>
              </w:rPr>
            </w:pPr>
            <w:r w:rsidRPr="00D43FA0">
              <w:rPr>
                <w:rFonts w:ascii="CG Times" w:eastAsia="Calibri" w:hAnsi="CG Times"/>
                <w:spacing w:val="-3"/>
                <w:sz w:val="22"/>
                <w:szCs w:val="22"/>
              </w:rPr>
              <w:t>Telephone Number:</w:t>
            </w:r>
          </w:p>
        </w:tc>
        <w:tc>
          <w:tcPr>
            <w:tcW w:w="5598" w:type="dxa"/>
            <w:shd w:val="clear" w:color="auto" w:fill="auto"/>
          </w:tcPr>
          <w:p w14:paraId="1D421803" w14:textId="77777777" w:rsidR="00403E3E" w:rsidRPr="00D43FA0" w:rsidRDefault="00403E3E" w:rsidP="00D43FA0">
            <w:pPr>
              <w:rPr>
                <w:rFonts w:ascii="Calibri" w:eastAsia="Calibri" w:hAnsi="Calibri"/>
                <w:sz w:val="22"/>
                <w:szCs w:val="22"/>
              </w:rPr>
            </w:pPr>
          </w:p>
          <w:p w14:paraId="0B9FDC2C" w14:textId="77777777" w:rsidR="00403E3E" w:rsidRPr="00D43FA0" w:rsidRDefault="00403E3E" w:rsidP="00D43FA0">
            <w:pPr>
              <w:rPr>
                <w:rFonts w:ascii="Calibri" w:eastAsia="Calibri" w:hAnsi="Calibri"/>
                <w:sz w:val="22"/>
                <w:szCs w:val="22"/>
              </w:rPr>
            </w:pPr>
          </w:p>
        </w:tc>
      </w:tr>
      <w:tr w:rsidR="00403E3E" w14:paraId="1295203D" w14:textId="77777777" w:rsidTr="00D43FA0">
        <w:tc>
          <w:tcPr>
            <w:tcW w:w="3978" w:type="dxa"/>
            <w:shd w:val="clear" w:color="auto" w:fill="auto"/>
            <w:vAlign w:val="bottom"/>
          </w:tcPr>
          <w:p w14:paraId="180D1D39" w14:textId="77777777" w:rsidR="00403E3E" w:rsidRPr="00D43FA0" w:rsidRDefault="00403E3E" w:rsidP="00D43FA0">
            <w:pPr>
              <w:tabs>
                <w:tab w:val="left" w:pos="-720"/>
              </w:tabs>
              <w:rPr>
                <w:rFonts w:ascii="CG Times" w:eastAsia="Calibri" w:hAnsi="CG Times"/>
                <w:spacing w:val="-3"/>
                <w:sz w:val="22"/>
                <w:szCs w:val="22"/>
              </w:rPr>
            </w:pPr>
            <w:r w:rsidRPr="00D43FA0">
              <w:rPr>
                <w:rFonts w:ascii="CG Times" w:eastAsia="Calibri" w:hAnsi="CG Times"/>
                <w:spacing w:val="-3"/>
                <w:sz w:val="22"/>
                <w:szCs w:val="22"/>
              </w:rPr>
              <w:t>Fax Number:</w:t>
            </w:r>
          </w:p>
        </w:tc>
        <w:tc>
          <w:tcPr>
            <w:tcW w:w="5598" w:type="dxa"/>
            <w:shd w:val="clear" w:color="auto" w:fill="auto"/>
          </w:tcPr>
          <w:p w14:paraId="4A26D5F1" w14:textId="77777777" w:rsidR="00403E3E" w:rsidRPr="00D43FA0" w:rsidRDefault="00403E3E" w:rsidP="00D43FA0">
            <w:pPr>
              <w:rPr>
                <w:rFonts w:ascii="Calibri" w:eastAsia="Calibri" w:hAnsi="Calibri"/>
                <w:sz w:val="22"/>
                <w:szCs w:val="22"/>
              </w:rPr>
            </w:pPr>
          </w:p>
          <w:p w14:paraId="4EEA6E45" w14:textId="77777777" w:rsidR="00403E3E" w:rsidRPr="00D43FA0" w:rsidRDefault="00403E3E" w:rsidP="00D43FA0">
            <w:pPr>
              <w:rPr>
                <w:rFonts w:ascii="Calibri" w:eastAsia="Calibri" w:hAnsi="Calibri"/>
                <w:sz w:val="22"/>
                <w:szCs w:val="22"/>
              </w:rPr>
            </w:pPr>
          </w:p>
        </w:tc>
      </w:tr>
    </w:tbl>
    <w:p w14:paraId="7E028F76" w14:textId="77777777" w:rsidR="00403E3E" w:rsidRDefault="00403E3E" w:rsidP="00403E3E">
      <w:pPr>
        <w:tabs>
          <w:tab w:val="left" w:pos="-720"/>
        </w:tabs>
        <w:jc w:val="both"/>
        <w:rPr>
          <w:spacing w:val="-2"/>
          <w:szCs w:val="24"/>
        </w:rPr>
      </w:pPr>
    </w:p>
    <w:p w14:paraId="434690C3" w14:textId="77777777" w:rsidR="00403E3E" w:rsidRPr="001E12B7" w:rsidRDefault="00403E3E" w:rsidP="00403E3E">
      <w:pPr>
        <w:tabs>
          <w:tab w:val="left" w:pos="-720"/>
        </w:tabs>
        <w:jc w:val="both"/>
        <w:rPr>
          <w:rFonts w:ascii="CG Times" w:hAnsi="CG Times"/>
          <w:spacing w:val="-3"/>
          <w:sz w:val="22"/>
          <w:szCs w:val="22"/>
        </w:rPr>
      </w:pPr>
      <w:r w:rsidRPr="001E12B7">
        <w:rPr>
          <w:spacing w:val="-2"/>
          <w:sz w:val="22"/>
          <w:szCs w:val="22"/>
        </w:rPr>
        <w:t xml:space="preserve">The </w:t>
      </w:r>
      <w:r w:rsidRPr="001E12B7">
        <w:rPr>
          <w:spacing w:val="-2"/>
          <w:sz w:val="22"/>
          <w:szCs w:val="22"/>
          <w:u w:val="single"/>
        </w:rPr>
        <w:tab/>
      </w:r>
      <w:r w:rsidRPr="001E12B7">
        <w:rPr>
          <w:spacing w:val="-2"/>
          <w:sz w:val="22"/>
          <w:szCs w:val="22"/>
          <w:u w:val="single"/>
        </w:rPr>
        <w:tab/>
      </w:r>
      <w:r w:rsidRPr="001E12B7">
        <w:rPr>
          <w:spacing w:val="-2"/>
          <w:sz w:val="22"/>
          <w:szCs w:val="22"/>
          <w:u w:val="single"/>
        </w:rPr>
        <w:tab/>
      </w:r>
      <w:r w:rsidRPr="001E12B7">
        <w:rPr>
          <w:spacing w:val="-2"/>
          <w:sz w:val="22"/>
          <w:szCs w:val="22"/>
          <w:u w:val="single"/>
        </w:rPr>
        <w:tab/>
      </w:r>
      <w:r w:rsidRPr="001E12B7">
        <w:rPr>
          <w:spacing w:val="-2"/>
          <w:sz w:val="22"/>
          <w:szCs w:val="22"/>
          <w:u w:val="single"/>
        </w:rPr>
        <w:tab/>
      </w:r>
      <w:r w:rsidRPr="001E12B7">
        <w:rPr>
          <w:spacing w:val="-2"/>
          <w:sz w:val="22"/>
          <w:szCs w:val="22"/>
          <w:u w:val="single"/>
        </w:rPr>
        <w:tab/>
      </w:r>
      <w:r w:rsidRPr="001E12B7">
        <w:rPr>
          <w:spacing w:val="-2"/>
          <w:sz w:val="22"/>
          <w:szCs w:val="22"/>
          <w:u w:val="single"/>
        </w:rPr>
        <w:tab/>
      </w:r>
      <w:r w:rsidR="003523F5" w:rsidRPr="001E12B7">
        <w:rPr>
          <w:spacing w:val="-2"/>
          <w:sz w:val="22"/>
          <w:szCs w:val="22"/>
          <w:u w:val="single"/>
        </w:rPr>
        <w:tab/>
      </w:r>
      <w:r w:rsidR="003523F5" w:rsidRPr="001E12B7">
        <w:rPr>
          <w:spacing w:val="-2"/>
          <w:sz w:val="22"/>
          <w:szCs w:val="22"/>
        </w:rPr>
        <w:t xml:space="preserve"> </w:t>
      </w:r>
      <w:r w:rsidR="003523F5" w:rsidRPr="001E12B7">
        <w:rPr>
          <w:rFonts w:ascii="CG Times" w:hAnsi="CG Times"/>
          <w:spacing w:val="-3"/>
          <w:sz w:val="22"/>
          <w:szCs w:val="22"/>
        </w:rPr>
        <w:t>School</w:t>
      </w:r>
      <w:r w:rsidRPr="001E12B7">
        <w:rPr>
          <w:spacing w:val="-2"/>
          <w:sz w:val="22"/>
          <w:szCs w:val="22"/>
        </w:rPr>
        <w:t xml:space="preserve"> District hereby requests consideration of the attached variance from section 100.2(a) of the Commissioner’s Regulations.  This request is based on the district's efforts to improve student learning outcomes in the pursuit of excellence in education.  The attached application has been completed in accordance with the accompanying instructions in developing the variance request.</w:t>
      </w:r>
    </w:p>
    <w:p w14:paraId="052C5C17" w14:textId="77777777" w:rsidR="00C458CD" w:rsidRPr="001E12B7" w:rsidRDefault="00C458CD" w:rsidP="00C458CD">
      <w:pPr>
        <w:tabs>
          <w:tab w:val="left" w:pos="-720"/>
        </w:tabs>
        <w:jc w:val="both"/>
        <w:rPr>
          <w:spacing w:val="-2"/>
          <w:sz w:val="22"/>
          <w:szCs w:val="22"/>
        </w:rPr>
      </w:pPr>
    </w:p>
    <w:p w14:paraId="11D58A44" w14:textId="77777777" w:rsidR="00C458CD" w:rsidRPr="001E12B7" w:rsidRDefault="00C458CD" w:rsidP="00C458CD">
      <w:pPr>
        <w:tabs>
          <w:tab w:val="left" w:pos="-720"/>
        </w:tabs>
        <w:jc w:val="both"/>
        <w:rPr>
          <w:i/>
          <w:spacing w:val="-2"/>
          <w:sz w:val="22"/>
          <w:szCs w:val="22"/>
        </w:rPr>
      </w:pPr>
      <w:r w:rsidRPr="001E12B7">
        <w:rPr>
          <w:i/>
          <w:spacing w:val="-2"/>
          <w:sz w:val="22"/>
          <w:szCs w:val="22"/>
        </w:rPr>
        <w:t xml:space="preserve">The district’s Annual Professional Performance Review (APPR) Plan </w:t>
      </w:r>
      <w:r w:rsidRPr="001E12B7">
        <w:rPr>
          <w:b/>
          <w:i/>
          <w:spacing w:val="-2"/>
          <w:sz w:val="22"/>
          <w:szCs w:val="22"/>
        </w:rPr>
        <w:t>has been revised</w:t>
      </w:r>
      <w:r w:rsidRPr="001E12B7">
        <w:rPr>
          <w:i/>
          <w:spacing w:val="-2"/>
          <w:sz w:val="22"/>
          <w:szCs w:val="22"/>
        </w:rPr>
        <w:t xml:space="preserve"> as necessary (e.g., through a material change request) </w:t>
      </w:r>
      <w:r w:rsidRPr="001E12B7">
        <w:rPr>
          <w:b/>
          <w:i/>
          <w:spacing w:val="-2"/>
          <w:sz w:val="22"/>
          <w:szCs w:val="22"/>
          <w:u w:val="single"/>
        </w:rPr>
        <w:t>and approved</w:t>
      </w:r>
      <w:r w:rsidRPr="001E12B7">
        <w:rPr>
          <w:i/>
          <w:spacing w:val="-2"/>
          <w:sz w:val="22"/>
          <w:szCs w:val="22"/>
        </w:rPr>
        <w:t xml:space="preserve"> by the New York State Education Department (NYSED) to reflect this variance request.</w:t>
      </w:r>
    </w:p>
    <w:p w14:paraId="4826171D" w14:textId="77777777" w:rsidR="00C458CD" w:rsidRPr="008033C2" w:rsidRDefault="00C458CD" w:rsidP="00C458CD">
      <w:pPr>
        <w:tabs>
          <w:tab w:val="left" w:pos="-720"/>
        </w:tabs>
        <w:jc w:val="both"/>
        <w:rPr>
          <w:spacing w:val="-2"/>
          <w:szCs w:val="24"/>
          <w:highlight w:val="yellow"/>
        </w:rPr>
      </w:pPr>
    </w:p>
    <w:p w14:paraId="78518727" w14:textId="77777777" w:rsidR="00C458CD" w:rsidRPr="001E12B7" w:rsidRDefault="00915C88" w:rsidP="00C458CD">
      <w:pPr>
        <w:tabs>
          <w:tab w:val="left" w:pos="-720"/>
        </w:tabs>
        <w:jc w:val="both"/>
        <w:rPr>
          <w:rFonts w:ascii="Dutch Roman 12pt" w:hAnsi="Dutch Roman 12pt"/>
          <w:spacing w:val="-3"/>
          <w:sz w:val="22"/>
          <w:szCs w:val="22"/>
          <w:u w:val="single"/>
        </w:rPr>
      </w:pPr>
      <w:r w:rsidRPr="001E12B7">
        <w:rPr>
          <w:spacing w:val="-2"/>
          <w:sz w:val="22"/>
          <w:szCs w:val="22"/>
        </w:rPr>
        <w:t xml:space="preserve">Check One: </w:t>
      </w:r>
      <w:proofErr w:type="gramStart"/>
      <w:r w:rsidR="00C458CD" w:rsidRPr="001E12B7">
        <w:rPr>
          <w:spacing w:val="-2"/>
          <w:sz w:val="22"/>
          <w:szCs w:val="22"/>
        </w:rPr>
        <w:t>YES</w:t>
      </w:r>
      <w:proofErr w:type="gramEnd"/>
      <w:r w:rsidR="001E12B7">
        <w:rPr>
          <w:rFonts w:ascii="Dutch Roman 12pt" w:hAnsi="Dutch Roman 12pt"/>
          <w:spacing w:val="-3"/>
          <w:sz w:val="22"/>
          <w:szCs w:val="22"/>
          <w:u w:val="single"/>
        </w:rPr>
        <w:tab/>
      </w:r>
      <w:r w:rsidR="001E12B7">
        <w:rPr>
          <w:rFonts w:ascii="Dutch Roman 12pt" w:hAnsi="Dutch Roman 12pt"/>
          <w:spacing w:val="-3"/>
          <w:sz w:val="22"/>
          <w:szCs w:val="22"/>
        </w:rPr>
        <w:t xml:space="preserve"> </w:t>
      </w:r>
      <w:r w:rsidR="00C458CD" w:rsidRPr="001E12B7">
        <w:rPr>
          <w:rFonts w:ascii="Dutch Roman 12pt" w:hAnsi="Dutch Roman 12pt"/>
          <w:spacing w:val="-3"/>
          <w:sz w:val="22"/>
          <w:szCs w:val="22"/>
        </w:rPr>
        <w:t xml:space="preserve">NO </w:t>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r w:rsidR="00C458CD" w:rsidRPr="001E12B7">
        <w:rPr>
          <w:rFonts w:ascii="Dutch Roman 12pt" w:hAnsi="Dutch Roman 12pt"/>
          <w:spacing w:val="-3"/>
          <w:sz w:val="22"/>
          <w:szCs w:val="22"/>
        </w:rPr>
        <w:t xml:space="preserve"> </w:t>
      </w:r>
      <w:r w:rsidR="00C458CD" w:rsidRPr="001E12B7">
        <w:rPr>
          <w:rFonts w:ascii="Dutch Roman 12pt" w:hAnsi="Dutch Roman 12pt"/>
          <w:spacing w:val="-3"/>
          <w:sz w:val="22"/>
          <w:szCs w:val="22"/>
        </w:rPr>
        <w:tab/>
        <w:t xml:space="preserve">Revised but Not Approved </w:t>
      </w:r>
      <w:r w:rsidR="001E12B7" w:rsidRPr="001E12B7">
        <w:rPr>
          <w:spacing w:val="-2"/>
          <w:sz w:val="22"/>
          <w:szCs w:val="22"/>
        </w:rPr>
        <w:t>YES</w:t>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r w:rsidR="001E12B7">
        <w:rPr>
          <w:rFonts w:ascii="Dutch Roman 12pt" w:hAnsi="Dutch Roman 12pt"/>
          <w:spacing w:val="-3"/>
          <w:sz w:val="22"/>
          <w:szCs w:val="22"/>
        </w:rPr>
        <w:t xml:space="preserve"> </w:t>
      </w:r>
      <w:r w:rsidR="001E12B7" w:rsidRPr="001E12B7">
        <w:rPr>
          <w:rFonts w:ascii="Dutch Roman 12pt" w:hAnsi="Dutch Roman 12pt"/>
          <w:spacing w:val="-3"/>
          <w:sz w:val="22"/>
          <w:szCs w:val="22"/>
        </w:rPr>
        <w:t xml:space="preserve">NO </w:t>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p>
    <w:p w14:paraId="6ABAD847" w14:textId="77777777" w:rsidR="00915C88" w:rsidRPr="001E12B7" w:rsidRDefault="00915C88" w:rsidP="00C458CD">
      <w:pPr>
        <w:tabs>
          <w:tab w:val="left" w:pos="-720"/>
        </w:tabs>
        <w:jc w:val="both"/>
        <w:rPr>
          <w:rFonts w:ascii="Dutch Roman 12pt" w:hAnsi="Dutch Roman 12pt"/>
          <w:spacing w:val="-3"/>
          <w:sz w:val="22"/>
          <w:szCs w:val="22"/>
        </w:rPr>
      </w:pPr>
    </w:p>
    <w:p w14:paraId="1D081867" w14:textId="77777777" w:rsidR="00C458CD" w:rsidRPr="001E12B7" w:rsidRDefault="00C458CD" w:rsidP="00C458CD">
      <w:pPr>
        <w:tabs>
          <w:tab w:val="left" w:pos="-720"/>
        </w:tabs>
        <w:jc w:val="both"/>
        <w:rPr>
          <w:spacing w:val="-2"/>
          <w:sz w:val="22"/>
          <w:szCs w:val="22"/>
          <w:u w:val="single"/>
        </w:rPr>
      </w:pPr>
      <w:r w:rsidRPr="001E12B7">
        <w:rPr>
          <w:rFonts w:ascii="Dutch Roman 12pt" w:hAnsi="Dutch Roman 12pt"/>
          <w:spacing w:val="-3"/>
          <w:sz w:val="22"/>
          <w:szCs w:val="22"/>
        </w:rPr>
        <w:t xml:space="preserve">Date Submitted to NYSED for Approval </w:t>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r w:rsidRPr="001E12B7">
        <w:rPr>
          <w:rFonts w:ascii="Dutch Roman 12pt" w:hAnsi="Dutch Roman 12pt"/>
          <w:spacing w:val="-3"/>
          <w:sz w:val="22"/>
          <w:szCs w:val="22"/>
        </w:rPr>
        <w:t xml:space="preserve">Date Approved by NYSED </w:t>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p>
    <w:p w14:paraId="5A9CDD84" w14:textId="77777777" w:rsidR="00C458CD" w:rsidRPr="001E12B7" w:rsidRDefault="00C458CD" w:rsidP="00C458CD">
      <w:pPr>
        <w:tabs>
          <w:tab w:val="left" w:pos="-720"/>
        </w:tabs>
        <w:jc w:val="both"/>
        <w:rPr>
          <w:rFonts w:ascii="Dutch Roman 12pt" w:hAnsi="Dutch Roman 12pt"/>
          <w:spacing w:val="-3"/>
          <w:sz w:val="22"/>
          <w:szCs w:val="22"/>
        </w:rPr>
      </w:pPr>
    </w:p>
    <w:p w14:paraId="4EEAF056" w14:textId="77777777" w:rsidR="00C458CD" w:rsidRPr="001E12B7" w:rsidRDefault="00C458CD" w:rsidP="00C458CD">
      <w:pPr>
        <w:tabs>
          <w:tab w:val="left" w:pos="-720"/>
        </w:tabs>
        <w:jc w:val="both"/>
        <w:rPr>
          <w:rFonts w:ascii="Dutch Roman 12pt" w:hAnsi="Dutch Roman 12pt"/>
          <w:spacing w:val="-3"/>
          <w:sz w:val="22"/>
          <w:szCs w:val="22"/>
          <w:u w:val="single"/>
        </w:rPr>
      </w:pPr>
      <w:r w:rsidRPr="001E12B7">
        <w:rPr>
          <w:rFonts w:ascii="Dutch Roman 12pt" w:hAnsi="Dutch Roman 12pt"/>
          <w:spacing w:val="-3"/>
          <w:sz w:val="22"/>
          <w:szCs w:val="22"/>
        </w:rPr>
        <w:t>Date Board of Education Request</w:t>
      </w:r>
      <w:r w:rsidR="001E12B7">
        <w:rPr>
          <w:rFonts w:ascii="Dutch Roman 12pt" w:hAnsi="Dutch Roman 12pt"/>
          <w:spacing w:val="-3"/>
          <w:sz w:val="22"/>
          <w:szCs w:val="22"/>
        </w:rPr>
        <w:t xml:space="preserve"> for </w:t>
      </w:r>
      <w:r w:rsidR="001E12B7" w:rsidRPr="001E12B7">
        <w:rPr>
          <w:rFonts w:ascii="Dutch Roman 12pt" w:hAnsi="Dutch Roman 12pt"/>
          <w:spacing w:val="-3"/>
          <w:sz w:val="22"/>
          <w:szCs w:val="22"/>
        </w:rPr>
        <w:t>Variance</w:t>
      </w:r>
      <w:r w:rsidRPr="001E12B7">
        <w:rPr>
          <w:rFonts w:ascii="Dutch Roman 12pt" w:hAnsi="Dutch Roman 12pt"/>
          <w:spacing w:val="-3"/>
          <w:sz w:val="22"/>
          <w:szCs w:val="22"/>
        </w:rPr>
        <w:t xml:space="preserve"> Approval: </w:t>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r w:rsidR="001E12B7">
        <w:rPr>
          <w:rFonts w:ascii="Dutch Roman 12pt" w:hAnsi="Dutch Roman 12pt"/>
          <w:spacing w:val="-3"/>
          <w:sz w:val="22"/>
          <w:szCs w:val="22"/>
          <w:u w:val="single"/>
        </w:rPr>
        <w:tab/>
      </w:r>
    </w:p>
    <w:p w14:paraId="2612F5DA" w14:textId="77777777" w:rsidR="00C458CD" w:rsidRPr="001E12B7" w:rsidRDefault="00C458CD" w:rsidP="00C458CD">
      <w:pPr>
        <w:tabs>
          <w:tab w:val="left" w:pos="-720"/>
        </w:tabs>
        <w:jc w:val="both"/>
        <w:rPr>
          <w:rFonts w:ascii="Dutch Roman 12pt" w:hAnsi="Dutch Roman 12pt"/>
          <w:spacing w:val="-3"/>
          <w:sz w:val="22"/>
          <w:szCs w:val="22"/>
        </w:rPr>
      </w:pPr>
      <w:r w:rsidRPr="001E12B7">
        <w:rPr>
          <w:rFonts w:ascii="Dutch Roman 12pt" w:hAnsi="Dutch Roman 12pt"/>
          <w:spacing w:val="-3"/>
          <w:sz w:val="22"/>
          <w:szCs w:val="22"/>
        </w:rPr>
        <w:fldChar w:fldCharType="begin"/>
      </w:r>
      <w:r w:rsidRPr="001E12B7">
        <w:rPr>
          <w:rFonts w:ascii="Dutch Roman 12pt" w:hAnsi="Dutch Roman 12pt"/>
          <w:spacing w:val="-3"/>
          <w:sz w:val="22"/>
          <w:szCs w:val="22"/>
        </w:rPr>
        <w:instrText>ADVANCE \D 5.75</w:instrText>
      </w:r>
      <w:r w:rsidRPr="001E12B7">
        <w:rPr>
          <w:rFonts w:ascii="Dutch Roman 12pt" w:hAnsi="Dutch Roman 12pt"/>
          <w:spacing w:val="-3"/>
          <w:sz w:val="22"/>
          <w:szCs w:val="22"/>
        </w:rPr>
        <w:fldChar w:fldCharType="end"/>
      </w:r>
    </w:p>
    <w:p w14:paraId="406E612B" w14:textId="77777777" w:rsidR="00915C88" w:rsidRDefault="00915C88" w:rsidP="00C458CD">
      <w:pPr>
        <w:tabs>
          <w:tab w:val="left" w:pos="-720"/>
        </w:tabs>
        <w:jc w:val="both"/>
        <w:rPr>
          <w:rFonts w:ascii="Dutch Roman 12pt" w:hAnsi="Dutch Roman 12pt"/>
          <w:spacing w:val="-3"/>
        </w:rPr>
      </w:pPr>
    </w:p>
    <w:p w14:paraId="65929891" w14:textId="77777777" w:rsidR="00C458CD" w:rsidRDefault="00C458CD" w:rsidP="00C458CD">
      <w:pPr>
        <w:tabs>
          <w:tab w:val="left" w:pos="-720"/>
        </w:tabs>
        <w:spacing w:line="19" w:lineRule="exact"/>
        <w:jc w:val="both"/>
        <w:rPr>
          <w:rFonts w:ascii="Dutch Roman 12pt" w:hAnsi="Dutch Roman 12pt"/>
          <w:spacing w:val="-3"/>
        </w:rPr>
      </w:pPr>
      <w:r>
        <w:rPr>
          <w:noProof/>
        </w:rPr>
        <w:pict w14:anchorId="576DBCEB">
          <v:rect id="_x0000_s1026" style="position:absolute;left:0;text-align:left;margin-left:1.15pt;margin-top:0;width:225pt;height:.95pt;z-index:-6;mso-position-horizontal-relative:margin" fillcolor="black" stroked="f" strokeweight=".05pt">
            <v:fill color2="black"/>
            <w10:wrap anchorx="margin"/>
          </v:rect>
        </w:pict>
      </w:r>
      <w:r>
        <w:rPr>
          <w:noProof/>
        </w:rPr>
        <w:pict w14:anchorId="27F55B30">
          <v:rect id="_x0000_s1027" style="position:absolute;left:0;text-align:left;margin-left:243pt;margin-top:0;width:225pt;height:.95pt;z-index:-5;mso-position-horizontal-relative:margin" o:allowincell="f" fillcolor="black" stroked="f" strokeweight=".05pt">
            <v:fill color2="black"/>
            <w10:wrap anchorx="margin"/>
          </v:rect>
        </w:pict>
      </w:r>
    </w:p>
    <w:p w14:paraId="43F3ECBC" w14:textId="77777777" w:rsidR="00C458CD" w:rsidRDefault="00C458CD" w:rsidP="00C458CD">
      <w:pPr>
        <w:tabs>
          <w:tab w:val="left" w:pos="-720"/>
        </w:tabs>
        <w:jc w:val="both"/>
        <w:rPr>
          <w:rFonts w:ascii="Dutch Roman 12pt" w:hAnsi="Dutch Roman 12pt"/>
          <w:spacing w:val="-3"/>
        </w:rPr>
      </w:pPr>
      <w:r>
        <w:rPr>
          <w:rFonts w:ascii="Dutch Roman 12pt" w:hAnsi="Dutch Roman 12pt"/>
          <w:spacing w:val="-2"/>
          <w:sz w:val="19"/>
        </w:rPr>
        <w:tab/>
        <w:t>Name of Superintendent of Schools</w:t>
      </w:r>
      <w:r>
        <w:rPr>
          <w:rFonts w:ascii="Dutch Roman 12pt" w:hAnsi="Dutch Roman 12pt"/>
          <w:spacing w:val="-2"/>
          <w:sz w:val="19"/>
        </w:rPr>
        <w:tab/>
      </w:r>
      <w:r>
        <w:rPr>
          <w:rFonts w:ascii="Dutch Roman 12pt" w:hAnsi="Dutch Roman 12pt"/>
          <w:spacing w:val="-2"/>
          <w:sz w:val="19"/>
        </w:rPr>
        <w:tab/>
      </w:r>
      <w:r>
        <w:rPr>
          <w:rFonts w:ascii="Dutch Roman 12pt" w:hAnsi="Dutch Roman 12pt"/>
          <w:spacing w:val="-2"/>
          <w:sz w:val="19"/>
        </w:rPr>
        <w:tab/>
      </w:r>
      <w:r>
        <w:rPr>
          <w:rFonts w:ascii="Dutch Roman 12pt" w:hAnsi="Dutch Roman 12pt"/>
          <w:spacing w:val="-2"/>
          <w:sz w:val="19"/>
        </w:rPr>
        <w:tab/>
        <w:t>Signature of Superintendent of Schools</w:t>
      </w:r>
    </w:p>
    <w:p w14:paraId="7FCDBE03" w14:textId="77777777" w:rsidR="00C458CD" w:rsidRDefault="00C458CD" w:rsidP="00C458CD">
      <w:pPr>
        <w:tabs>
          <w:tab w:val="left" w:pos="-720"/>
        </w:tabs>
        <w:jc w:val="both"/>
        <w:rPr>
          <w:rFonts w:ascii="Dutch Roman 12pt" w:hAnsi="Dutch Roman 12pt"/>
          <w:spacing w:val="-3"/>
        </w:rPr>
      </w:pPr>
    </w:p>
    <w:p w14:paraId="12FF7181" w14:textId="77777777" w:rsidR="00C458CD" w:rsidRPr="001E12B7" w:rsidRDefault="00C458CD" w:rsidP="00C458CD">
      <w:pPr>
        <w:tabs>
          <w:tab w:val="left" w:pos="-720"/>
        </w:tabs>
        <w:jc w:val="both"/>
        <w:rPr>
          <w:rFonts w:ascii="Dutch Roman 12pt" w:hAnsi="Dutch Roman 12pt"/>
          <w:spacing w:val="-3"/>
          <w:sz w:val="22"/>
          <w:szCs w:val="22"/>
        </w:rPr>
      </w:pPr>
      <w:r w:rsidRPr="001E12B7">
        <w:rPr>
          <w:rFonts w:ascii="Dutch Roman 12pt" w:hAnsi="Dutch Roman 12pt"/>
          <w:spacing w:val="-3"/>
          <w:sz w:val="22"/>
          <w:szCs w:val="22"/>
        </w:rPr>
        <w:t>District Superintendent Recommendation:  YES _____    NO ____    Further Work Needed</w:t>
      </w:r>
      <w:r w:rsidRPr="001E12B7">
        <w:rPr>
          <w:rFonts w:ascii="Dutch Roman 12pt" w:hAnsi="Dutch Roman 12pt"/>
          <w:spacing w:val="-3"/>
          <w:sz w:val="22"/>
          <w:szCs w:val="22"/>
        </w:rPr>
        <w:tab/>
        <w:t xml:space="preserve">_____ </w:t>
      </w:r>
    </w:p>
    <w:p w14:paraId="6CB21171" w14:textId="77777777" w:rsidR="004A2AF3" w:rsidRDefault="004A2AF3" w:rsidP="004A2AF3">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968"/>
      </w:tblGrid>
      <w:tr w:rsidR="00BB01B9" w:rsidRPr="00D43FA0" w14:paraId="7C59B325" w14:textId="77777777" w:rsidTr="00D43FA0">
        <w:tc>
          <w:tcPr>
            <w:tcW w:w="4968" w:type="dxa"/>
            <w:shd w:val="clear" w:color="auto" w:fill="auto"/>
          </w:tcPr>
          <w:p w14:paraId="06540302" w14:textId="77777777" w:rsidR="00BB01B9" w:rsidRPr="00D43FA0" w:rsidRDefault="00BB01B9" w:rsidP="00D43FA0">
            <w:pPr>
              <w:tabs>
                <w:tab w:val="left" w:pos="-720"/>
              </w:tabs>
              <w:jc w:val="both"/>
              <w:rPr>
                <w:rFonts w:ascii="Dutch Roman 12pt" w:eastAsia="Calibri" w:hAnsi="Dutch Roman 12pt"/>
                <w:spacing w:val="-2"/>
                <w:sz w:val="22"/>
                <w:szCs w:val="22"/>
              </w:rPr>
            </w:pPr>
            <w:r w:rsidRPr="00D43FA0">
              <w:rPr>
                <w:rFonts w:ascii="Dutch Roman 12pt" w:eastAsia="Calibri" w:hAnsi="Dutch Roman 12pt"/>
                <w:spacing w:val="-2"/>
                <w:sz w:val="22"/>
                <w:szCs w:val="22"/>
              </w:rPr>
              <w:t xml:space="preserve">Name of BOCES District Superintendent </w:t>
            </w:r>
          </w:p>
          <w:p w14:paraId="60040704" w14:textId="77777777" w:rsidR="00BB01B9" w:rsidRPr="00D43FA0" w:rsidRDefault="00BB01B9" w:rsidP="00D43FA0">
            <w:pPr>
              <w:tabs>
                <w:tab w:val="left" w:pos="-720"/>
              </w:tabs>
              <w:jc w:val="both"/>
              <w:rPr>
                <w:rFonts w:ascii="Dutch Roman 12pt" w:eastAsia="Calibri" w:hAnsi="Dutch Roman 12pt"/>
                <w:spacing w:val="-2"/>
                <w:sz w:val="22"/>
                <w:szCs w:val="22"/>
                <w:u w:val="single"/>
              </w:rPr>
            </w:pPr>
          </w:p>
          <w:p w14:paraId="158E1380" w14:textId="77777777" w:rsidR="00BB01B9" w:rsidRPr="00D43FA0" w:rsidRDefault="00BB01B9" w:rsidP="00D43FA0">
            <w:pPr>
              <w:tabs>
                <w:tab w:val="left" w:pos="-720"/>
              </w:tabs>
              <w:jc w:val="both"/>
              <w:rPr>
                <w:rFonts w:ascii="Dutch Roman 12pt" w:eastAsia="Calibri" w:hAnsi="Dutch Roman 12pt"/>
                <w:spacing w:val="-2"/>
                <w:sz w:val="22"/>
                <w:szCs w:val="22"/>
                <w:u w:val="single"/>
              </w:rPr>
            </w:pPr>
            <w:r w:rsidRPr="00D43FA0">
              <w:rPr>
                <w:rFonts w:ascii="Dutch Roman 12pt" w:eastAsia="Calibri" w:hAnsi="Dutch Roman 12pt"/>
                <w:noProof/>
                <w:spacing w:val="-2"/>
                <w:sz w:val="22"/>
                <w:szCs w:val="22"/>
                <w:u w:val="single"/>
              </w:rPr>
              <w:pict w14:anchorId="0AB815C9">
                <v:shapetype id="_x0000_t32" coordsize="21600,21600" o:spt="32" o:oned="t" path="m,l21600,21600e" filled="f">
                  <v:path arrowok="t" fillok="f" o:connecttype="none"/>
                  <o:lock v:ext="edit" shapetype="t"/>
                </v:shapetype>
                <v:shape id="_x0000_s1036" type="#_x0000_t32" style="position:absolute;left:0;text-align:left;margin-left:.6pt;margin-top:8.2pt;width:226.8pt;height:0;z-index:4" o:connectortype="straight"/>
              </w:pict>
            </w:r>
          </w:p>
          <w:p w14:paraId="068ED053" w14:textId="77777777" w:rsidR="00BB01B9" w:rsidRPr="00D43FA0" w:rsidRDefault="00BB01B9" w:rsidP="00D43FA0">
            <w:pPr>
              <w:tabs>
                <w:tab w:val="left" w:pos="-720"/>
              </w:tabs>
              <w:jc w:val="both"/>
              <w:rPr>
                <w:rFonts w:ascii="Dutch Roman 12pt" w:eastAsia="Calibri" w:hAnsi="Dutch Roman 12pt"/>
                <w:spacing w:val="-2"/>
                <w:sz w:val="22"/>
                <w:szCs w:val="22"/>
              </w:rPr>
            </w:pPr>
          </w:p>
          <w:p w14:paraId="2FDAA3D2" w14:textId="77777777" w:rsidR="00BB01B9" w:rsidRPr="00D43FA0" w:rsidRDefault="00BB01B9" w:rsidP="00D43FA0">
            <w:pPr>
              <w:tabs>
                <w:tab w:val="left" w:pos="-720"/>
              </w:tabs>
              <w:jc w:val="both"/>
              <w:rPr>
                <w:rFonts w:ascii="Dutch Roman 12pt" w:eastAsia="Calibri" w:hAnsi="Dutch Roman 12pt"/>
                <w:spacing w:val="-2"/>
                <w:sz w:val="22"/>
                <w:szCs w:val="22"/>
              </w:rPr>
            </w:pPr>
            <w:r w:rsidRPr="00D43FA0">
              <w:rPr>
                <w:rFonts w:ascii="Dutch Roman 12pt" w:eastAsia="Calibri" w:hAnsi="Dutch Roman 12pt"/>
                <w:noProof/>
                <w:spacing w:val="-2"/>
                <w:sz w:val="22"/>
                <w:szCs w:val="22"/>
              </w:rPr>
              <w:pict w14:anchorId="53286F39">
                <v:shape id="_x0000_s1038" type="#_x0000_t32" style="position:absolute;left:0;text-align:left;margin-left:30pt;margin-top:7.65pt;width:200.4pt;height:0;z-index:6" o:connectortype="straight"/>
              </w:pict>
            </w:r>
            <w:r w:rsidRPr="00D43FA0">
              <w:rPr>
                <w:rFonts w:ascii="Dutch Roman 12pt" w:eastAsia="Calibri" w:hAnsi="Dutch Roman 12pt"/>
                <w:spacing w:val="-2"/>
                <w:sz w:val="22"/>
                <w:szCs w:val="22"/>
              </w:rPr>
              <w:t xml:space="preserve">Date: </w:t>
            </w:r>
          </w:p>
          <w:p w14:paraId="71CB7472" w14:textId="77777777" w:rsidR="00BB01B9" w:rsidRPr="00D43FA0" w:rsidRDefault="00BB01B9" w:rsidP="00D43FA0">
            <w:pPr>
              <w:jc w:val="both"/>
              <w:rPr>
                <w:rFonts w:ascii="Calibri" w:eastAsia="Calibri" w:hAnsi="Calibri"/>
                <w:sz w:val="22"/>
                <w:szCs w:val="22"/>
              </w:rPr>
            </w:pPr>
          </w:p>
        </w:tc>
        <w:tc>
          <w:tcPr>
            <w:tcW w:w="4968" w:type="dxa"/>
            <w:shd w:val="clear" w:color="auto" w:fill="auto"/>
          </w:tcPr>
          <w:p w14:paraId="253F2C5B" w14:textId="77777777" w:rsidR="00BB01B9" w:rsidRPr="00D43FA0" w:rsidRDefault="00BB01B9" w:rsidP="00D43FA0">
            <w:pPr>
              <w:tabs>
                <w:tab w:val="left" w:pos="-720"/>
              </w:tabs>
              <w:jc w:val="both"/>
              <w:rPr>
                <w:rFonts w:ascii="Dutch Roman 12pt" w:eastAsia="Calibri" w:hAnsi="Dutch Roman 12pt"/>
                <w:spacing w:val="-2"/>
                <w:sz w:val="22"/>
                <w:szCs w:val="22"/>
              </w:rPr>
            </w:pPr>
            <w:r w:rsidRPr="00D43FA0">
              <w:rPr>
                <w:rFonts w:ascii="Dutch Roman 12pt" w:eastAsia="Calibri" w:hAnsi="Dutch Roman 12pt"/>
                <w:spacing w:val="-2"/>
                <w:sz w:val="22"/>
                <w:szCs w:val="22"/>
              </w:rPr>
              <w:t xml:space="preserve">Signature of BOCES </w:t>
            </w:r>
          </w:p>
          <w:p w14:paraId="03956B1D" w14:textId="77777777" w:rsidR="00BB01B9" w:rsidRPr="00D43FA0" w:rsidRDefault="00BB01B9" w:rsidP="00D43FA0">
            <w:pPr>
              <w:jc w:val="both"/>
              <w:rPr>
                <w:rFonts w:ascii="Dutch Roman 12pt" w:eastAsia="Calibri" w:hAnsi="Dutch Roman 12pt"/>
                <w:spacing w:val="-2"/>
                <w:sz w:val="22"/>
                <w:szCs w:val="22"/>
              </w:rPr>
            </w:pPr>
            <w:r w:rsidRPr="00D43FA0">
              <w:rPr>
                <w:rFonts w:ascii="Dutch Roman 12pt" w:eastAsia="Calibri" w:hAnsi="Dutch Roman 12pt"/>
                <w:spacing w:val="-2"/>
                <w:sz w:val="22"/>
                <w:szCs w:val="22"/>
              </w:rPr>
              <w:t xml:space="preserve">District Superintendent:   </w:t>
            </w:r>
          </w:p>
          <w:p w14:paraId="163AF906" w14:textId="77777777" w:rsidR="00BB01B9" w:rsidRPr="00D43FA0" w:rsidRDefault="00BB01B9" w:rsidP="00D43FA0">
            <w:pPr>
              <w:jc w:val="both"/>
              <w:rPr>
                <w:rFonts w:ascii="Dutch Roman 12pt" w:eastAsia="Calibri" w:hAnsi="Dutch Roman 12pt"/>
                <w:spacing w:val="-2"/>
                <w:sz w:val="22"/>
                <w:szCs w:val="22"/>
              </w:rPr>
            </w:pPr>
            <w:r w:rsidRPr="00D43FA0">
              <w:rPr>
                <w:rFonts w:ascii="Dutch Roman 12pt" w:eastAsia="Calibri" w:hAnsi="Dutch Roman 12pt"/>
                <w:noProof/>
                <w:spacing w:val="-2"/>
                <w:sz w:val="22"/>
                <w:szCs w:val="22"/>
              </w:rPr>
              <w:pict w14:anchorId="513FC82E">
                <v:shape id="_x0000_s1037" type="#_x0000_t32" style="position:absolute;left:0;text-align:left;margin-left:3.6pt;margin-top:7.6pt;width:226.8pt;height:0;z-index:5" o:connectortype="straight"/>
              </w:pict>
            </w:r>
            <w:r w:rsidRPr="00D43FA0">
              <w:rPr>
                <w:rFonts w:ascii="Dutch Roman 12pt" w:eastAsia="Calibri" w:hAnsi="Dutch Roman 12pt"/>
                <w:spacing w:val="-2"/>
                <w:sz w:val="22"/>
                <w:szCs w:val="22"/>
              </w:rPr>
              <w:t xml:space="preserve"> </w:t>
            </w:r>
          </w:p>
          <w:p w14:paraId="6F702B93" w14:textId="77777777" w:rsidR="00BB01B9" w:rsidRPr="00D43FA0" w:rsidRDefault="00BB01B9" w:rsidP="00D43FA0">
            <w:pPr>
              <w:jc w:val="both"/>
              <w:rPr>
                <w:rFonts w:ascii="Dutch Roman 12pt" w:eastAsia="Calibri" w:hAnsi="Dutch Roman 12pt"/>
                <w:spacing w:val="-2"/>
                <w:sz w:val="22"/>
                <w:szCs w:val="22"/>
              </w:rPr>
            </w:pPr>
          </w:p>
          <w:p w14:paraId="3D44A2C9" w14:textId="77777777" w:rsidR="00BB01B9" w:rsidRPr="00D43FA0" w:rsidRDefault="00BB01B9" w:rsidP="00D43FA0">
            <w:pPr>
              <w:jc w:val="both"/>
              <w:rPr>
                <w:rFonts w:ascii="Dutch Roman 12pt" w:eastAsia="Calibri" w:hAnsi="Dutch Roman 12pt"/>
                <w:spacing w:val="-2"/>
                <w:sz w:val="22"/>
                <w:szCs w:val="22"/>
              </w:rPr>
            </w:pPr>
          </w:p>
          <w:p w14:paraId="0D25C094" w14:textId="77777777" w:rsidR="00BB01B9" w:rsidRPr="00D43FA0" w:rsidRDefault="00BB01B9" w:rsidP="00D43FA0">
            <w:pPr>
              <w:jc w:val="both"/>
              <w:rPr>
                <w:rFonts w:ascii="Calibri" w:eastAsia="Calibri" w:hAnsi="Calibri"/>
                <w:sz w:val="22"/>
                <w:szCs w:val="22"/>
              </w:rPr>
            </w:pPr>
            <w:r w:rsidRPr="00D43FA0">
              <w:rPr>
                <w:rFonts w:ascii="Dutch Roman 12pt" w:eastAsia="Calibri" w:hAnsi="Dutch Roman 12pt"/>
                <w:spacing w:val="-2"/>
                <w:sz w:val="22"/>
                <w:szCs w:val="22"/>
              </w:rPr>
              <w:t xml:space="preserve">  </w:t>
            </w:r>
          </w:p>
        </w:tc>
      </w:tr>
    </w:tbl>
    <w:p w14:paraId="183A9A4A" w14:textId="77777777" w:rsidR="00BB01B9" w:rsidRDefault="00BB01B9" w:rsidP="004A2AF3">
      <w:pPr>
        <w:jc w:val="both"/>
        <w:rPr>
          <w:sz w:val="28"/>
          <w:szCs w:val="28"/>
        </w:rPr>
      </w:pPr>
    </w:p>
    <w:p w14:paraId="1B3DC880" w14:textId="77777777" w:rsidR="008D4B0A" w:rsidRPr="00915C88" w:rsidRDefault="008D4B0A" w:rsidP="008D4B0A">
      <w:pPr>
        <w:jc w:val="both"/>
        <w:rPr>
          <w:sz w:val="22"/>
          <w:szCs w:val="22"/>
        </w:rPr>
      </w:pPr>
      <w:r w:rsidRPr="00915C88">
        <w:rPr>
          <w:sz w:val="22"/>
          <w:szCs w:val="22"/>
        </w:rPr>
        <w:t>Section 100.2 (a) of the Commissioner’s Regulation requires that a full-time principal holding appropriate certification be assigned to each school to provide educational leadership to the faculty and students of that school.  Educational leadership includes:</w:t>
      </w:r>
    </w:p>
    <w:p w14:paraId="2C419225" w14:textId="77777777" w:rsidR="008D4B0A" w:rsidRPr="00915C88" w:rsidRDefault="008D4B0A" w:rsidP="008D4B0A">
      <w:pPr>
        <w:numPr>
          <w:ilvl w:val="0"/>
          <w:numId w:val="1"/>
        </w:numPr>
        <w:jc w:val="both"/>
        <w:rPr>
          <w:sz w:val="22"/>
          <w:szCs w:val="22"/>
        </w:rPr>
      </w:pPr>
      <w:r w:rsidRPr="00915C88">
        <w:rPr>
          <w:sz w:val="22"/>
          <w:szCs w:val="22"/>
        </w:rPr>
        <w:t>Developing a shared vision of learning</w:t>
      </w:r>
    </w:p>
    <w:p w14:paraId="6A905F65" w14:textId="77777777" w:rsidR="008D4B0A" w:rsidRPr="00915C88" w:rsidRDefault="008D4B0A" w:rsidP="008D4B0A">
      <w:pPr>
        <w:numPr>
          <w:ilvl w:val="0"/>
          <w:numId w:val="1"/>
        </w:numPr>
        <w:jc w:val="both"/>
        <w:rPr>
          <w:sz w:val="22"/>
          <w:szCs w:val="22"/>
        </w:rPr>
      </w:pPr>
      <w:r w:rsidRPr="00915C88">
        <w:rPr>
          <w:sz w:val="22"/>
          <w:szCs w:val="22"/>
        </w:rPr>
        <w:t>Fostering a school culture and instructional program that promotes student learning and staff professional growth</w:t>
      </w:r>
    </w:p>
    <w:p w14:paraId="3FA88A3F" w14:textId="77777777" w:rsidR="008D4B0A" w:rsidRPr="00915C88" w:rsidRDefault="008D4B0A" w:rsidP="008D4B0A">
      <w:pPr>
        <w:numPr>
          <w:ilvl w:val="0"/>
          <w:numId w:val="1"/>
        </w:numPr>
        <w:jc w:val="both"/>
        <w:rPr>
          <w:sz w:val="22"/>
          <w:szCs w:val="22"/>
        </w:rPr>
      </w:pPr>
      <w:r w:rsidRPr="00915C88">
        <w:rPr>
          <w:sz w:val="22"/>
          <w:szCs w:val="22"/>
        </w:rPr>
        <w:t>Ensuring that the organization and resources are managed to provide a safe and effective learning environment</w:t>
      </w:r>
    </w:p>
    <w:p w14:paraId="3FCC6396" w14:textId="77777777" w:rsidR="008D4B0A" w:rsidRPr="00915C88" w:rsidRDefault="008D4B0A" w:rsidP="008D4B0A">
      <w:pPr>
        <w:numPr>
          <w:ilvl w:val="0"/>
          <w:numId w:val="1"/>
        </w:numPr>
        <w:jc w:val="both"/>
        <w:rPr>
          <w:sz w:val="22"/>
          <w:szCs w:val="22"/>
        </w:rPr>
      </w:pPr>
      <w:r w:rsidRPr="00915C88">
        <w:rPr>
          <w:sz w:val="22"/>
          <w:szCs w:val="22"/>
        </w:rPr>
        <w:t>Promoting the success of every student by effectively collaborating with teachers, parents and other community members</w:t>
      </w:r>
    </w:p>
    <w:p w14:paraId="1F153D06" w14:textId="77777777" w:rsidR="008D4B0A" w:rsidRPr="00915C88" w:rsidRDefault="008D4B0A" w:rsidP="008D4B0A">
      <w:pPr>
        <w:numPr>
          <w:ilvl w:val="0"/>
          <w:numId w:val="1"/>
        </w:numPr>
        <w:jc w:val="both"/>
        <w:rPr>
          <w:sz w:val="22"/>
          <w:szCs w:val="22"/>
        </w:rPr>
      </w:pPr>
      <w:r w:rsidRPr="00915C88">
        <w:rPr>
          <w:sz w:val="22"/>
          <w:szCs w:val="22"/>
        </w:rPr>
        <w:t xml:space="preserve">Acting </w:t>
      </w:r>
      <w:proofErr w:type="gramStart"/>
      <w:r w:rsidRPr="00915C88">
        <w:rPr>
          <w:sz w:val="22"/>
          <w:szCs w:val="22"/>
        </w:rPr>
        <w:t>at all times</w:t>
      </w:r>
      <w:proofErr w:type="gramEnd"/>
      <w:r w:rsidRPr="00915C88">
        <w:rPr>
          <w:sz w:val="22"/>
          <w:szCs w:val="22"/>
        </w:rPr>
        <w:t xml:space="preserve"> in an ethical and fair manner</w:t>
      </w:r>
    </w:p>
    <w:p w14:paraId="0CD2C641" w14:textId="77777777" w:rsidR="008D4B0A" w:rsidRPr="00915C88" w:rsidRDefault="008D4B0A" w:rsidP="008D4B0A">
      <w:pPr>
        <w:numPr>
          <w:ilvl w:val="0"/>
          <w:numId w:val="1"/>
        </w:numPr>
        <w:jc w:val="both"/>
        <w:rPr>
          <w:sz w:val="22"/>
          <w:szCs w:val="22"/>
        </w:rPr>
      </w:pPr>
      <w:r w:rsidRPr="00915C88">
        <w:rPr>
          <w:sz w:val="22"/>
          <w:szCs w:val="22"/>
        </w:rPr>
        <w:t>Understanding and responding to the political, social, economic, legal and cultural context.</w:t>
      </w:r>
    </w:p>
    <w:p w14:paraId="0D0C7280" w14:textId="77777777" w:rsidR="008D4B0A" w:rsidRPr="00915C88" w:rsidRDefault="008D4B0A" w:rsidP="008D4B0A">
      <w:pPr>
        <w:ind w:left="420"/>
        <w:jc w:val="both"/>
        <w:rPr>
          <w:sz w:val="22"/>
          <w:szCs w:val="22"/>
        </w:rPr>
      </w:pPr>
      <w:r w:rsidRPr="00915C88">
        <w:rPr>
          <w:sz w:val="22"/>
          <w:szCs w:val="22"/>
        </w:rPr>
        <w:t xml:space="preserve">Based </w:t>
      </w:r>
      <w:r w:rsidRPr="00915C88">
        <w:rPr>
          <w:i/>
          <w:sz w:val="22"/>
          <w:szCs w:val="22"/>
        </w:rPr>
        <w:t xml:space="preserve">on </w:t>
      </w:r>
      <w:hyperlink r:id="rId7" w:history="1">
        <w:r w:rsidRPr="00403E3E">
          <w:rPr>
            <w:rStyle w:val="Hyperlink"/>
            <w:i/>
            <w:sz w:val="22"/>
            <w:szCs w:val="22"/>
          </w:rPr>
          <w:t>Educat</w:t>
        </w:r>
        <w:r w:rsidR="00403E3E">
          <w:rPr>
            <w:rStyle w:val="Hyperlink"/>
            <w:i/>
            <w:sz w:val="22"/>
            <w:szCs w:val="22"/>
          </w:rPr>
          <w:t>ional Leadership Policy Stan</w:t>
        </w:r>
        <w:r w:rsidR="00403E3E">
          <w:rPr>
            <w:rStyle w:val="Hyperlink"/>
            <w:i/>
            <w:sz w:val="22"/>
            <w:szCs w:val="22"/>
          </w:rPr>
          <w:t xml:space="preserve">dards: </w:t>
        </w:r>
        <w:r w:rsidRPr="00403E3E">
          <w:rPr>
            <w:rStyle w:val="Hyperlink"/>
            <w:sz w:val="22"/>
            <w:szCs w:val="22"/>
          </w:rPr>
          <w:t>Interstate School Leaders Licensu</w:t>
        </w:r>
        <w:r w:rsidRPr="00403E3E">
          <w:rPr>
            <w:rStyle w:val="Hyperlink"/>
            <w:sz w:val="22"/>
            <w:szCs w:val="22"/>
          </w:rPr>
          <w:t>re Consortium (ISLLC), 2008</w:t>
        </w:r>
      </w:hyperlink>
      <w:r w:rsidRPr="00915C88">
        <w:rPr>
          <w:sz w:val="22"/>
          <w:szCs w:val="22"/>
        </w:rPr>
        <w:t>.</w:t>
      </w:r>
    </w:p>
    <w:p w14:paraId="31914588" w14:textId="77777777" w:rsidR="008D4B0A" w:rsidRPr="00915C88" w:rsidRDefault="008D4B0A" w:rsidP="008D4B0A">
      <w:pPr>
        <w:ind w:left="420"/>
        <w:jc w:val="both"/>
        <w:rPr>
          <w:sz w:val="22"/>
          <w:szCs w:val="22"/>
        </w:rPr>
      </w:pPr>
    </w:p>
    <w:p w14:paraId="2D25529E" w14:textId="77777777" w:rsidR="008D4B0A" w:rsidRPr="00915C88" w:rsidRDefault="008D4B0A" w:rsidP="008D4B0A">
      <w:pPr>
        <w:rPr>
          <w:sz w:val="22"/>
          <w:szCs w:val="22"/>
        </w:rPr>
      </w:pPr>
      <w:r w:rsidRPr="00915C88">
        <w:rPr>
          <w:sz w:val="22"/>
          <w:szCs w:val="22"/>
        </w:rPr>
        <w:t xml:space="preserve">The Commissioner may approve an alternative mode of building administration if evidence is presented that “circumstances do not justify the assignment of a principal to a particular school or another mode of building administration would be more effective.” </w:t>
      </w:r>
      <w:hyperlink r:id="rId8" w:history="1">
        <w:r w:rsidRPr="00915C88">
          <w:rPr>
            <w:rStyle w:val="Hyperlink"/>
            <w:sz w:val="22"/>
            <w:szCs w:val="22"/>
          </w:rPr>
          <w:t>http://www.p12.nysed.gov/part100/pages/1002.html#a</w:t>
        </w:r>
      </w:hyperlink>
      <w:r w:rsidRPr="00915C88">
        <w:rPr>
          <w:sz w:val="22"/>
          <w:szCs w:val="22"/>
        </w:rPr>
        <w:t xml:space="preserve"> .</w:t>
      </w:r>
    </w:p>
    <w:p w14:paraId="0BDF3392" w14:textId="77777777" w:rsidR="008D4B0A" w:rsidRPr="00915C88" w:rsidRDefault="008D4B0A" w:rsidP="008D4B0A">
      <w:pPr>
        <w:jc w:val="both"/>
        <w:rPr>
          <w:sz w:val="22"/>
          <w:szCs w:val="22"/>
        </w:rPr>
      </w:pPr>
    </w:p>
    <w:p w14:paraId="0CCA160C" w14:textId="77777777" w:rsidR="008D4B0A" w:rsidRPr="00915C88" w:rsidRDefault="008D4B0A" w:rsidP="008D4B0A">
      <w:pPr>
        <w:tabs>
          <w:tab w:val="left" w:pos="912"/>
        </w:tabs>
        <w:jc w:val="both"/>
        <w:rPr>
          <w:sz w:val="22"/>
          <w:szCs w:val="22"/>
        </w:rPr>
      </w:pPr>
      <w:r w:rsidRPr="00915C88">
        <w:rPr>
          <w:sz w:val="22"/>
          <w:szCs w:val="22"/>
        </w:rPr>
        <w:t xml:space="preserve">To apply for a variance from the provisions of section 100.2, </w:t>
      </w:r>
      <w:r w:rsidR="004F64E6" w:rsidRPr="00915C88">
        <w:rPr>
          <w:sz w:val="22"/>
          <w:szCs w:val="22"/>
        </w:rPr>
        <w:t>answer the following questions, p</w:t>
      </w:r>
      <w:r w:rsidRPr="00915C88">
        <w:rPr>
          <w:sz w:val="22"/>
          <w:szCs w:val="22"/>
        </w:rPr>
        <w:t>lease be specific. To be approved for this variance, schools</w:t>
      </w:r>
      <w:r w:rsidRPr="00915C88">
        <w:rPr>
          <w:rFonts w:ascii="Tahoma" w:hAnsi="Tahoma" w:cs="Tahoma"/>
          <w:sz w:val="22"/>
          <w:szCs w:val="22"/>
        </w:rPr>
        <w:t xml:space="preserve"> </w:t>
      </w:r>
      <w:r w:rsidRPr="00915C88">
        <w:rPr>
          <w:sz w:val="22"/>
          <w:szCs w:val="22"/>
        </w:rPr>
        <w:t>must be in good standing in State and Federal accountability systems.</w:t>
      </w:r>
    </w:p>
    <w:p w14:paraId="3FBC9211" w14:textId="77777777" w:rsidR="008D4B0A" w:rsidRPr="00915C88" w:rsidRDefault="008D4B0A" w:rsidP="008D4B0A">
      <w:pPr>
        <w:jc w:val="both"/>
        <w:rPr>
          <w:sz w:val="22"/>
          <w:szCs w:val="22"/>
        </w:rPr>
      </w:pPr>
    </w:p>
    <w:p w14:paraId="403C697F" w14:textId="77777777" w:rsidR="008D4B0A" w:rsidRPr="00915C88" w:rsidRDefault="008D4B0A" w:rsidP="008D4B0A">
      <w:pPr>
        <w:numPr>
          <w:ilvl w:val="0"/>
          <w:numId w:val="2"/>
        </w:numPr>
        <w:jc w:val="both"/>
        <w:rPr>
          <w:sz w:val="22"/>
          <w:szCs w:val="22"/>
        </w:rPr>
      </w:pPr>
      <w:r w:rsidRPr="00915C88">
        <w:rPr>
          <w:sz w:val="22"/>
          <w:szCs w:val="22"/>
        </w:rPr>
        <w:t>What is the new proposed administrative arrangement? How will it differ from the current arrangement?</w:t>
      </w:r>
    </w:p>
    <w:p w14:paraId="68A80660" w14:textId="77777777" w:rsidR="008D4B0A" w:rsidRPr="00915C88" w:rsidRDefault="008D4B0A" w:rsidP="008D4B0A">
      <w:pPr>
        <w:ind w:left="60"/>
        <w:jc w:val="both"/>
        <w:rPr>
          <w:sz w:val="22"/>
          <w:szCs w:val="22"/>
        </w:rPr>
      </w:pPr>
    </w:p>
    <w:p w14:paraId="11097788" w14:textId="77777777" w:rsidR="008D4B0A" w:rsidRPr="00915C88" w:rsidRDefault="008D4B0A" w:rsidP="008D4B0A">
      <w:pPr>
        <w:numPr>
          <w:ilvl w:val="0"/>
          <w:numId w:val="2"/>
        </w:numPr>
        <w:jc w:val="both"/>
        <w:rPr>
          <w:sz w:val="22"/>
          <w:szCs w:val="22"/>
        </w:rPr>
      </w:pPr>
      <w:r w:rsidRPr="00915C88">
        <w:rPr>
          <w:sz w:val="22"/>
          <w:szCs w:val="22"/>
        </w:rPr>
        <w:t>What will be the roles and responsibilities of each administrator</w:t>
      </w:r>
      <w:r w:rsidR="00A02917" w:rsidRPr="00915C88">
        <w:rPr>
          <w:sz w:val="22"/>
          <w:szCs w:val="22"/>
        </w:rPr>
        <w:t>, including conducting performance evaluations</w:t>
      </w:r>
      <w:r w:rsidRPr="00915C88">
        <w:rPr>
          <w:sz w:val="22"/>
          <w:szCs w:val="22"/>
        </w:rPr>
        <w:t>?</w:t>
      </w:r>
    </w:p>
    <w:p w14:paraId="333B4A0A" w14:textId="77777777" w:rsidR="008D4B0A" w:rsidRPr="00915C88" w:rsidRDefault="008D4B0A" w:rsidP="008D4B0A">
      <w:pPr>
        <w:jc w:val="both"/>
        <w:rPr>
          <w:sz w:val="22"/>
          <w:szCs w:val="22"/>
        </w:rPr>
      </w:pPr>
    </w:p>
    <w:p w14:paraId="04942CDD" w14:textId="77777777" w:rsidR="008D4B0A" w:rsidRPr="00915C88" w:rsidRDefault="008D4B0A" w:rsidP="008D4B0A">
      <w:pPr>
        <w:numPr>
          <w:ilvl w:val="0"/>
          <w:numId w:val="2"/>
        </w:numPr>
        <w:jc w:val="both"/>
        <w:rPr>
          <w:sz w:val="22"/>
          <w:szCs w:val="22"/>
        </w:rPr>
      </w:pPr>
      <w:r w:rsidRPr="00915C88">
        <w:rPr>
          <w:sz w:val="22"/>
          <w:szCs w:val="22"/>
        </w:rPr>
        <w:t>Please describe the background and certification of each administrator involved in the new arrangement.</w:t>
      </w:r>
    </w:p>
    <w:p w14:paraId="4389DBD9" w14:textId="77777777" w:rsidR="008D4B0A" w:rsidRPr="00915C88" w:rsidRDefault="008D4B0A" w:rsidP="008D4B0A">
      <w:pPr>
        <w:jc w:val="both"/>
        <w:rPr>
          <w:sz w:val="22"/>
          <w:szCs w:val="22"/>
        </w:rPr>
      </w:pPr>
    </w:p>
    <w:p w14:paraId="1AC3EB33" w14:textId="77777777" w:rsidR="008D4B0A" w:rsidRPr="00915C88" w:rsidRDefault="008D4B0A" w:rsidP="008D4B0A">
      <w:pPr>
        <w:numPr>
          <w:ilvl w:val="0"/>
          <w:numId w:val="2"/>
        </w:numPr>
        <w:jc w:val="both"/>
        <w:rPr>
          <w:sz w:val="22"/>
          <w:szCs w:val="22"/>
        </w:rPr>
      </w:pPr>
      <w:r w:rsidRPr="00915C88">
        <w:rPr>
          <w:sz w:val="22"/>
          <w:szCs w:val="22"/>
        </w:rPr>
        <w:t>Please describe how this new arrangement will promote effective teaching and learning in the building(s) affected.</w:t>
      </w:r>
    </w:p>
    <w:p w14:paraId="6922D56C" w14:textId="77777777" w:rsidR="008D4B0A" w:rsidRPr="00915C88" w:rsidRDefault="008D4B0A" w:rsidP="008D4B0A">
      <w:pPr>
        <w:jc w:val="both"/>
        <w:rPr>
          <w:sz w:val="22"/>
          <w:szCs w:val="22"/>
        </w:rPr>
      </w:pPr>
    </w:p>
    <w:p w14:paraId="78627E87" w14:textId="77777777" w:rsidR="008D4B0A" w:rsidRPr="00915C88" w:rsidRDefault="008D4B0A" w:rsidP="008D4B0A">
      <w:pPr>
        <w:numPr>
          <w:ilvl w:val="0"/>
          <w:numId w:val="2"/>
        </w:numPr>
        <w:jc w:val="both"/>
        <w:rPr>
          <w:sz w:val="22"/>
          <w:szCs w:val="22"/>
        </w:rPr>
      </w:pPr>
      <w:r w:rsidRPr="00915C88">
        <w:rPr>
          <w:sz w:val="22"/>
          <w:szCs w:val="22"/>
        </w:rPr>
        <w:t>Please describe how this arrangement will promote collaboration with parents and the community.</w:t>
      </w:r>
    </w:p>
    <w:p w14:paraId="759CE944" w14:textId="77777777" w:rsidR="008D4B0A" w:rsidRPr="00915C88" w:rsidRDefault="008D4B0A" w:rsidP="008D4B0A">
      <w:pPr>
        <w:jc w:val="both"/>
        <w:rPr>
          <w:sz w:val="22"/>
          <w:szCs w:val="22"/>
        </w:rPr>
      </w:pPr>
    </w:p>
    <w:p w14:paraId="1FADC905" w14:textId="77777777" w:rsidR="008D4B0A" w:rsidRPr="00915C88" w:rsidRDefault="008D4B0A" w:rsidP="008D4B0A">
      <w:pPr>
        <w:numPr>
          <w:ilvl w:val="0"/>
          <w:numId w:val="2"/>
        </w:numPr>
        <w:jc w:val="both"/>
        <w:rPr>
          <w:sz w:val="22"/>
          <w:szCs w:val="22"/>
        </w:rPr>
      </w:pPr>
      <w:r w:rsidRPr="00915C88">
        <w:rPr>
          <w:sz w:val="22"/>
          <w:szCs w:val="22"/>
        </w:rPr>
        <w:t>What measures will be used to assess the effectiveness of the new administrative arrangement? Please include measures of student achievement, professional growth of teachers, and satisfaction of teachers, parents, and the community.</w:t>
      </w:r>
    </w:p>
    <w:p w14:paraId="69058D45" w14:textId="77777777" w:rsidR="00555A8C" w:rsidRPr="00915C88" w:rsidRDefault="00555A8C" w:rsidP="00555A8C">
      <w:pPr>
        <w:jc w:val="both"/>
        <w:rPr>
          <w:sz w:val="22"/>
          <w:szCs w:val="22"/>
        </w:rPr>
      </w:pPr>
    </w:p>
    <w:p w14:paraId="150982B6" w14:textId="77777777" w:rsidR="00555A8C" w:rsidRPr="00915C88" w:rsidRDefault="00555A8C" w:rsidP="008D4B0A">
      <w:pPr>
        <w:numPr>
          <w:ilvl w:val="0"/>
          <w:numId w:val="2"/>
        </w:numPr>
        <w:jc w:val="both"/>
        <w:rPr>
          <w:sz w:val="22"/>
          <w:szCs w:val="22"/>
        </w:rPr>
      </w:pPr>
      <w:r w:rsidRPr="00915C88">
        <w:rPr>
          <w:sz w:val="22"/>
          <w:szCs w:val="22"/>
        </w:rPr>
        <w:t xml:space="preserve">What is the desired </w:t>
      </w:r>
      <w:r w:rsidR="00F636E2" w:rsidRPr="00915C88">
        <w:rPr>
          <w:sz w:val="22"/>
          <w:szCs w:val="22"/>
        </w:rPr>
        <w:t xml:space="preserve">time period and </w:t>
      </w:r>
      <w:r w:rsidRPr="00915C88">
        <w:rPr>
          <w:sz w:val="22"/>
          <w:szCs w:val="22"/>
        </w:rPr>
        <w:t>e</w:t>
      </w:r>
      <w:r w:rsidR="00F636E2" w:rsidRPr="00915C88">
        <w:rPr>
          <w:sz w:val="22"/>
          <w:szCs w:val="22"/>
        </w:rPr>
        <w:t>ffective date for this variance?</w:t>
      </w:r>
    </w:p>
    <w:p w14:paraId="28E83026" w14:textId="77777777" w:rsidR="008D4B0A" w:rsidRPr="00915C88" w:rsidRDefault="008D4B0A" w:rsidP="008D4B0A">
      <w:pPr>
        <w:jc w:val="both"/>
        <w:rPr>
          <w:sz w:val="22"/>
          <w:szCs w:val="22"/>
        </w:rPr>
      </w:pPr>
    </w:p>
    <w:p w14:paraId="6E8BE5D6" w14:textId="77777777" w:rsidR="00495E09" w:rsidRDefault="008D4B0A" w:rsidP="001E12B7">
      <w:pPr>
        <w:ind w:left="60"/>
        <w:jc w:val="both"/>
        <w:rPr>
          <w:sz w:val="22"/>
          <w:szCs w:val="22"/>
        </w:rPr>
      </w:pPr>
      <w:r w:rsidRPr="00915C88">
        <w:rPr>
          <w:sz w:val="22"/>
          <w:szCs w:val="22"/>
        </w:rPr>
        <w:t xml:space="preserve">If this application is approved, a variance will be granted for a period of </w:t>
      </w:r>
      <w:r w:rsidR="00357C66" w:rsidRPr="00915C88">
        <w:rPr>
          <w:sz w:val="22"/>
          <w:szCs w:val="22"/>
        </w:rPr>
        <w:t xml:space="preserve">up to </w:t>
      </w:r>
      <w:r w:rsidRPr="00915C88">
        <w:rPr>
          <w:sz w:val="22"/>
          <w:szCs w:val="22"/>
        </w:rPr>
        <w:t xml:space="preserve">three years, contingent upon satisfactory submission of interim reports. </w:t>
      </w:r>
      <w:proofErr w:type="gramStart"/>
      <w:r w:rsidRPr="00915C88">
        <w:rPr>
          <w:sz w:val="22"/>
          <w:szCs w:val="22"/>
        </w:rPr>
        <w:t>These interim reports,</w:t>
      </w:r>
      <w:proofErr w:type="gramEnd"/>
      <w:r w:rsidRPr="00915C88">
        <w:rPr>
          <w:sz w:val="22"/>
          <w:szCs w:val="22"/>
        </w:rPr>
        <w:t xml:space="preserve"> based on the measures outlined above will be due on August 15 of each year. If the District wishes to renew the variance, a final report will be due on August 30</w:t>
      </w:r>
      <w:r w:rsidR="004F64E6" w:rsidRPr="00915C88">
        <w:rPr>
          <w:sz w:val="22"/>
          <w:szCs w:val="22"/>
        </w:rPr>
        <w:t xml:space="preserve"> of the third year</w:t>
      </w:r>
      <w:r w:rsidRPr="00915C88">
        <w:rPr>
          <w:sz w:val="22"/>
          <w:szCs w:val="22"/>
        </w:rPr>
        <w:t>. If not</w:t>
      </w:r>
      <w:r w:rsidR="004F64E6" w:rsidRPr="00915C88">
        <w:rPr>
          <w:sz w:val="22"/>
          <w:szCs w:val="22"/>
        </w:rPr>
        <w:t>, and</w:t>
      </w:r>
      <w:r w:rsidRPr="00915C88">
        <w:rPr>
          <w:sz w:val="22"/>
          <w:szCs w:val="22"/>
        </w:rPr>
        <w:t xml:space="preserve"> this variance will not be renewed, the final report will be due on September 15</w:t>
      </w:r>
      <w:r w:rsidR="004F64E6" w:rsidRPr="00915C88">
        <w:rPr>
          <w:sz w:val="22"/>
          <w:szCs w:val="22"/>
        </w:rPr>
        <w:t xml:space="preserve"> of the third year</w:t>
      </w:r>
      <w:r w:rsidRPr="00915C88">
        <w:rPr>
          <w:sz w:val="22"/>
          <w:szCs w:val="22"/>
        </w:rPr>
        <w:t>.</w:t>
      </w:r>
      <w:r w:rsidR="00CC055D">
        <w:rPr>
          <w:sz w:val="22"/>
          <w:szCs w:val="22"/>
        </w:rPr>
        <w:t xml:space="preserve"> </w:t>
      </w:r>
    </w:p>
    <w:p w14:paraId="07FD4040" w14:textId="77777777" w:rsidR="00495E09" w:rsidRDefault="00495E09" w:rsidP="001E12B7">
      <w:pPr>
        <w:ind w:left="60"/>
        <w:jc w:val="both"/>
        <w:rPr>
          <w:sz w:val="22"/>
          <w:szCs w:val="22"/>
        </w:rPr>
      </w:pPr>
    </w:p>
    <w:p w14:paraId="19969452" w14:textId="77777777" w:rsidR="00CC055D" w:rsidRPr="001E12B7" w:rsidRDefault="00495E09" w:rsidP="00495E09">
      <w:pPr>
        <w:ind w:left="60"/>
        <w:jc w:val="center"/>
        <w:rPr>
          <w:sz w:val="22"/>
          <w:szCs w:val="22"/>
        </w:rPr>
      </w:pPr>
      <w:r>
        <w:rPr>
          <w:sz w:val="22"/>
          <w:szCs w:val="22"/>
        </w:rPr>
        <w:t>Once completed, p</w:t>
      </w:r>
      <w:r w:rsidR="00CC055D">
        <w:rPr>
          <w:sz w:val="22"/>
          <w:szCs w:val="22"/>
        </w:rPr>
        <w:t xml:space="preserve">lease return this application to </w:t>
      </w:r>
      <w:hyperlink r:id="rId9" w:history="1">
        <w:r w:rsidR="00CC055D" w:rsidRPr="005276FF">
          <w:rPr>
            <w:rStyle w:val="Hyperlink"/>
            <w:sz w:val="22"/>
            <w:szCs w:val="22"/>
          </w:rPr>
          <w:t>accountinfo@nysed.gov</w:t>
        </w:r>
      </w:hyperlink>
      <w:r w:rsidR="00CC055D">
        <w:rPr>
          <w:sz w:val="22"/>
          <w:szCs w:val="22"/>
        </w:rPr>
        <w:t>.</w:t>
      </w:r>
    </w:p>
    <w:sectPr w:rsidR="00CC055D" w:rsidRPr="001E12B7" w:rsidSect="00915C88">
      <w:headerReference w:type="first" r:id="rId10"/>
      <w:pgSz w:w="12240" w:h="15840" w:code="1"/>
      <w:pgMar w:top="630" w:right="1080" w:bottom="63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B3133" w14:textId="77777777" w:rsidR="008F01FD" w:rsidRDefault="008F01FD">
      <w:r>
        <w:separator/>
      </w:r>
    </w:p>
  </w:endnote>
  <w:endnote w:type="continuationSeparator" w:id="0">
    <w:p w14:paraId="534093AE" w14:textId="77777777" w:rsidR="008F01FD" w:rsidRDefault="008F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Univers Condensed">
    <w:panose1 w:val="020B060602020206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89437" w14:textId="77777777" w:rsidR="008F01FD" w:rsidRDefault="008F01FD">
      <w:r>
        <w:separator/>
      </w:r>
    </w:p>
  </w:footnote>
  <w:footnote w:type="continuationSeparator" w:id="0">
    <w:p w14:paraId="32F29E2D" w14:textId="77777777" w:rsidR="008F01FD" w:rsidRDefault="008F0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85547" w14:textId="77777777" w:rsidR="00357C66" w:rsidRDefault="00357C66">
    <w:pPr>
      <w:spacing w:line="160" w:lineRule="exact"/>
      <w:ind w:left="2880"/>
      <w:rPr>
        <w:rFonts w:ascii="Univers Condensed" w:hAnsi="Univers Condensed"/>
        <w:b/>
        <w:sz w:val="18"/>
      </w:rPr>
    </w:pPr>
  </w:p>
  <w:p w14:paraId="321C7722" w14:textId="77777777" w:rsidR="00357C66" w:rsidRDefault="00B9419E">
    <w:pPr>
      <w:spacing w:line="160" w:lineRule="exact"/>
      <w:ind w:left="2880"/>
      <w:rPr>
        <w:rFonts w:ascii="Univers Condensed" w:hAnsi="Univers Condensed"/>
        <w:b/>
        <w:sz w:val="18"/>
      </w:rPr>
    </w:pPr>
    <w:r>
      <w:rPr>
        <w:rFonts w:ascii="Univers Condensed" w:hAnsi="Univers Condensed"/>
        <w:b/>
        <w:noProof/>
        <w:sz w:val="20"/>
      </w:rPr>
      <w:pict w14:anchorId="1B8E3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4.4pt;margin-top:44.05pt;width:80.2pt;height:81.95pt;z-index:1;mso-position-horizontal-relative:page;mso-position-vertical-relative:page" o:allowincell="f">
          <v:imagedata r:id="rId1" o:title="SEDseal"/>
          <w10:wrap anchorx="page" anchory="page"/>
        </v:shape>
      </w:pict>
    </w:r>
  </w:p>
  <w:p w14:paraId="09133463" w14:textId="77777777" w:rsidR="00357C66" w:rsidRDefault="00357C66" w:rsidP="00B9419E">
    <w:pPr>
      <w:ind w:left="1710"/>
      <w:outlineLvl w:val="0"/>
      <w:rPr>
        <w:rFonts w:ascii="Arial Narrow" w:hAnsi="Arial Narrow"/>
        <w:sz w:val="18"/>
      </w:rPr>
    </w:pPr>
    <w:r>
      <w:rPr>
        <w:rFonts w:ascii="Arial Narrow" w:hAnsi="Arial Narrow"/>
        <w:b/>
        <w:sz w:val="18"/>
      </w:rPr>
      <w:t xml:space="preserve">THE STATE EDUCATION DEPARTMENT </w:t>
    </w:r>
    <w:r>
      <w:rPr>
        <w:rFonts w:ascii="Arial Narrow" w:hAnsi="Arial Narrow"/>
        <w:sz w:val="18"/>
      </w:rPr>
      <w:t>/ THE UNIVERSITY OF THE STATE OF NEW YORK / ALBANY, NY 12234</w:t>
    </w:r>
  </w:p>
  <w:p w14:paraId="40CD760F" w14:textId="77777777" w:rsidR="00B9419E" w:rsidRPr="00B9419E" w:rsidRDefault="00B9419E" w:rsidP="00B9419E">
    <w:pPr>
      <w:spacing w:line="200" w:lineRule="exact"/>
      <w:ind w:left="1710"/>
      <w:rPr>
        <w:rFonts w:ascii="Univers Condensed" w:hAnsi="Univers Condensed" w:cs="Arial"/>
        <w:sz w:val="20"/>
      </w:rPr>
    </w:pPr>
    <w:r w:rsidRPr="00382D20">
      <w:rPr>
        <w:rFonts w:ascii="Univers Condensed" w:hAnsi="Univers Condensed" w:cs="Arial"/>
        <w:sz w:val="20"/>
      </w:rPr>
      <w:t xml:space="preserve">Office of P-12 </w:t>
    </w:r>
  </w:p>
  <w:p w14:paraId="2536EADA" w14:textId="77777777" w:rsidR="00357C66" w:rsidRDefault="00357C66" w:rsidP="00CD022C">
    <w:pPr>
      <w:ind w:left="1680"/>
      <w:rPr>
        <w:rFonts w:ascii="Arial Narrow" w:hAnsi="Arial Narrow"/>
        <w:sz w:val="18"/>
      </w:rPr>
    </w:pPr>
    <w:r>
      <w:rPr>
        <w:rFonts w:ascii="Arial Narrow" w:hAnsi="Arial Narrow"/>
        <w:noProof/>
        <w:sz w:val="18"/>
      </w:rPr>
      <w:pict w14:anchorId="3B1A3461">
        <v:line id="_x0000_s2051" style="position:absolute;left:0;text-align:left;flip:y;z-index:2" from="87pt,5.2pt" to="475.8pt,5.4pt" o:allowincell="f" strokeweight=".5pt"/>
      </w:pict>
    </w:r>
  </w:p>
  <w:p w14:paraId="46DC7906" w14:textId="77777777" w:rsidR="00B9419E" w:rsidRPr="00382D20" w:rsidRDefault="00B9419E" w:rsidP="00B9419E">
    <w:pPr>
      <w:spacing w:line="200" w:lineRule="exact"/>
      <w:ind w:left="1710"/>
      <w:rPr>
        <w:rFonts w:ascii="Arial" w:hAnsi="Arial" w:cs="Arial"/>
        <w:sz w:val="18"/>
      </w:rPr>
    </w:pPr>
    <w:r w:rsidRPr="00382D20">
      <w:rPr>
        <w:rFonts w:ascii="Arial" w:hAnsi="Arial" w:cs="Arial"/>
        <w:sz w:val="18"/>
      </w:rPr>
      <w:t>Office of Accountability</w:t>
    </w:r>
    <w:r w:rsidRPr="00382D20">
      <w:rPr>
        <w:rFonts w:ascii="Arial" w:hAnsi="Arial" w:cs="Arial"/>
        <w:b/>
        <w:sz w:val="32"/>
        <w:szCs w:val="32"/>
      </w:rPr>
      <w:t xml:space="preserve">          </w:t>
    </w:r>
  </w:p>
  <w:p w14:paraId="131BAE21" w14:textId="77777777" w:rsidR="00B9419E" w:rsidRPr="00382D20" w:rsidRDefault="00B9419E" w:rsidP="00B9419E">
    <w:pPr>
      <w:spacing w:line="200" w:lineRule="exact"/>
      <w:ind w:left="1710"/>
      <w:rPr>
        <w:rFonts w:ascii="Arial" w:hAnsi="Arial" w:cs="Arial"/>
        <w:sz w:val="18"/>
      </w:rPr>
    </w:pPr>
    <w:r w:rsidRPr="00382D20">
      <w:rPr>
        <w:rFonts w:ascii="Arial" w:hAnsi="Arial" w:cs="Arial"/>
        <w:sz w:val="18"/>
      </w:rPr>
      <w:t>55 Hanson Place, Room 400</w:t>
    </w:r>
  </w:p>
  <w:p w14:paraId="27F3DE63" w14:textId="77777777" w:rsidR="00B9419E" w:rsidRPr="00382D20" w:rsidRDefault="00B9419E" w:rsidP="00B9419E">
    <w:pPr>
      <w:spacing w:line="200" w:lineRule="exact"/>
      <w:ind w:left="1710"/>
      <w:rPr>
        <w:rFonts w:ascii="Arial" w:hAnsi="Arial" w:cs="Arial"/>
        <w:sz w:val="18"/>
      </w:rPr>
    </w:pPr>
    <w:r w:rsidRPr="00382D20">
      <w:rPr>
        <w:rFonts w:ascii="Arial" w:hAnsi="Arial" w:cs="Arial"/>
        <w:sz w:val="18"/>
      </w:rPr>
      <w:t>Brooklyn, New York 11217</w:t>
    </w:r>
  </w:p>
  <w:p w14:paraId="51A750DC" w14:textId="77777777" w:rsidR="00B9419E" w:rsidRPr="006B614F" w:rsidRDefault="00B9419E" w:rsidP="00B9419E">
    <w:pPr>
      <w:spacing w:line="200" w:lineRule="exact"/>
      <w:ind w:left="1710"/>
      <w:rPr>
        <w:rFonts w:ascii="Arial" w:hAnsi="Arial" w:cs="Arial"/>
        <w:sz w:val="18"/>
      </w:rPr>
    </w:pPr>
    <w:r w:rsidRPr="006B614F">
      <w:rPr>
        <w:rFonts w:ascii="Arial" w:hAnsi="Arial" w:cs="Arial"/>
        <w:sz w:val="18"/>
      </w:rPr>
      <w:t>Tel: (718) 722-2796 / Fax: (718) 722-4559</w:t>
    </w:r>
  </w:p>
  <w:p w14:paraId="1AD5DA0C" w14:textId="77777777" w:rsidR="00357C66" w:rsidRDefault="00357C66" w:rsidP="00CD022C">
    <w:pPr>
      <w:spacing w:line="200" w:lineRule="exact"/>
      <w:ind w:left="1260"/>
      <w:rPr>
        <w:rFonts w:ascii="Arial Narrow" w:hAnsi="Arial Narrow"/>
        <w:sz w:val="16"/>
      </w:rPr>
    </w:pPr>
    <w:r>
      <w:rPr>
        <w:rFonts w:ascii="Arial Narrow" w:hAnsi="Arial Narrow"/>
        <w:sz w:val="16"/>
      </w:rPr>
      <w:t xml:space="preserve">           </w:t>
    </w:r>
    <w:r w:rsidR="00B9419E">
      <w:rPr>
        <w:rFonts w:ascii="Arial Narrow" w:hAnsi="Arial Narrow"/>
        <w:sz w:val="16"/>
      </w:rPr>
      <w:t xml:space="preserve">  </w:t>
    </w:r>
    <w:r>
      <w:rPr>
        <w:rFonts w:ascii="Arial Narrow" w:hAnsi="Arial Narrow"/>
        <w:sz w:val="16"/>
      </w:rPr>
      <w:t xml:space="preserve">E-mail: </w:t>
    </w:r>
    <w:hyperlink r:id="rId2" w:history="1">
      <w:r w:rsidR="00B9419E" w:rsidRPr="00B4339F">
        <w:rPr>
          <w:rStyle w:val="Hyperlink"/>
          <w:rFonts w:ascii="Arial Narrow" w:hAnsi="Arial Narrow"/>
          <w:sz w:val="16"/>
        </w:rPr>
        <w:t>accountinfo@nysed.gov</w:t>
      </w:r>
    </w:hyperlink>
    <w:r w:rsidR="00B9419E">
      <w:rPr>
        <w:rFonts w:ascii="Arial Narrow" w:hAnsi="Arial Narrow"/>
        <w:sz w:val="16"/>
      </w:rPr>
      <w:t xml:space="preserve"> </w:t>
    </w:r>
    <w:r>
      <w:rPr>
        <w:rFonts w:ascii="Arial Narrow" w:hAnsi="Arial Narrow"/>
        <w:sz w:val="16"/>
      </w:rPr>
      <w:t xml:space="preserve">Web: </w:t>
    </w:r>
    <w:hyperlink r:id="rId3" w:history="1">
      <w:r w:rsidR="00B9419E" w:rsidRPr="00B4339F">
        <w:rPr>
          <w:rStyle w:val="Hyperlink"/>
          <w:rFonts w:ascii="Arial Narrow" w:hAnsi="Arial Narrow"/>
          <w:sz w:val="16"/>
        </w:rPr>
        <w:t>http://www.p12.nysed.gov/accountability/</w:t>
      </w:r>
    </w:hyperlink>
  </w:p>
  <w:p w14:paraId="191AB4D6" w14:textId="77777777" w:rsidR="00357C66" w:rsidRDefault="00357C66" w:rsidP="00CD022C">
    <w:pPr>
      <w:spacing w:line="200" w:lineRule="exact"/>
      <w:ind w:left="1680"/>
      <w:rPr>
        <w:rFonts w:ascii="Univers Condensed" w:hAnsi="Univers Condensed"/>
        <w:sz w:val="18"/>
      </w:rPr>
    </w:pPr>
  </w:p>
  <w:p w14:paraId="30982B3E" w14:textId="77777777" w:rsidR="00357C66" w:rsidRDefault="00357C66">
    <w:pPr>
      <w:spacing w:line="200" w:lineRule="exact"/>
      <w:ind w:left="1680"/>
      <w:rPr>
        <w:rFonts w:ascii="Univers Condensed" w:hAnsi="Univers Condensed"/>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D57225"/>
    <w:multiLevelType w:val="hybridMultilevel"/>
    <w:tmpl w:val="93B02BD8"/>
    <w:lvl w:ilvl="0" w:tplc="8EF017C6">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C62803"/>
    <w:multiLevelType w:val="hybridMultilevel"/>
    <w:tmpl w:val="3F6EE1E0"/>
    <w:lvl w:ilvl="0" w:tplc="0409000F">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1C5C"/>
    <w:rsid w:val="00034319"/>
    <w:rsid w:val="000561FE"/>
    <w:rsid w:val="00124268"/>
    <w:rsid w:val="00130B0E"/>
    <w:rsid w:val="00155FB8"/>
    <w:rsid w:val="00161C5C"/>
    <w:rsid w:val="00176E84"/>
    <w:rsid w:val="001E12B7"/>
    <w:rsid w:val="001E16E7"/>
    <w:rsid w:val="001F2034"/>
    <w:rsid w:val="00212643"/>
    <w:rsid w:val="002E5D23"/>
    <w:rsid w:val="00300B4F"/>
    <w:rsid w:val="003523F5"/>
    <w:rsid w:val="00357C66"/>
    <w:rsid w:val="003F15B0"/>
    <w:rsid w:val="003F4294"/>
    <w:rsid w:val="00403E3E"/>
    <w:rsid w:val="0043515E"/>
    <w:rsid w:val="00492CE7"/>
    <w:rsid w:val="00495E09"/>
    <w:rsid w:val="004A2AF3"/>
    <w:rsid w:val="004D0300"/>
    <w:rsid w:val="004F596F"/>
    <w:rsid w:val="004F64E6"/>
    <w:rsid w:val="0052246E"/>
    <w:rsid w:val="005403C3"/>
    <w:rsid w:val="00544A07"/>
    <w:rsid w:val="00552221"/>
    <w:rsid w:val="00555A8C"/>
    <w:rsid w:val="00577827"/>
    <w:rsid w:val="00593FC0"/>
    <w:rsid w:val="005A4C4C"/>
    <w:rsid w:val="005B1C25"/>
    <w:rsid w:val="005D0A85"/>
    <w:rsid w:val="00643E26"/>
    <w:rsid w:val="006F0506"/>
    <w:rsid w:val="007233F4"/>
    <w:rsid w:val="00791939"/>
    <w:rsid w:val="008B2543"/>
    <w:rsid w:val="008D4B0A"/>
    <w:rsid w:val="008F01FD"/>
    <w:rsid w:val="008F2CAF"/>
    <w:rsid w:val="00914AFD"/>
    <w:rsid w:val="00915C88"/>
    <w:rsid w:val="009224D0"/>
    <w:rsid w:val="0095521E"/>
    <w:rsid w:val="009B73DF"/>
    <w:rsid w:val="009F6820"/>
    <w:rsid w:val="00A02917"/>
    <w:rsid w:val="00A52B46"/>
    <w:rsid w:val="00A62AE2"/>
    <w:rsid w:val="00AF6B33"/>
    <w:rsid w:val="00B25A4E"/>
    <w:rsid w:val="00B306E5"/>
    <w:rsid w:val="00B62F17"/>
    <w:rsid w:val="00B9419E"/>
    <w:rsid w:val="00BB01B9"/>
    <w:rsid w:val="00C216EF"/>
    <w:rsid w:val="00C2519B"/>
    <w:rsid w:val="00C4140A"/>
    <w:rsid w:val="00C443ED"/>
    <w:rsid w:val="00C458CD"/>
    <w:rsid w:val="00CC055D"/>
    <w:rsid w:val="00CC2A31"/>
    <w:rsid w:val="00CD022C"/>
    <w:rsid w:val="00CE3711"/>
    <w:rsid w:val="00CE6D39"/>
    <w:rsid w:val="00D171D1"/>
    <w:rsid w:val="00D43FA0"/>
    <w:rsid w:val="00DF1157"/>
    <w:rsid w:val="00DF15EC"/>
    <w:rsid w:val="00DF3ACF"/>
    <w:rsid w:val="00E0278E"/>
    <w:rsid w:val="00E04B27"/>
    <w:rsid w:val="00E055B9"/>
    <w:rsid w:val="00E30C25"/>
    <w:rsid w:val="00F0142A"/>
    <w:rsid w:val="00F1755F"/>
    <w:rsid w:val="00F51A76"/>
    <w:rsid w:val="00F5512B"/>
    <w:rsid w:val="00F636E2"/>
    <w:rsid w:val="00FB66E8"/>
    <w:rsid w:val="00FC5324"/>
    <w:rsid w:val="00FE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36"/>
        <o:r id="V:Rule2" type="connector" idref="#_x0000_s1037"/>
        <o:r id="V:Rule3" type="connector" idref="#_x0000_s1038"/>
      </o:rules>
    </o:shapelayout>
  </w:shapeDefaults>
  <w:decimalSymbol w:val="."/>
  <w:listSeparator w:val=","/>
  <w14:docId w14:val="1242C404"/>
  <w15:chartTrackingRefBased/>
  <w15:docId w15:val="{55ED389E-0F80-4CA6-84F1-91B8BE9D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643E26"/>
    <w:rPr>
      <w:color w:val="0000FF"/>
      <w:u w:val="single"/>
    </w:rPr>
  </w:style>
  <w:style w:type="paragraph" w:styleId="Caption">
    <w:name w:val="caption"/>
    <w:basedOn w:val="Normal"/>
    <w:next w:val="Normal"/>
    <w:qFormat/>
    <w:rsid w:val="00C458CD"/>
    <w:pPr>
      <w:widowControl w:val="0"/>
    </w:pPr>
    <w:rPr>
      <w:rFonts w:ascii="Dutch Roman 12pt" w:hAnsi="Dutch Roman 12pt"/>
      <w:snapToGrid w:val="0"/>
    </w:rPr>
  </w:style>
  <w:style w:type="paragraph" w:styleId="BalloonText">
    <w:name w:val="Balloon Text"/>
    <w:basedOn w:val="Normal"/>
    <w:link w:val="BalloonTextChar"/>
    <w:rsid w:val="00B9419E"/>
    <w:rPr>
      <w:rFonts w:ascii="Tahoma" w:hAnsi="Tahoma" w:cs="Tahoma"/>
      <w:sz w:val="16"/>
      <w:szCs w:val="16"/>
    </w:rPr>
  </w:style>
  <w:style w:type="character" w:customStyle="1" w:styleId="BalloonTextChar">
    <w:name w:val="Balloon Text Char"/>
    <w:link w:val="BalloonText"/>
    <w:rsid w:val="00B9419E"/>
    <w:rPr>
      <w:rFonts w:ascii="Tahoma" w:hAnsi="Tahoma" w:cs="Tahoma"/>
      <w:sz w:val="16"/>
      <w:szCs w:val="16"/>
    </w:rPr>
  </w:style>
  <w:style w:type="character" w:styleId="FollowedHyperlink">
    <w:name w:val="FollowedHyperlink"/>
    <w:rsid w:val="00403E3E"/>
    <w:rPr>
      <w:color w:val="800080"/>
      <w:u w:val="single"/>
    </w:rPr>
  </w:style>
  <w:style w:type="table" w:styleId="TableGrid">
    <w:name w:val="Table Grid"/>
    <w:basedOn w:val="TableNormal"/>
    <w:uiPriority w:val="59"/>
    <w:rsid w:val="00403E3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12.nysed.gov/part100/pages/1002.html#a" TargetMode="External"/><Relationship Id="rId3" Type="http://schemas.openxmlformats.org/officeDocument/2006/relationships/settings" Target="settings.xml"/><Relationship Id="rId7" Type="http://schemas.openxmlformats.org/officeDocument/2006/relationships/hyperlink" Target="http://www.ccsso.org/Documents/2008/Educational_Leadership_Policy_Standards_200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countinfo@nysed.gov"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p12.nysed.gov/accountability/" TargetMode="External"/><Relationship Id="rId2" Type="http://schemas.openxmlformats.org/officeDocument/2006/relationships/hyperlink" Target="mailto:accountinfo@nysed.gov"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JAK-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JAK-Letterhead.dot</Template>
  <TotalTime>0</TotalTime>
  <Pages>2</Pages>
  <Words>663</Words>
  <Characters>3720</Characters>
  <Application>Microsoft Office Word</Application>
  <DocSecurity>0</DocSecurity>
  <Lines>112</Lines>
  <Paragraphs>56</Paragraphs>
  <ScaleCrop>false</ScaleCrop>
  <HeadingPairs>
    <vt:vector size="2" baseType="variant">
      <vt:variant>
        <vt:lpstr>Title</vt:lpstr>
      </vt:variant>
      <vt:variant>
        <vt:i4>1</vt:i4>
      </vt:variant>
    </vt:vector>
  </HeadingPairs>
  <TitlesOfParts>
    <vt:vector size="1" baseType="lpstr">
      <vt:lpstr>Building Leader Variance Application</vt:lpstr>
    </vt:vector>
  </TitlesOfParts>
  <Company>NYSED</Company>
  <LinksUpToDate>false</LinksUpToDate>
  <CharactersWithSpaces>4327</CharactersWithSpaces>
  <SharedDoc>false</SharedDoc>
  <HLinks>
    <vt:vector size="30" baseType="variant">
      <vt:variant>
        <vt:i4>524346</vt:i4>
      </vt:variant>
      <vt:variant>
        <vt:i4>8</vt:i4>
      </vt:variant>
      <vt:variant>
        <vt:i4>0</vt:i4>
      </vt:variant>
      <vt:variant>
        <vt:i4>5</vt:i4>
      </vt:variant>
      <vt:variant>
        <vt:lpwstr>mailto:accountinfo@nysed.gov</vt:lpwstr>
      </vt:variant>
      <vt:variant>
        <vt:lpwstr/>
      </vt:variant>
      <vt:variant>
        <vt:i4>5308538</vt:i4>
      </vt:variant>
      <vt:variant>
        <vt:i4>5</vt:i4>
      </vt:variant>
      <vt:variant>
        <vt:i4>0</vt:i4>
      </vt:variant>
      <vt:variant>
        <vt:i4>5</vt:i4>
      </vt:variant>
      <vt:variant>
        <vt:lpwstr>http://www.p12.nysed.gov/part100/pages/1002.html</vt:lpwstr>
      </vt:variant>
      <vt:variant>
        <vt:lpwstr>a</vt:lpwstr>
      </vt:variant>
      <vt:variant>
        <vt:i4>3211368</vt:i4>
      </vt:variant>
      <vt:variant>
        <vt:i4>2</vt:i4>
      </vt:variant>
      <vt:variant>
        <vt:i4>0</vt:i4>
      </vt:variant>
      <vt:variant>
        <vt:i4>5</vt:i4>
      </vt:variant>
      <vt:variant>
        <vt:lpwstr>http://www.ccsso.org/Documents/2008/Educational_Leadership_Policy_Standards_2008.pdf</vt:lpwstr>
      </vt:variant>
      <vt:variant>
        <vt:lpwstr/>
      </vt:variant>
      <vt:variant>
        <vt:i4>5701703</vt:i4>
      </vt:variant>
      <vt:variant>
        <vt:i4>3</vt:i4>
      </vt:variant>
      <vt:variant>
        <vt:i4>0</vt:i4>
      </vt:variant>
      <vt:variant>
        <vt:i4>5</vt:i4>
      </vt:variant>
      <vt:variant>
        <vt:lpwstr>http://www.p12.nysed.gov/accountability/</vt:lpwstr>
      </vt:variant>
      <vt:variant>
        <vt:lpwstr/>
      </vt:variant>
      <vt:variant>
        <vt:i4>524346</vt:i4>
      </vt:variant>
      <vt:variant>
        <vt:i4>0</vt:i4>
      </vt:variant>
      <vt:variant>
        <vt:i4>0</vt:i4>
      </vt:variant>
      <vt:variant>
        <vt:i4>5</vt:i4>
      </vt:variant>
      <vt:variant>
        <vt:lpwstr>mailto:accountinfo@nysed.gov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Leader Variance Application</dc:title>
  <dc:subject/>
  <dc:creator>cdonnell</dc:creator>
  <cp:keywords/>
  <cp:lastModifiedBy>Paulette Coppin</cp:lastModifiedBy>
  <cp:revision>2</cp:revision>
  <cp:lastPrinted>2017-04-04T18:55:00Z</cp:lastPrinted>
  <dcterms:created xsi:type="dcterms:W3CDTF">2020-10-22T15:55:00Z</dcterms:created>
  <dcterms:modified xsi:type="dcterms:W3CDTF">2020-10-22T15:55:00Z</dcterms:modified>
</cp:coreProperties>
</file>