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3B819" w14:textId="20A10FAF" w:rsidR="00D76B3F" w:rsidRPr="000065D2" w:rsidRDefault="00C42533" w:rsidP="006B551B">
      <w:pPr>
        <w:rPr>
          <w:rFonts w:asciiTheme="minorHAnsi" w:eastAsia="Calibri" w:hAnsiTheme="minorHAnsi" w:cstheme="minorHAnsi"/>
          <w:i/>
        </w:rPr>
      </w:pPr>
      <w:r w:rsidRPr="000065D2">
        <w:rPr>
          <w:rFonts w:asciiTheme="minorHAnsi" w:eastAsia="Calibri" w:hAnsiTheme="minorHAnsi" w:cstheme="minorHAnsi"/>
          <w:i/>
        </w:rPr>
        <w:t>General g</w:t>
      </w:r>
      <w:r w:rsidR="001536A6" w:rsidRPr="000065D2">
        <w:rPr>
          <w:rFonts w:asciiTheme="minorHAnsi" w:eastAsia="Calibri" w:hAnsiTheme="minorHAnsi" w:cstheme="minorHAnsi"/>
          <w:i/>
        </w:rPr>
        <w:t>uidelines f</w:t>
      </w:r>
      <w:r w:rsidR="00A27FE9" w:rsidRPr="000065D2">
        <w:rPr>
          <w:rFonts w:asciiTheme="minorHAnsi" w:eastAsia="Calibri" w:hAnsiTheme="minorHAnsi" w:cstheme="minorHAnsi"/>
          <w:i/>
        </w:rPr>
        <w:t>or the Culminating Project</w:t>
      </w:r>
      <w:r w:rsidR="00A45748" w:rsidRPr="000065D2">
        <w:rPr>
          <w:rFonts w:asciiTheme="minorHAnsi" w:eastAsia="Calibri" w:hAnsiTheme="minorHAnsi" w:cstheme="minorHAnsi"/>
          <w:i/>
        </w:rPr>
        <w:t xml:space="preserve"> &amp; Panel Presentation</w:t>
      </w:r>
      <w:r w:rsidRPr="000065D2">
        <w:rPr>
          <w:rFonts w:asciiTheme="minorHAnsi" w:eastAsia="Calibri" w:hAnsiTheme="minorHAnsi" w:cstheme="minorHAnsi"/>
          <w:i/>
        </w:rPr>
        <w:t>:</w:t>
      </w:r>
    </w:p>
    <w:p w14:paraId="722A441C" w14:textId="77777777" w:rsidR="001536A6" w:rsidRPr="000065D2" w:rsidRDefault="001536A6" w:rsidP="006B551B">
      <w:pPr>
        <w:rPr>
          <w:rFonts w:asciiTheme="minorHAnsi" w:eastAsia="Calibri" w:hAnsiTheme="minorHAnsi" w:cstheme="minorHAnsi"/>
        </w:rPr>
      </w:pPr>
    </w:p>
    <w:p w14:paraId="121E2EA3" w14:textId="1A67E763" w:rsidR="001536A6" w:rsidRDefault="001536A6" w:rsidP="006B551B">
      <w:pPr>
        <w:pStyle w:val="ListParagraph"/>
        <w:numPr>
          <w:ilvl w:val="0"/>
          <w:numId w:val="1"/>
        </w:numPr>
        <w:contextualSpacing w:val="0"/>
        <w:rPr>
          <w:rFonts w:asciiTheme="minorHAnsi" w:eastAsia="Calibri" w:hAnsiTheme="minorHAnsi" w:cstheme="minorHAnsi"/>
        </w:rPr>
      </w:pPr>
      <w:r w:rsidRPr="000065D2">
        <w:rPr>
          <w:rFonts w:asciiTheme="minorHAnsi" w:eastAsia="Calibri" w:hAnsiTheme="minorHAnsi" w:cstheme="minorHAnsi"/>
        </w:rPr>
        <w:t xml:space="preserve">Students </w:t>
      </w:r>
      <w:r w:rsidR="005A1E45">
        <w:rPr>
          <w:rFonts w:asciiTheme="minorHAnsi" w:eastAsia="Calibri" w:hAnsiTheme="minorHAnsi" w:cstheme="minorHAnsi"/>
        </w:rPr>
        <w:t>may</w:t>
      </w:r>
      <w:r w:rsidRPr="000065D2">
        <w:rPr>
          <w:rFonts w:asciiTheme="minorHAnsi" w:eastAsia="Calibri" w:hAnsiTheme="minorHAnsi" w:cstheme="minorHAnsi"/>
        </w:rPr>
        <w:t xml:space="preserve"> be evalu</w:t>
      </w:r>
      <w:r w:rsidR="00345702" w:rsidRPr="000065D2">
        <w:rPr>
          <w:rFonts w:asciiTheme="minorHAnsi" w:eastAsia="Calibri" w:hAnsiTheme="minorHAnsi" w:cstheme="minorHAnsi"/>
        </w:rPr>
        <w:t xml:space="preserve">ated holistically on the </w:t>
      </w:r>
      <w:r w:rsidR="00634E51">
        <w:rPr>
          <w:rFonts w:asciiTheme="minorHAnsi" w:eastAsia="Calibri" w:hAnsiTheme="minorHAnsi" w:cstheme="minorHAnsi"/>
        </w:rPr>
        <w:t>three</w:t>
      </w:r>
      <w:r w:rsidR="00345702" w:rsidRPr="000065D2">
        <w:rPr>
          <w:rFonts w:asciiTheme="minorHAnsi" w:eastAsia="Calibri" w:hAnsiTheme="minorHAnsi" w:cstheme="minorHAnsi"/>
        </w:rPr>
        <w:t xml:space="preserve"> </w:t>
      </w:r>
      <w:r w:rsidR="00E523A7">
        <w:rPr>
          <w:rFonts w:asciiTheme="minorHAnsi" w:eastAsia="Calibri" w:hAnsiTheme="minorHAnsi" w:cstheme="minorHAnsi"/>
        </w:rPr>
        <w:t xml:space="preserve">communication </w:t>
      </w:r>
      <w:r w:rsidR="00345702" w:rsidRPr="000065D2">
        <w:rPr>
          <w:rFonts w:asciiTheme="minorHAnsi" w:eastAsia="Calibri" w:hAnsiTheme="minorHAnsi" w:cstheme="minorHAnsi"/>
        </w:rPr>
        <w:t>standards</w:t>
      </w:r>
      <w:r w:rsidRPr="000065D2">
        <w:rPr>
          <w:rFonts w:asciiTheme="minorHAnsi" w:eastAsia="Calibri" w:hAnsiTheme="minorHAnsi" w:cstheme="minorHAnsi"/>
        </w:rPr>
        <w:t xml:space="preserve"> (interpretive, interpersonal, presentational).</w:t>
      </w:r>
      <w:r w:rsidR="00345702" w:rsidRPr="000065D2">
        <w:rPr>
          <w:rFonts w:asciiTheme="minorHAnsi" w:eastAsia="Calibri" w:hAnsiTheme="minorHAnsi" w:cstheme="minorHAnsi"/>
        </w:rPr>
        <w:t xml:space="preserve"> </w:t>
      </w:r>
      <w:r w:rsidR="00345702" w:rsidRPr="00EB72A4">
        <w:rPr>
          <w:rFonts w:asciiTheme="minorHAnsi" w:eastAsia="Calibri" w:hAnsiTheme="minorHAnsi" w:cstheme="minorHAnsi"/>
        </w:rPr>
        <w:t xml:space="preserve"> </w:t>
      </w:r>
    </w:p>
    <w:p w14:paraId="2DD04B8A" w14:textId="7A67BC59" w:rsidR="00304204" w:rsidRDefault="00304204" w:rsidP="006B551B">
      <w:pPr>
        <w:pStyle w:val="ListParagraph"/>
        <w:numPr>
          <w:ilvl w:val="0"/>
          <w:numId w:val="1"/>
        </w:numPr>
        <w:contextualSpacing w:val="0"/>
        <w:rPr>
          <w:rFonts w:asciiTheme="minorHAnsi" w:eastAsia="Calibri" w:hAnsiTheme="minorHAnsi" w:cstheme="minorHAnsi"/>
        </w:rPr>
      </w:pPr>
      <w:r>
        <w:rPr>
          <w:rFonts w:asciiTheme="minorHAnsi" w:eastAsia="Calibri" w:hAnsiTheme="minorHAnsi" w:cstheme="minorHAnsi"/>
        </w:rPr>
        <w:t xml:space="preserve">This rubric </w:t>
      </w:r>
      <w:r w:rsidR="005A1E45">
        <w:rPr>
          <w:rFonts w:asciiTheme="minorHAnsi" w:eastAsia="Calibri" w:hAnsiTheme="minorHAnsi" w:cstheme="minorHAnsi"/>
        </w:rPr>
        <w:t>may</w:t>
      </w:r>
      <w:r>
        <w:rPr>
          <w:rFonts w:asciiTheme="minorHAnsi" w:eastAsia="Calibri" w:hAnsiTheme="minorHAnsi" w:cstheme="minorHAnsi"/>
        </w:rPr>
        <w:t xml:space="preserve"> be used to evaluate both the project itself (scholarly essay, portfolio) as well as the oral presentation of the project to the panel.  </w:t>
      </w:r>
    </w:p>
    <w:p w14:paraId="4AB86705" w14:textId="68EC1835" w:rsidR="00304204" w:rsidRDefault="00304204"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 xml:space="preserve">The Interpretive mode may be evaluated prior to the presentation by the classroom teacher or project advisor.  </w:t>
      </w:r>
    </w:p>
    <w:p w14:paraId="76DD5AFF" w14:textId="44699BBF" w:rsidR="00304204" w:rsidRPr="00EB72A4" w:rsidRDefault="00304204"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The Interpersonal and Presentational modes are evaluated at the time of the presentation of the project.</w:t>
      </w:r>
    </w:p>
    <w:p w14:paraId="654886B0" w14:textId="598F17AD" w:rsidR="00304204" w:rsidRDefault="00305877" w:rsidP="006B551B">
      <w:pPr>
        <w:pStyle w:val="ListParagraph"/>
        <w:numPr>
          <w:ilvl w:val="0"/>
          <w:numId w:val="1"/>
        </w:numPr>
        <w:contextualSpacing w:val="0"/>
        <w:rPr>
          <w:rFonts w:asciiTheme="minorHAnsi" w:eastAsia="Calibri" w:hAnsiTheme="minorHAnsi" w:cstheme="minorHAnsi"/>
        </w:rPr>
      </w:pPr>
      <w:r w:rsidRPr="000065D2">
        <w:rPr>
          <w:rFonts w:asciiTheme="minorHAnsi" w:eastAsia="Calibri" w:hAnsiTheme="minorHAnsi" w:cstheme="minorHAnsi"/>
        </w:rPr>
        <w:t>Students</w:t>
      </w:r>
      <w:r w:rsidR="00D76B3F" w:rsidRPr="000065D2">
        <w:rPr>
          <w:rFonts w:asciiTheme="minorHAnsi" w:eastAsia="Calibri" w:hAnsiTheme="minorHAnsi" w:cstheme="minorHAnsi"/>
        </w:rPr>
        <w:t xml:space="preserve"> should be assessed by a panel of reviewers consisting of two</w:t>
      </w:r>
      <w:r w:rsidR="001536A6" w:rsidRPr="000065D2">
        <w:rPr>
          <w:rFonts w:asciiTheme="minorHAnsi" w:eastAsia="Calibri" w:hAnsiTheme="minorHAnsi" w:cstheme="minorHAnsi"/>
        </w:rPr>
        <w:t xml:space="preserve"> or more adults who are qualified speakers of the language </w:t>
      </w:r>
      <w:r w:rsidR="005A1E45">
        <w:rPr>
          <w:rFonts w:asciiTheme="minorHAnsi" w:eastAsia="Calibri" w:hAnsiTheme="minorHAnsi" w:cstheme="minorHAnsi"/>
        </w:rPr>
        <w:t>being assessed</w:t>
      </w:r>
      <w:r w:rsidR="001536A6" w:rsidRPr="000065D2">
        <w:rPr>
          <w:rFonts w:asciiTheme="minorHAnsi" w:eastAsia="Calibri" w:hAnsiTheme="minorHAnsi" w:cstheme="minorHAnsi"/>
        </w:rPr>
        <w:t xml:space="preserve">. </w:t>
      </w:r>
      <w:r w:rsidRPr="000065D2">
        <w:rPr>
          <w:rFonts w:asciiTheme="minorHAnsi" w:eastAsia="Calibri" w:hAnsiTheme="minorHAnsi" w:cstheme="minorHAnsi"/>
        </w:rPr>
        <w:t xml:space="preserve"> </w:t>
      </w:r>
    </w:p>
    <w:p w14:paraId="2AEFCF20" w14:textId="0F6F5A6E" w:rsidR="00305877" w:rsidRDefault="005A1E45"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T</w:t>
      </w:r>
      <w:r w:rsidR="00304204">
        <w:rPr>
          <w:rFonts w:asciiTheme="minorHAnsi" w:eastAsia="Calibri" w:hAnsiTheme="minorHAnsi" w:cstheme="minorHAnsi"/>
        </w:rPr>
        <w:t xml:space="preserve">he student’s </w:t>
      </w:r>
      <w:r>
        <w:rPr>
          <w:rFonts w:asciiTheme="minorHAnsi" w:eastAsia="Calibri" w:hAnsiTheme="minorHAnsi" w:cstheme="minorHAnsi"/>
        </w:rPr>
        <w:t xml:space="preserve">current </w:t>
      </w:r>
      <w:r w:rsidR="00304204">
        <w:rPr>
          <w:rFonts w:asciiTheme="minorHAnsi" w:eastAsia="Calibri" w:hAnsiTheme="minorHAnsi" w:cstheme="minorHAnsi"/>
        </w:rPr>
        <w:t>teacher should not be the sole reviewer of the project and presentation.</w:t>
      </w:r>
    </w:p>
    <w:p w14:paraId="663C0F80" w14:textId="134CE70A" w:rsidR="005A1E45" w:rsidRDefault="005A1E45"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W</w:t>
      </w:r>
      <w:r w:rsidRPr="000065D2">
        <w:rPr>
          <w:rFonts w:asciiTheme="minorHAnsi" w:eastAsia="Calibri" w:hAnsiTheme="minorHAnsi" w:cstheme="minorHAnsi"/>
        </w:rPr>
        <w:t>hile schools are encouraged to recruit community members to serve on the panel of reviewers, evaluators should not be related to the student.</w:t>
      </w:r>
    </w:p>
    <w:p w14:paraId="08481EA3" w14:textId="3E3BC4C9" w:rsidR="005A1E45" w:rsidRDefault="005A1E45" w:rsidP="005A1E45">
      <w:pPr>
        <w:pStyle w:val="ListParagraph"/>
        <w:numPr>
          <w:ilvl w:val="1"/>
          <w:numId w:val="1"/>
        </w:numPr>
        <w:contextualSpacing w:val="0"/>
        <w:rPr>
          <w:rFonts w:asciiTheme="minorHAnsi" w:eastAsia="Calibri" w:hAnsiTheme="minorHAnsi" w:cstheme="minorHAnsi"/>
        </w:rPr>
      </w:pPr>
      <w:r w:rsidRPr="000065D2">
        <w:rPr>
          <w:rFonts w:asciiTheme="minorHAnsi" w:eastAsia="Calibri" w:hAnsiTheme="minorHAnsi" w:cstheme="minorHAnsi"/>
        </w:rPr>
        <w:t>If the presentation is given in a low-incidence language or if there is only one adult speaker of the language in a district, the panel can consist of fewer reviewers.</w:t>
      </w:r>
      <w:r>
        <w:rPr>
          <w:rFonts w:asciiTheme="minorHAnsi" w:eastAsia="Calibri" w:hAnsiTheme="minorHAnsi" w:cstheme="minorHAnsi"/>
        </w:rPr>
        <w:t xml:space="preserve">  Every effort should be made by the school to </w:t>
      </w:r>
      <w:r w:rsidR="00225C12">
        <w:rPr>
          <w:rFonts w:asciiTheme="minorHAnsi" w:eastAsia="Calibri" w:hAnsiTheme="minorHAnsi" w:cstheme="minorHAnsi"/>
        </w:rPr>
        <w:t>secure</w:t>
      </w:r>
      <w:r>
        <w:rPr>
          <w:rFonts w:asciiTheme="minorHAnsi" w:eastAsia="Calibri" w:hAnsiTheme="minorHAnsi" w:cstheme="minorHAnsi"/>
        </w:rPr>
        <w:t xml:space="preserve"> two adult speakers of the language</w:t>
      </w:r>
      <w:r w:rsidR="00225C12">
        <w:rPr>
          <w:rFonts w:asciiTheme="minorHAnsi" w:eastAsia="Calibri" w:hAnsiTheme="minorHAnsi" w:cstheme="minorHAnsi"/>
        </w:rPr>
        <w:t>.</w:t>
      </w:r>
    </w:p>
    <w:p w14:paraId="0AC3252C" w14:textId="06656C51" w:rsidR="005A1E45" w:rsidRPr="005A1E45" w:rsidRDefault="005A1E45" w:rsidP="005A1E45">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The entire presentation and panel interview must take place in the language being assessed.</w:t>
      </w:r>
    </w:p>
    <w:p w14:paraId="4CE9C309" w14:textId="3E7E7350" w:rsidR="000065D2" w:rsidRDefault="009168D4" w:rsidP="005A1E45">
      <w:pPr>
        <w:pStyle w:val="ListParagraph"/>
        <w:numPr>
          <w:ilvl w:val="0"/>
          <w:numId w:val="1"/>
        </w:numPr>
        <w:contextualSpacing w:val="0"/>
        <w:rPr>
          <w:rFonts w:asciiTheme="minorHAnsi" w:eastAsia="Calibri" w:hAnsiTheme="minorHAnsi" w:cstheme="minorHAnsi"/>
        </w:rPr>
      </w:pPr>
      <w:r>
        <w:rPr>
          <w:rFonts w:asciiTheme="minorHAnsi" w:eastAsia="Calibri" w:hAnsiTheme="minorHAnsi" w:cstheme="minorHAnsi"/>
        </w:rPr>
        <w:t xml:space="preserve">Students, especially English Language Learners and Heritage Language Speakers, may represent all parts of the world and therefore may exhibit significant linguistic diversity relative to what is considered the “standard” version of any language. </w:t>
      </w:r>
      <w:r w:rsidR="006B551B">
        <w:rPr>
          <w:rFonts w:asciiTheme="minorHAnsi" w:eastAsia="Calibri" w:hAnsiTheme="minorHAnsi" w:cstheme="minorHAnsi"/>
        </w:rPr>
        <w:t xml:space="preserve"> Panel members should avoid lowering t</w:t>
      </w:r>
      <w:r>
        <w:rPr>
          <w:rFonts w:asciiTheme="minorHAnsi" w:eastAsia="Calibri" w:hAnsiTheme="minorHAnsi" w:cstheme="minorHAnsi"/>
        </w:rPr>
        <w:t>he</w:t>
      </w:r>
      <w:r w:rsidR="006B551B">
        <w:rPr>
          <w:rFonts w:asciiTheme="minorHAnsi" w:eastAsia="Calibri" w:hAnsiTheme="minorHAnsi" w:cstheme="minorHAnsi"/>
        </w:rPr>
        <w:t xml:space="preserve"> assessment</w:t>
      </w:r>
      <w:r>
        <w:rPr>
          <w:rFonts w:asciiTheme="minorHAnsi" w:eastAsia="Calibri" w:hAnsiTheme="minorHAnsi" w:cstheme="minorHAnsi"/>
        </w:rPr>
        <w:t xml:space="preserve"> </w:t>
      </w:r>
      <w:r w:rsidR="006B551B">
        <w:rPr>
          <w:rFonts w:asciiTheme="minorHAnsi" w:eastAsia="Calibri" w:hAnsiTheme="minorHAnsi" w:cstheme="minorHAnsi"/>
        </w:rPr>
        <w:t xml:space="preserve">due to a </w:t>
      </w:r>
      <w:r>
        <w:rPr>
          <w:rFonts w:asciiTheme="minorHAnsi" w:eastAsia="Calibri" w:hAnsiTheme="minorHAnsi" w:cstheme="minorHAnsi"/>
        </w:rPr>
        <w:t>student’s accent, pronunciation, or culturally-specific vocabulary, so long as these aspects don’t hinder comprehension.</w:t>
      </w:r>
    </w:p>
    <w:p w14:paraId="141A8A0C" w14:textId="77777777" w:rsidR="005A1E45" w:rsidRPr="005A1E45" w:rsidRDefault="005A1E45" w:rsidP="005A1E45">
      <w:pPr>
        <w:pStyle w:val="ListParagraph"/>
        <w:contextualSpacing w:val="0"/>
        <w:rPr>
          <w:rFonts w:asciiTheme="minorHAnsi" w:eastAsia="Calibri" w:hAnsiTheme="minorHAnsi" w:cstheme="minorHAnsi"/>
        </w:rPr>
      </w:pPr>
    </w:p>
    <w:tbl>
      <w:tblPr>
        <w:tblStyle w:val="TableGrid"/>
        <w:tblW w:w="0" w:type="auto"/>
        <w:tblLook w:val="04A0" w:firstRow="1" w:lastRow="0" w:firstColumn="1" w:lastColumn="0" w:noHBand="0" w:noVBand="1"/>
      </w:tblPr>
      <w:tblGrid>
        <w:gridCol w:w="14390"/>
      </w:tblGrid>
      <w:tr w:rsidR="000065D2" w14:paraId="7F5E1093" w14:textId="77777777" w:rsidTr="00920986">
        <w:tc>
          <w:tcPr>
            <w:tcW w:w="18710" w:type="dxa"/>
            <w:shd w:val="clear" w:color="auto" w:fill="D9D9D9" w:themeFill="background1" w:themeFillShade="D9"/>
          </w:tcPr>
          <w:p w14:paraId="3EEC03E4" w14:textId="1BAA34E8" w:rsidR="000065D2" w:rsidRPr="00E96FB7" w:rsidRDefault="000065D2" w:rsidP="00920986">
            <w:pPr>
              <w:jc w:val="center"/>
              <w:rPr>
                <w:rFonts w:asciiTheme="minorHAnsi" w:hAnsiTheme="minorHAnsi" w:cstheme="minorHAnsi"/>
                <w:b/>
              </w:rPr>
            </w:pPr>
            <w:r w:rsidRPr="00E96FB7">
              <w:rPr>
                <w:rFonts w:asciiTheme="minorHAnsi" w:hAnsiTheme="minorHAnsi" w:cstheme="minorHAnsi"/>
                <w:b/>
              </w:rPr>
              <w:t xml:space="preserve">Culminating Project </w:t>
            </w:r>
            <w:r w:rsidR="005A1E45">
              <w:rPr>
                <w:rFonts w:asciiTheme="minorHAnsi" w:hAnsiTheme="minorHAnsi" w:cstheme="minorHAnsi"/>
                <w:b/>
              </w:rPr>
              <w:t>Scoring Sheet</w:t>
            </w:r>
          </w:p>
        </w:tc>
      </w:tr>
      <w:tr w:rsidR="000065D2" w14:paraId="4279BFAC" w14:textId="77777777" w:rsidTr="00920986">
        <w:tc>
          <w:tcPr>
            <w:tcW w:w="18710" w:type="dxa"/>
            <w:vAlign w:val="center"/>
          </w:tcPr>
          <w:p w14:paraId="0C054D79" w14:textId="43203F39" w:rsidR="000065D2" w:rsidRPr="00E96FB7" w:rsidRDefault="000065D2" w:rsidP="00920986">
            <w:pPr>
              <w:spacing w:line="360" w:lineRule="auto"/>
              <w:rPr>
                <w:rFonts w:asciiTheme="minorHAnsi" w:hAnsiTheme="minorHAnsi" w:cstheme="minorHAnsi"/>
                <w:b/>
              </w:rPr>
            </w:pPr>
            <w:r w:rsidRPr="00E96FB7">
              <w:rPr>
                <w:rFonts w:asciiTheme="minorHAnsi" w:hAnsiTheme="minorHAnsi" w:cstheme="minorHAnsi"/>
                <w:b/>
              </w:rPr>
              <w:t>Student Name:</w:t>
            </w:r>
          </w:p>
        </w:tc>
      </w:tr>
      <w:tr w:rsidR="00304204" w14:paraId="6A1A9D78" w14:textId="77777777" w:rsidTr="00920986">
        <w:tc>
          <w:tcPr>
            <w:tcW w:w="18710" w:type="dxa"/>
            <w:vAlign w:val="center"/>
          </w:tcPr>
          <w:p w14:paraId="0390EE82" w14:textId="5251D733" w:rsidR="00304204" w:rsidRPr="00E96FB7" w:rsidRDefault="005A1E45" w:rsidP="00920986">
            <w:pPr>
              <w:spacing w:line="360" w:lineRule="auto"/>
              <w:rPr>
                <w:rFonts w:asciiTheme="minorHAnsi" w:hAnsiTheme="minorHAnsi" w:cstheme="minorHAnsi"/>
                <w:b/>
              </w:rPr>
            </w:pPr>
            <w:r>
              <w:rPr>
                <w:rFonts w:asciiTheme="minorHAnsi" w:hAnsiTheme="minorHAnsi" w:cstheme="minorHAnsi"/>
                <w:b/>
              </w:rPr>
              <w:t>Language being assessed:</w:t>
            </w:r>
          </w:p>
        </w:tc>
      </w:tr>
      <w:tr w:rsidR="000065D2" w14:paraId="20124BAA" w14:textId="77777777" w:rsidTr="00920986">
        <w:tc>
          <w:tcPr>
            <w:tcW w:w="18710" w:type="dxa"/>
            <w:vAlign w:val="center"/>
          </w:tcPr>
          <w:p w14:paraId="53BB0379" w14:textId="28B9A7F8" w:rsidR="000065D2" w:rsidRDefault="000065D2" w:rsidP="00920986">
            <w:pPr>
              <w:spacing w:line="360" w:lineRule="auto"/>
              <w:rPr>
                <w:rFonts w:asciiTheme="minorHAnsi" w:hAnsiTheme="minorHAnsi" w:cstheme="minorHAnsi"/>
                <w:b/>
              </w:rPr>
            </w:pPr>
            <w:r>
              <w:rPr>
                <w:rFonts w:asciiTheme="minorHAnsi" w:hAnsiTheme="minorHAnsi" w:cstheme="minorHAnsi"/>
                <w:b/>
              </w:rPr>
              <w:t>Overall assessment</w:t>
            </w:r>
            <w:r w:rsidR="005A1E45">
              <w:rPr>
                <w:rFonts w:asciiTheme="minorHAnsi" w:hAnsiTheme="minorHAnsi" w:cstheme="minorHAnsi"/>
                <w:b/>
              </w:rPr>
              <w:t>:</w:t>
            </w:r>
          </w:p>
          <w:p w14:paraId="3B6EC4A1" w14:textId="77777777" w:rsidR="000065D2" w:rsidRDefault="000065D2" w:rsidP="00920986">
            <w:pPr>
              <w:spacing w:line="360" w:lineRule="auto"/>
              <w:rPr>
                <w:rFonts w:asciiTheme="minorHAnsi" w:hAnsiTheme="minorHAnsi" w:cstheme="minorHAnsi"/>
                <w:b/>
              </w:rPr>
            </w:pPr>
          </w:p>
          <w:p w14:paraId="237A1933" w14:textId="77777777" w:rsidR="000065D2" w:rsidRPr="00E96FB7" w:rsidRDefault="000065D2" w:rsidP="00920986">
            <w:pPr>
              <w:spacing w:line="360" w:lineRule="auto"/>
              <w:rPr>
                <w:rFonts w:asciiTheme="minorHAnsi" w:hAnsiTheme="minorHAnsi" w:cstheme="minorHAnsi"/>
                <w:b/>
              </w:rPr>
            </w:pPr>
          </w:p>
          <w:p w14:paraId="1E2582A9" w14:textId="77777777" w:rsidR="000065D2" w:rsidRDefault="000065D2" w:rsidP="00920986">
            <w:pPr>
              <w:spacing w:line="360" w:lineRule="auto"/>
              <w:rPr>
                <w:rFonts w:asciiTheme="minorHAnsi" w:hAnsiTheme="minorHAnsi" w:cstheme="minorHAnsi"/>
                <w:b/>
              </w:rPr>
            </w:pPr>
          </w:p>
        </w:tc>
      </w:tr>
      <w:tr w:rsidR="000065D2" w14:paraId="470AAF38" w14:textId="77777777" w:rsidTr="00920986">
        <w:tc>
          <w:tcPr>
            <w:tcW w:w="18710" w:type="dxa"/>
            <w:vAlign w:val="center"/>
          </w:tcPr>
          <w:p w14:paraId="78ED6A0F" w14:textId="01618D82" w:rsidR="000065D2" w:rsidRDefault="005B075E" w:rsidP="00920986">
            <w:pPr>
              <w:spacing w:line="360" w:lineRule="auto"/>
              <w:rPr>
                <w:rFonts w:asciiTheme="minorHAnsi" w:hAnsiTheme="minorHAnsi" w:cstheme="minorHAnsi"/>
                <w:b/>
              </w:rPr>
            </w:pPr>
            <w:r>
              <w:rPr>
                <w:rFonts w:asciiTheme="minorHAnsi" w:hAnsiTheme="minorHAnsi" w:cstheme="minorHAnsi"/>
                <w:b/>
              </w:rPr>
              <w:t>Assessment c</w:t>
            </w:r>
            <w:r w:rsidR="000065D2" w:rsidRPr="00E96FB7">
              <w:rPr>
                <w:rFonts w:asciiTheme="minorHAnsi" w:hAnsiTheme="minorHAnsi" w:cstheme="minorHAnsi"/>
                <w:b/>
              </w:rPr>
              <w:t>ompleted by</w:t>
            </w:r>
            <w:r w:rsidR="000065D2">
              <w:rPr>
                <w:rFonts w:asciiTheme="minorHAnsi" w:hAnsiTheme="minorHAnsi" w:cstheme="minorHAnsi"/>
                <w:b/>
              </w:rPr>
              <w:t xml:space="preserve"> (name, title)</w:t>
            </w:r>
            <w:r w:rsidR="000065D2" w:rsidRPr="00E96FB7">
              <w:rPr>
                <w:rFonts w:asciiTheme="minorHAnsi" w:hAnsiTheme="minorHAnsi" w:cstheme="minorHAnsi"/>
                <w:b/>
              </w:rPr>
              <w:t>:</w:t>
            </w:r>
            <w:r>
              <w:rPr>
                <w:rFonts w:asciiTheme="minorHAnsi" w:hAnsiTheme="minorHAnsi" w:cstheme="minorHAnsi"/>
                <w:b/>
              </w:rPr>
              <w:t xml:space="preserve">   </w:t>
            </w:r>
            <w:r w:rsidR="000065D2">
              <w:rPr>
                <w:rFonts w:asciiTheme="minorHAnsi" w:hAnsiTheme="minorHAnsi" w:cstheme="minorHAnsi"/>
                <w:b/>
              </w:rPr>
              <w:t xml:space="preserve"> </w:t>
            </w:r>
            <w:r>
              <w:rPr>
                <w:rFonts w:asciiTheme="minorHAnsi" w:hAnsiTheme="minorHAnsi" w:cstheme="minorHAnsi"/>
                <w:b/>
              </w:rPr>
              <w:t xml:space="preserve">                                                                                                                                                                                      </w:t>
            </w:r>
            <w:r w:rsidR="000065D2">
              <w:rPr>
                <w:rFonts w:asciiTheme="minorHAnsi" w:hAnsiTheme="minorHAnsi" w:cstheme="minorHAnsi"/>
                <w:b/>
              </w:rPr>
              <w:t xml:space="preserve">                                                                             </w:t>
            </w:r>
          </w:p>
        </w:tc>
      </w:tr>
      <w:tr w:rsidR="00304204" w14:paraId="0579A0E5" w14:textId="77777777" w:rsidTr="00920986">
        <w:tc>
          <w:tcPr>
            <w:tcW w:w="18710" w:type="dxa"/>
            <w:vAlign w:val="center"/>
          </w:tcPr>
          <w:p w14:paraId="303F3FA6" w14:textId="167E6D53" w:rsidR="00304204" w:rsidRDefault="00304204" w:rsidP="00920986">
            <w:pPr>
              <w:spacing w:line="360" w:lineRule="auto"/>
              <w:rPr>
                <w:rFonts w:asciiTheme="minorHAnsi" w:hAnsiTheme="minorHAnsi" w:cstheme="minorHAnsi"/>
                <w:b/>
              </w:rPr>
            </w:pPr>
            <w:r>
              <w:rPr>
                <w:rFonts w:asciiTheme="minorHAnsi" w:hAnsiTheme="minorHAnsi" w:cstheme="minorHAnsi"/>
                <w:b/>
              </w:rPr>
              <w:t xml:space="preserve">Date:     </w:t>
            </w:r>
          </w:p>
        </w:tc>
      </w:tr>
    </w:tbl>
    <w:p w14:paraId="553102C3" w14:textId="18588EF7" w:rsidR="000065D2" w:rsidRPr="005A1E45" w:rsidRDefault="00577531" w:rsidP="00305877">
      <w:pPr>
        <w:rPr>
          <w:rFonts w:asciiTheme="minorHAnsi" w:eastAsia="Calibri" w:hAnsiTheme="minorHAnsi" w:cstheme="minorHAnsi"/>
          <w:bCs/>
          <w:i/>
          <w:sz w:val="40"/>
          <w:szCs w:val="20"/>
        </w:rPr>
      </w:pPr>
      <w:r w:rsidRPr="009A6DDD">
        <w:rPr>
          <w:rFonts w:asciiTheme="minorHAnsi" w:eastAsia="Calibri" w:hAnsiTheme="minorHAnsi" w:cstheme="minorHAnsi"/>
          <w:b/>
          <w:szCs w:val="20"/>
          <w:u w:val="single"/>
        </w:rPr>
        <w:lastRenderedPageBreak/>
        <w:t>Standard 1</w:t>
      </w:r>
      <w:r w:rsidR="00D76B3F" w:rsidRPr="009A6DDD">
        <w:rPr>
          <w:rFonts w:asciiTheme="minorHAnsi" w:eastAsia="Calibri" w:hAnsiTheme="minorHAnsi" w:cstheme="minorHAnsi"/>
          <w:b/>
          <w:szCs w:val="20"/>
          <w:u w:val="single"/>
        </w:rPr>
        <w:t>:</w:t>
      </w:r>
      <w:r w:rsidRPr="009A6DDD">
        <w:rPr>
          <w:rFonts w:asciiTheme="minorHAnsi" w:eastAsia="Calibri" w:hAnsiTheme="minorHAnsi" w:cstheme="minorHAnsi"/>
          <w:b/>
          <w:szCs w:val="20"/>
          <w:u w:val="single"/>
        </w:rPr>
        <w:t xml:space="preserve">  Interpretive Communication</w:t>
      </w:r>
      <w:r w:rsidRPr="00305877">
        <w:rPr>
          <w:rFonts w:asciiTheme="minorHAnsi" w:eastAsia="Calibri" w:hAnsiTheme="minorHAnsi" w:cstheme="minorHAnsi"/>
          <w:b/>
          <w:szCs w:val="20"/>
        </w:rPr>
        <w:t xml:space="preserve"> </w:t>
      </w:r>
      <w:r w:rsidR="00507C63" w:rsidRPr="00305877">
        <w:rPr>
          <w:rFonts w:asciiTheme="minorHAnsi" w:eastAsia="Calibri" w:hAnsiTheme="minorHAnsi" w:cstheme="minorHAnsi"/>
          <w:b/>
          <w:szCs w:val="20"/>
        </w:rPr>
        <w:t>–</w:t>
      </w:r>
      <w:r w:rsidRPr="00305877">
        <w:rPr>
          <w:rFonts w:asciiTheme="minorHAnsi" w:eastAsia="Calibri" w:hAnsiTheme="minorHAnsi" w:cstheme="minorHAnsi"/>
          <w:b/>
          <w:szCs w:val="20"/>
        </w:rPr>
        <w:t xml:space="preserve"> </w:t>
      </w:r>
      <w:r w:rsidR="00507C63" w:rsidRPr="005A1E45">
        <w:rPr>
          <w:rFonts w:asciiTheme="minorHAnsi" w:eastAsia="Calibri" w:hAnsiTheme="minorHAnsi" w:cstheme="minorHAnsi"/>
          <w:bCs/>
          <w:i/>
          <w:szCs w:val="20"/>
        </w:rPr>
        <w:t>Learners u</w:t>
      </w:r>
      <w:r w:rsidRPr="005A1E45">
        <w:rPr>
          <w:rFonts w:asciiTheme="minorHAnsi" w:eastAsia="Calibri" w:hAnsiTheme="minorHAnsi" w:cstheme="minorHAnsi"/>
          <w:bCs/>
          <w:i/>
          <w:szCs w:val="20"/>
        </w:rPr>
        <w:t>nderstand, interpret, and analyze what is heard, read, received, or viewed on a variety of topics, drawing on a range of diverse texts, including authentic resources</w:t>
      </w:r>
      <w:r w:rsidR="005A1E45" w:rsidRPr="005A1E45">
        <w:rPr>
          <w:rFonts w:asciiTheme="minorHAnsi" w:eastAsia="Calibri" w:hAnsiTheme="minorHAnsi" w:cstheme="minorHAnsi"/>
          <w:bCs/>
          <w:i/>
          <w:szCs w:val="20"/>
        </w:rPr>
        <w:t xml:space="preserve">.  The target performance </w:t>
      </w:r>
      <w:r w:rsidR="005A1E45">
        <w:rPr>
          <w:rFonts w:asciiTheme="minorHAnsi" w:eastAsia="Calibri" w:hAnsiTheme="minorHAnsi" w:cstheme="minorHAnsi"/>
          <w:bCs/>
          <w:i/>
          <w:szCs w:val="20"/>
        </w:rPr>
        <w:t>level</w:t>
      </w:r>
      <w:r w:rsidR="005A1E45" w:rsidRPr="005A1E45">
        <w:rPr>
          <w:rFonts w:asciiTheme="minorHAnsi" w:eastAsia="Calibri" w:hAnsiTheme="minorHAnsi" w:cstheme="minorHAnsi"/>
          <w:bCs/>
          <w:i/>
          <w:szCs w:val="20"/>
        </w:rPr>
        <w:t xml:space="preserve"> of </w:t>
      </w:r>
      <w:r w:rsidR="005A1E45" w:rsidRPr="00225C12">
        <w:rPr>
          <w:rFonts w:asciiTheme="minorHAnsi" w:eastAsia="Calibri" w:hAnsiTheme="minorHAnsi" w:cstheme="minorHAnsi"/>
          <w:b/>
          <w:i/>
          <w:szCs w:val="20"/>
        </w:rPr>
        <w:t>Intermediate High</w:t>
      </w:r>
      <w:r w:rsidR="005A1E45" w:rsidRPr="005A1E45">
        <w:rPr>
          <w:rFonts w:asciiTheme="minorHAnsi" w:eastAsia="Calibri" w:hAnsiTheme="minorHAnsi" w:cstheme="minorHAnsi"/>
          <w:bCs/>
          <w:i/>
          <w:szCs w:val="20"/>
        </w:rPr>
        <w:t xml:space="preserve"> required to earn the NYSSB is shaded below.</w:t>
      </w:r>
    </w:p>
    <w:p w14:paraId="5443D3DF" w14:textId="00C3B66C" w:rsidR="000065D2" w:rsidRPr="005A1E45" w:rsidRDefault="000065D2" w:rsidP="00305877">
      <w:pPr>
        <w:rPr>
          <w:rFonts w:asciiTheme="minorHAnsi" w:eastAsia="Calibri" w:hAnsiTheme="minorHAnsi" w:cstheme="minorHAnsi"/>
          <w:b/>
          <w:i/>
          <w:szCs w:val="12"/>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15" w:type="dxa"/>
          <w:left w:w="115" w:type="dxa"/>
          <w:bottom w:w="115" w:type="dxa"/>
          <w:right w:w="115" w:type="dxa"/>
        </w:tblCellMar>
        <w:tblLook w:val="04A0" w:firstRow="1" w:lastRow="0" w:firstColumn="1" w:lastColumn="0" w:noHBand="0" w:noVBand="1"/>
      </w:tblPr>
      <w:tblGrid>
        <w:gridCol w:w="3023"/>
        <w:gridCol w:w="1889"/>
        <w:gridCol w:w="1889"/>
        <w:gridCol w:w="1889"/>
        <w:gridCol w:w="1889"/>
        <w:gridCol w:w="1889"/>
        <w:gridCol w:w="1886"/>
      </w:tblGrid>
      <w:tr w:rsidR="008C6B39" w:rsidRPr="006C5BEE" w14:paraId="1D0D511D" w14:textId="77777777" w:rsidTr="00AF0633">
        <w:trPr>
          <w:trHeight w:val="20"/>
        </w:trPr>
        <w:tc>
          <w:tcPr>
            <w:tcW w:w="1053" w:type="pct"/>
            <w:vMerge w:val="restart"/>
            <w:vAlign w:val="center"/>
          </w:tcPr>
          <w:p w14:paraId="0B703E78" w14:textId="22531102" w:rsidR="008C6B39" w:rsidRPr="00305877" w:rsidRDefault="00946E17" w:rsidP="008C6B39">
            <w:pPr>
              <w:jc w:val="center"/>
              <w:rPr>
                <w:rFonts w:asciiTheme="minorHAnsi" w:hAnsiTheme="minorHAnsi" w:cstheme="minorHAnsi"/>
                <w:b/>
                <w:sz w:val="20"/>
                <w:lang w:val="fr-FR"/>
              </w:rPr>
            </w:pPr>
            <w:r>
              <w:rPr>
                <w:rFonts w:asciiTheme="minorHAnsi" w:eastAsia="Calibri" w:hAnsiTheme="minorHAnsi" w:cstheme="minorHAnsi"/>
                <w:b/>
                <w:sz w:val="20"/>
              </w:rPr>
              <w:t>Guiding</w:t>
            </w:r>
            <w:r w:rsidR="00634E51">
              <w:rPr>
                <w:rFonts w:asciiTheme="minorHAnsi" w:eastAsia="Calibri" w:hAnsiTheme="minorHAnsi" w:cstheme="minorHAnsi"/>
                <w:b/>
                <w:sz w:val="20"/>
              </w:rPr>
              <w:t xml:space="preserve"> Question</w:t>
            </w:r>
          </w:p>
        </w:tc>
        <w:tc>
          <w:tcPr>
            <w:tcW w:w="3947" w:type="pct"/>
            <w:gridSpan w:val="6"/>
            <w:shd w:val="clear" w:color="auto" w:fill="D9D9D9" w:themeFill="background1" w:themeFillShade="D9"/>
            <w:vAlign w:val="center"/>
          </w:tcPr>
          <w:p w14:paraId="6C192E2C" w14:textId="59493B71" w:rsidR="008C6B39" w:rsidRPr="00305877" w:rsidRDefault="008C6B39" w:rsidP="008C6B39">
            <w:pPr>
              <w:jc w:val="center"/>
              <w:rPr>
                <w:rFonts w:asciiTheme="minorHAnsi" w:hAnsiTheme="minorHAnsi" w:cstheme="minorHAnsi"/>
                <w:b/>
                <w:sz w:val="20"/>
              </w:rPr>
            </w:pPr>
            <w:r w:rsidRPr="00305877">
              <w:rPr>
                <w:rFonts w:asciiTheme="minorHAnsi" w:hAnsiTheme="minorHAnsi" w:cstheme="minorHAnsi"/>
                <w:b/>
                <w:bCs/>
                <w:iCs/>
                <w:sz w:val="20"/>
              </w:rPr>
              <w:t>PERFORMANCE INDICATORS</w:t>
            </w:r>
          </w:p>
        </w:tc>
      </w:tr>
      <w:tr w:rsidR="000F784C" w:rsidRPr="006C5BEE" w14:paraId="385D8C51" w14:textId="77777777" w:rsidTr="00AF0633">
        <w:tc>
          <w:tcPr>
            <w:tcW w:w="1053" w:type="pct"/>
            <w:vMerge/>
            <w:vAlign w:val="center"/>
          </w:tcPr>
          <w:p w14:paraId="22ED7438" w14:textId="77777777" w:rsidR="000F784C" w:rsidRPr="00305877" w:rsidRDefault="000F784C" w:rsidP="000F784C">
            <w:pPr>
              <w:jc w:val="center"/>
              <w:rPr>
                <w:rFonts w:asciiTheme="minorHAnsi" w:hAnsiTheme="minorHAnsi" w:cstheme="minorHAnsi"/>
                <w:b/>
                <w:sz w:val="20"/>
                <w:lang w:val="fr-FR"/>
              </w:rPr>
            </w:pPr>
          </w:p>
        </w:tc>
        <w:tc>
          <w:tcPr>
            <w:tcW w:w="658" w:type="pct"/>
            <w:shd w:val="clear" w:color="auto" w:fill="92D050"/>
            <w:vAlign w:val="center"/>
          </w:tcPr>
          <w:p w14:paraId="0A90420B" w14:textId="77777777" w:rsidR="000F784C" w:rsidRPr="00305877" w:rsidRDefault="000F784C" w:rsidP="000F784C">
            <w:pPr>
              <w:jc w:val="center"/>
              <w:rPr>
                <w:rFonts w:asciiTheme="minorHAnsi" w:hAnsiTheme="minorHAnsi" w:cstheme="minorHAnsi"/>
                <w:b/>
                <w:sz w:val="20"/>
              </w:rPr>
            </w:pPr>
            <w:r w:rsidRPr="00305877">
              <w:rPr>
                <w:rFonts w:asciiTheme="minorHAnsi" w:hAnsiTheme="minorHAnsi" w:cstheme="minorHAnsi"/>
                <w:b/>
                <w:sz w:val="20"/>
              </w:rPr>
              <w:t>INTERMEDIATE LOW</w:t>
            </w:r>
          </w:p>
        </w:tc>
        <w:tc>
          <w:tcPr>
            <w:tcW w:w="658" w:type="pct"/>
            <w:shd w:val="clear" w:color="auto" w:fill="92D050"/>
            <w:vAlign w:val="center"/>
          </w:tcPr>
          <w:p w14:paraId="5EFBE9E3" w14:textId="77777777" w:rsidR="00225C12" w:rsidRDefault="000F784C" w:rsidP="000F784C">
            <w:pPr>
              <w:jc w:val="center"/>
              <w:rPr>
                <w:rFonts w:asciiTheme="minorHAnsi" w:hAnsiTheme="minorHAnsi" w:cstheme="minorHAnsi"/>
                <w:b/>
                <w:sz w:val="20"/>
              </w:rPr>
            </w:pPr>
            <w:r w:rsidRPr="00305877">
              <w:rPr>
                <w:rFonts w:asciiTheme="minorHAnsi" w:hAnsiTheme="minorHAnsi" w:cstheme="minorHAnsi"/>
                <w:b/>
                <w:sz w:val="20"/>
              </w:rPr>
              <w:t xml:space="preserve">INTERMEDIATE </w:t>
            </w:r>
          </w:p>
          <w:p w14:paraId="5B424E3A" w14:textId="53EA4F95" w:rsidR="000F784C" w:rsidRPr="00305877" w:rsidRDefault="000F784C" w:rsidP="000F784C">
            <w:pPr>
              <w:jc w:val="center"/>
              <w:rPr>
                <w:rFonts w:asciiTheme="minorHAnsi" w:hAnsiTheme="minorHAnsi" w:cstheme="minorHAnsi"/>
                <w:b/>
                <w:sz w:val="20"/>
              </w:rPr>
            </w:pPr>
            <w:r w:rsidRPr="00305877">
              <w:rPr>
                <w:rFonts w:asciiTheme="minorHAnsi" w:hAnsiTheme="minorHAnsi" w:cstheme="minorHAnsi"/>
                <w:b/>
                <w:sz w:val="20"/>
              </w:rPr>
              <w:t>MID</w:t>
            </w:r>
          </w:p>
        </w:tc>
        <w:tc>
          <w:tcPr>
            <w:tcW w:w="658" w:type="pct"/>
            <w:shd w:val="clear" w:color="auto" w:fill="92D050"/>
            <w:vAlign w:val="center"/>
          </w:tcPr>
          <w:p w14:paraId="19BFE3AF" w14:textId="77777777" w:rsidR="000F784C" w:rsidRPr="00305877" w:rsidRDefault="000F784C" w:rsidP="000F784C">
            <w:pPr>
              <w:jc w:val="center"/>
              <w:rPr>
                <w:rFonts w:asciiTheme="minorHAnsi" w:hAnsiTheme="minorHAnsi" w:cstheme="minorHAnsi"/>
                <w:b/>
                <w:sz w:val="20"/>
              </w:rPr>
            </w:pPr>
            <w:r w:rsidRPr="00305877">
              <w:rPr>
                <w:rFonts w:asciiTheme="minorHAnsi" w:hAnsiTheme="minorHAnsi" w:cstheme="minorHAnsi"/>
                <w:b/>
                <w:sz w:val="20"/>
              </w:rPr>
              <w:t>INTERMEDIATE HIGH</w:t>
            </w:r>
          </w:p>
        </w:tc>
        <w:tc>
          <w:tcPr>
            <w:tcW w:w="658" w:type="pct"/>
            <w:shd w:val="clear" w:color="auto" w:fill="FF9900"/>
            <w:vAlign w:val="center"/>
          </w:tcPr>
          <w:p w14:paraId="4C2CA502" w14:textId="77777777" w:rsidR="00225C12" w:rsidRDefault="000F784C" w:rsidP="000F784C">
            <w:pPr>
              <w:jc w:val="center"/>
              <w:rPr>
                <w:rFonts w:asciiTheme="minorHAnsi" w:hAnsiTheme="minorHAnsi" w:cstheme="minorHAnsi"/>
                <w:b/>
                <w:sz w:val="20"/>
              </w:rPr>
            </w:pPr>
            <w:r w:rsidRPr="00305877">
              <w:rPr>
                <w:rFonts w:asciiTheme="minorHAnsi" w:hAnsiTheme="minorHAnsi" w:cstheme="minorHAnsi"/>
                <w:b/>
                <w:sz w:val="20"/>
              </w:rPr>
              <w:t>ADVANCED</w:t>
            </w:r>
          </w:p>
          <w:p w14:paraId="718E7787" w14:textId="55E4F8E1" w:rsidR="000F784C" w:rsidRPr="00305877" w:rsidRDefault="000F784C" w:rsidP="000F784C">
            <w:pPr>
              <w:jc w:val="center"/>
              <w:rPr>
                <w:rFonts w:asciiTheme="minorHAnsi" w:hAnsiTheme="minorHAnsi" w:cstheme="minorHAnsi"/>
                <w:b/>
                <w:sz w:val="20"/>
              </w:rPr>
            </w:pPr>
            <w:r w:rsidRPr="00305877">
              <w:rPr>
                <w:rFonts w:asciiTheme="minorHAnsi" w:hAnsiTheme="minorHAnsi" w:cstheme="minorHAnsi"/>
                <w:b/>
                <w:sz w:val="20"/>
              </w:rPr>
              <w:t>LOW</w:t>
            </w:r>
          </w:p>
        </w:tc>
        <w:tc>
          <w:tcPr>
            <w:tcW w:w="658" w:type="pct"/>
            <w:shd w:val="clear" w:color="auto" w:fill="FF9900"/>
            <w:vAlign w:val="center"/>
          </w:tcPr>
          <w:p w14:paraId="427486F6" w14:textId="77777777" w:rsidR="00225C12" w:rsidRDefault="000F784C" w:rsidP="000F784C">
            <w:pPr>
              <w:jc w:val="center"/>
              <w:rPr>
                <w:rFonts w:asciiTheme="minorHAnsi" w:hAnsiTheme="minorHAnsi" w:cstheme="minorHAnsi"/>
                <w:b/>
                <w:sz w:val="20"/>
              </w:rPr>
            </w:pPr>
            <w:r w:rsidRPr="00305877">
              <w:rPr>
                <w:rFonts w:asciiTheme="minorHAnsi" w:hAnsiTheme="minorHAnsi" w:cstheme="minorHAnsi"/>
                <w:b/>
                <w:sz w:val="20"/>
              </w:rPr>
              <w:t xml:space="preserve">ADVANCED </w:t>
            </w:r>
          </w:p>
          <w:p w14:paraId="018C76C6" w14:textId="67C317CA" w:rsidR="000F784C" w:rsidRPr="00305877" w:rsidRDefault="000F784C" w:rsidP="000F784C">
            <w:pPr>
              <w:jc w:val="center"/>
              <w:rPr>
                <w:rFonts w:asciiTheme="minorHAnsi" w:hAnsiTheme="minorHAnsi" w:cstheme="minorHAnsi"/>
                <w:b/>
                <w:sz w:val="20"/>
              </w:rPr>
            </w:pPr>
            <w:r w:rsidRPr="00305877">
              <w:rPr>
                <w:rFonts w:asciiTheme="minorHAnsi" w:hAnsiTheme="minorHAnsi" w:cstheme="minorHAnsi"/>
                <w:b/>
                <w:sz w:val="20"/>
              </w:rPr>
              <w:t>MID</w:t>
            </w:r>
          </w:p>
        </w:tc>
        <w:tc>
          <w:tcPr>
            <w:tcW w:w="657" w:type="pct"/>
            <w:shd w:val="clear" w:color="auto" w:fill="FF9900"/>
            <w:vAlign w:val="center"/>
          </w:tcPr>
          <w:p w14:paraId="09CDEA0B" w14:textId="00B5C59F" w:rsidR="00225C12" w:rsidRDefault="000F784C" w:rsidP="000F784C">
            <w:pPr>
              <w:jc w:val="center"/>
              <w:rPr>
                <w:rFonts w:asciiTheme="minorHAnsi" w:hAnsiTheme="minorHAnsi" w:cstheme="minorHAnsi"/>
                <w:b/>
                <w:sz w:val="20"/>
              </w:rPr>
            </w:pPr>
            <w:r w:rsidRPr="00305877">
              <w:rPr>
                <w:rFonts w:asciiTheme="minorHAnsi" w:hAnsiTheme="minorHAnsi" w:cstheme="minorHAnsi"/>
                <w:b/>
                <w:sz w:val="20"/>
              </w:rPr>
              <w:t xml:space="preserve">ADVANCED </w:t>
            </w:r>
          </w:p>
          <w:p w14:paraId="04B53FCF" w14:textId="0B6A5866" w:rsidR="000F784C" w:rsidRPr="00305877" w:rsidRDefault="000F784C" w:rsidP="000F784C">
            <w:pPr>
              <w:jc w:val="center"/>
              <w:rPr>
                <w:rFonts w:asciiTheme="minorHAnsi" w:hAnsiTheme="minorHAnsi" w:cstheme="minorHAnsi"/>
                <w:b/>
                <w:sz w:val="20"/>
              </w:rPr>
            </w:pPr>
            <w:r w:rsidRPr="00305877">
              <w:rPr>
                <w:rFonts w:asciiTheme="minorHAnsi" w:hAnsiTheme="minorHAnsi" w:cstheme="minorHAnsi"/>
                <w:b/>
                <w:sz w:val="20"/>
              </w:rPr>
              <w:t>HIGH</w:t>
            </w:r>
          </w:p>
        </w:tc>
      </w:tr>
      <w:tr w:rsidR="000224DA" w:rsidRPr="00305877" w14:paraId="40B067E2" w14:textId="77777777" w:rsidTr="00AF0633">
        <w:tc>
          <w:tcPr>
            <w:tcW w:w="1053" w:type="pct"/>
          </w:tcPr>
          <w:p w14:paraId="3458D73D" w14:textId="77777777" w:rsidR="000224DA" w:rsidRDefault="00AF5A6D" w:rsidP="000224DA">
            <w:pPr>
              <w:rPr>
                <w:rFonts w:asciiTheme="minorHAnsi" w:hAnsiTheme="minorHAnsi" w:cstheme="minorHAnsi"/>
                <w:b/>
                <w:bCs/>
                <w:i/>
                <w:iCs/>
                <w:sz w:val="20"/>
                <w:szCs w:val="20"/>
              </w:rPr>
            </w:pPr>
            <w:bookmarkStart w:id="0" w:name="_Hlk79516576"/>
            <w:r>
              <w:rPr>
                <w:rFonts w:asciiTheme="minorHAnsi" w:eastAsia="Arial" w:hAnsiTheme="minorHAnsi" w:cstheme="minorHAnsi"/>
                <w:noProof/>
              </w:rPr>
              <w:drawing>
                <wp:anchor distT="0" distB="0" distL="114300" distR="114300" simplePos="0" relativeHeight="251659264" behindDoc="0" locked="0" layoutInCell="1" allowOverlap="1" wp14:anchorId="5A3D4981" wp14:editId="5C8AE922">
                  <wp:simplePos x="0" y="0"/>
                  <wp:positionH relativeFrom="column">
                    <wp:posOffset>311763</wp:posOffset>
                  </wp:positionH>
                  <wp:positionV relativeFrom="paragraph">
                    <wp:posOffset>850352</wp:posOffset>
                  </wp:positionV>
                  <wp:extent cx="1107684" cy="11076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7684" cy="1107684"/>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0224DA" w:rsidRPr="000224DA">
              <w:rPr>
                <w:rFonts w:asciiTheme="minorHAnsi" w:eastAsia="Arial" w:hAnsiTheme="minorHAnsi" w:cstheme="minorHAnsi"/>
                <w:b/>
                <w:bCs/>
                <w:i/>
                <w:iCs/>
                <w:sz w:val="20"/>
                <w:szCs w:val="20"/>
              </w:rPr>
              <w:t>What can I understand, interpret, or analyze in a range of diverse texts*, including authentic resources, that I hear, read, receive or view</w:t>
            </w:r>
            <w:r w:rsidR="000224DA" w:rsidRPr="000224DA">
              <w:rPr>
                <w:rFonts w:asciiTheme="minorHAnsi" w:hAnsiTheme="minorHAnsi" w:cstheme="minorHAnsi"/>
                <w:b/>
                <w:bCs/>
                <w:i/>
                <w:iCs/>
                <w:sz w:val="20"/>
                <w:szCs w:val="20"/>
              </w:rPr>
              <w:t>?</w:t>
            </w:r>
          </w:p>
          <w:p w14:paraId="50B3877C" w14:textId="77777777" w:rsidR="00AF5A6D" w:rsidRDefault="00AF5A6D" w:rsidP="000224DA">
            <w:pPr>
              <w:rPr>
                <w:rFonts w:asciiTheme="minorHAnsi" w:hAnsiTheme="minorHAnsi" w:cstheme="minorHAnsi"/>
                <w:b/>
                <w:bCs/>
                <w:i/>
                <w:iCs/>
                <w:sz w:val="22"/>
                <w:szCs w:val="28"/>
              </w:rPr>
            </w:pPr>
          </w:p>
          <w:p w14:paraId="41CCDCC8" w14:textId="77777777" w:rsidR="00AF5A6D" w:rsidRDefault="00AF5A6D" w:rsidP="000224DA">
            <w:pPr>
              <w:rPr>
                <w:rFonts w:asciiTheme="minorHAnsi" w:hAnsiTheme="minorHAnsi" w:cstheme="minorHAnsi"/>
                <w:b/>
                <w:bCs/>
                <w:i/>
                <w:iCs/>
                <w:sz w:val="22"/>
                <w:szCs w:val="28"/>
              </w:rPr>
            </w:pPr>
          </w:p>
          <w:p w14:paraId="617DBB8A" w14:textId="77777777" w:rsidR="00AF5A6D" w:rsidRDefault="00AF5A6D" w:rsidP="000224DA">
            <w:pPr>
              <w:rPr>
                <w:rFonts w:asciiTheme="minorHAnsi" w:hAnsiTheme="minorHAnsi" w:cstheme="minorHAnsi"/>
                <w:b/>
                <w:bCs/>
                <w:i/>
                <w:iCs/>
                <w:sz w:val="22"/>
                <w:szCs w:val="28"/>
              </w:rPr>
            </w:pPr>
          </w:p>
          <w:p w14:paraId="56C062A4" w14:textId="77777777" w:rsidR="00AF5A6D" w:rsidRDefault="00AF5A6D" w:rsidP="000224DA">
            <w:pPr>
              <w:rPr>
                <w:rFonts w:asciiTheme="minorHAnsi" w:hAnsiTheme="minorHAnsi" w:cstheme="minorHAnsi"/>
                <w:b/>
                <w:bCs/>
                <w:i/>
                <w:iCs/>
                <w:sz w:val="22"/>
                <w:szCs w:val="28"/>
              </w:rPr>
            </w:pPr>
          </w:p>
          <w:p w14:paraId="4C2484B2" w14:textId="77777777" w:rsidR="00AF5A6D" w:rsidRDefault="00AF5A6D" w:rsidP="000224DA">
            <w:pPr>
              <w:rPr>
                <w:rFonts w:asciiTheme="minorHAnsi" w:hAnsiTheme="minorHAnsi" w:cstheme="minorHAnsi"/>
                <w:b/>
                <w:bCs/>
                <w:i/>
                <w:iCs/>
                <w:sz w:val="22"/>
                <w:szCs w:val="28"/>
              </w:rPr>
            </w:pPr>
          </w:p>
          <w:p w14:paraId="0ECA8C32" w14:textId="77777777" w:rsidR="00AF5A6D" w:rsidRDefault="00AF5A6D" w:rsidP="000224DA">
            <w:pPr>
              <w:rPr>
                <w:rFonts w:asciiTheme="minorHAnsi" w:hAnsiTheme="minorHAnsi" w:cstheme="minorHAnsi"/>
                <w:b/>
                <w:bCs/>
                <w:i/>
                <w:iCs/>
                <w:sz w:val="22"/>
                <w:szCs w:val="28"/>
              </w:rPr>
            </w:pPr>
          </w:p>
          <w:p w14:paraId="77DCD386" w14:textId="30036F1E" w:rsidR="00AF5A6D" w:rsidRPr="002206D5" w:rsidRDefault="00AF5A6D" w:rsidP="000224DA">
            <w:pPr>
              <w:rPr>
                <w:rFonts w:asciiTheme="minorHAnsi" w:hAnsiTheme="minorHAnsi" w:cstheme="minorHAnsi"/>
                <w:b/>
                <w:i/>
                <w:iCs/>
                <w:sz w:val="22"/>
                <w:szCs w:val="28"/>
              </w:rPr>
            </w:pPr>
          </w:p>
        </w:tc>
        <w:tc>
          <w:tcPr>
            <w:tcW w:w="658" w:type="pct"/>
          </w:tcPr>
          <w:p w14:paraId="6DABC34C" w14:textId="07CE79B6" w:rsidR="000224DA" w:rsidRPr="000224DA" w:rsidRDefault="000224DA" w:rsidP="000224DA">
            <w:pPr>
              <w:spacing w:line="216" w:lineRule="auto"/>
              <w:rPr>
                <w:rFonts w:asciiTheme="minorHAnsi" w:hAnsiTheme="minorHAnsi" w:cstheme="minorHAnsi"/>
                <w:sz w:val="20"/>
                <w:szCs w:val="20"/>
              </w:rPr>
            </w:pPr>
            <w:r w:rsidRPr="000224DA">
              <w:rPr>
                <w:rFonts w:asciiTheme="minorHAnsi" w:hAnsiTheme="minorHAnsi" w:cstheme="minorHAnsi"/>
                <w:sz w:val="20"/>
                <w:szCs w:val="20"/>
              </w:rPr>
              <w:t>I can identify the topic, main idea, and related information from simple sentences in short informational and literary texts and conversations.</w:t>
            </w:r>
          </w:p>
        </w:tc>
        <w:tc>
          <w:tcPr>
            <w:tcW w:w="658" w:type="pct"/>
          </w:tcPr>
          <w:p w14:paraId="7170321E" w14:textId="3F6FEAA0" w:rsidR="000224DA" w:rsidRPr="000224DA" w:rsidRDefault="000224DA" w:rsidP="000224DA">
            <w:pPr>
              <w:spacing w:line="216" w:lineRule="auto"/>
              <w:rPr>
                <w:rFonts w:asciiTheme="minorHAnsi" w:hAnsiTheme="minorHAnsi" w:cstheme="minorHAnsi"/>
                <w:sz w:val="20"/>
                <w:szCs w:val="20"/>
              </w:rPr>
            </w:pPr>
            <w:r w:rsidRPr="000224DA">
              <w:rPr>
                <w:rFonts w:asciiTheme="minorHAnsi" w:hAnsiTheme="minorHAnsi" w:cstheme="minorHAnsi"/>
                <w:sz w:val="20"/>
                <w:szCs w:val="20"/>
              </w:rPr>
              <w:t>I can understand the main idea and key information in short straightforward informational and literary texts and conversations.</w:t>
            </w:r>
          </w:p>
        </w:tc>
        <w:tc>
          <w:tcPr>
            <w:tcW w:w="658" w:type="pct"/>
            <w:shd w:val="clear" w:color="auto" w:fill="D6E3BC" w:themeFill="accent3" w:themeFillTint="66"/>
          </w:tcPr>
          <w:p w14:paraId="783F9E4F" w14:textId="142103F9" w:rsidR="000224DA" w:rsidRPr="000224DA" w:rsidRDefault="000224DA" w:rsidP="000224DA">
            <w:pPr>
              <w:spacing w:line="216" w:lineRule="auto"/>
              <w:rPr>
                <w:rFonts w:asciiTheme="minorHAnsi" w:hAnsiTheme="minorHAnsi" w:cstheme="minorHAnsi"/>
                <w:sz w:val="20"/>
                <w:szCs w:val="20"/>
              </w:rPr>
            </w:pPr>
            <w:r w:rsidRPr="000224DA">
              <w:rPr>
                <w:rFonts w:asciiTheme="minorHAnsi" w:hAnsiTheme="minorHAnsi" w:cstheme="minorHAnsi"/>
                <w:sz w:val="20"/>
                <w:szCs w:val="20"/>
              </w:rPr>
              <w:t>I can usually follow the main idea, main message, and flow of events in various time frames in straightforward paragraph-length texts, conversations, and discussions.</w:t>
            </w:r>
          </w:p>
        </w:tc>
        <w:tc>
          <w:tcPr>
            <w:tcW w:w="658" w:type="pct"/>
          </w:tcPr>
          <w:p w14:paraId="3BA92ED1" w14:textId="30439FD9" w:rsidR="000224DA" w:rsidRPr="00304C0A" w:rsidRDefault="000224DA" w:rsidP="000224DA">
            <w:pPr>
              <w:spacing w:line="216" w:lineRule="auto"/>
              <w:rPr>
                <w:rFonts w:asciiTheme="minorHAnsi" w:hAnsiTheme="minorHAnsi" w:cstheme="minorHAnsi"/>
                <w:sz w:val="20"/>
              </w:rPr>
            </w:pPr>
            <w:r w:rsidRPr="00304C0A">
              <w:rPr>
                <w:rFonts w:asciiTheme="minorHAnsi" w:hAnsiTheme="minorHAnsi" w:cstheme="minorHAnsi"/>
                <w:sz w:val="20"/>
              </w:rPr>
              <w:t>I can identify the main and underlying messages and some supporting details across major time frames in texts</w:t>
            </w:r>
            <w:r>
              <w:rPr>
                <w:rFonts w:asciiTheme="minorHAnsi" w:hAnsiTheme="minorHAnsi" w:cstheme="minorHAnsi"/>
                <w:sz w:val="20"/>
              </w:rPr>
              <w:t>, conversations, and discussions</w:t>
            </w:r>
            <w:r w:rsidRPr="00304C0A">
              <w:rPr>
                <w:rFonts w:asciiTheme="minorHAnsi" w:hAnsiTheme="minorHAnsi" w:cstheme="minorHAnsi"/>
                <w:sz w:val="20"/>
              </w:rPr>
              <w:t>.</w:t>
            </w:r>
          </w:p>
        </w:tc>
        <w:tc>
          <w:tcPr>
            <w:tcW w:w="658" w:type="pct"/>
          </w:tcPr>
          <w:p w14:paraId="6475D3FA" w14:textId="537C8CC1" w:rsidR="000224DA" w:rsidRPr="00304C0A" w:rsidRDefault="000224DA" w:rsidP="000224DA">
            <w:pPr>
              <w:spacing w:line="216" w:lineRule="auto"/>
              <w:rPr>
                <w:rFonts w:asciiTheme="minorHAnsi" w:hAnsiTheme="minorHAnsi" w:cstheme="minorHAnsi"/>
                <w:sz w:val="20"/>
              </w:rPr>
            </w:pPr>
            <w:r w:rsidRPr="00304C0A">
              <w:rPr>
                <w:rFonts w:asciiTheme="minorHAnsi" w:hAnsiTheme="minorHAnsi" w:cstheme="minorHAnsi"/>
                <w:sz w:val="20"/>
              </w:rPr>
              <w:t>I can understand the main and underlying messages and most supporting details across major time frames in texts</w:t>
            </w:r>
            <w:r>
              <w:rPr>
                <w:rFonts w:asciiTheme="minorHAnsi" w:hAnsiTheme="minorHAnsi" w:cstheme="minorHAnsi"/>
                <w:sz w:val="20"/>
              </w:rPr>
              <w:t>, conversations, and discussions</w:t>
            </w:r>
            <w:r w:rsidRPr="00304C0A">
              <w:rPr>
                <w:rFonts w:asciiTheme="minorHAnsi" w:hAnsiTheme="minorHAnsi" w:cstheme="minorHAnsi"/>
                <w:sz w:val="20"/>
              </w:rPr>
              <w:t>.</w:t>
            </w:r>
          </w:p>
        </w:tc>
        <w:tc>
          <w:tcPr>
            <w:tcW w:w="657" w:type="pct"/>
          </w:tcPr>
          <w:p w14:paraId="175205AC" w14:textId="003219C4" w:rsidR="000224DA" w:rsidRPr="00304C0A" w:rsidRDefault="000224DA" w:rsidP="000224DA">
            <w:pPr>
              <w:spacing w:line="216" w:lineRule="auto"/>
              <w:rPr>
                <w:rFonts w:asciiTheme="minorHAnsi" w:hAnsiTheme="minorHAnsi" w:cstheme="minorHAnsi"/>
                <w:sz w:val="20"/>
              </w:rPr>
            </w:pPr>
            <w:r w:rsidRPr="00304C0A">
              <w:rPr>
                <w:rFonts w:asciiTheme="minorHAnsi" w:hAnsiTheme="minorHAnsi" w:cstheme="minorHAnsi"/>
                <w:sz w:val="20"/>
              </w:rPr>
              <w:t>I can follow the flow of ideas and infer meaning, including nuances and viewpoints, from complex language on unfamiliar, abstract topics within texts</w:t>
            </w:r>
            <w:r>
              <w:rPr>
                <w:rFonts w:asciiTheme="minorHAnsi" w:hAnsiTheme="minorHAnsi" w:cstheme="minorHAnsi"/>
                <w:sz w:val="20"/>
              </w:rPr>
              <w:t>, conversations, and discussions.</w:t>
            </w:r>
          </w:p>
        </w:tc>
      </w:tr>
      <w:bookmarkEnd w:id="0"/>
    </w:tbl>
    <w:p w14:paraId="493FD212" w14:textId="77777777" w:rsidR="00AF5A6D" w:rsidRDefault="00AF5A6D" w:rsidP="00305877">
      <w:pPr>
        <w:rPr>
          <w:rFonts w:asciiTheme="minorHAnsi" w:eastAsia="Calibri" w:hAnsiTheme="minorHAnsi" w:cstheme="minorHAnsi"/>
          <w:bCs/>
          <w:i/>
          <w:iCs/>
        </w:rPr>
      </w:pPr>
    </w:p>
    <w:p w14:paraId="5DD31266" w14:textId="5D3B5DF4" w:rsidR="000224DA" w:rsidRPr="000224DA" w:rsidRDefault="000224DA" w:rsidP="000224DA">
      <w:pPr>
        <w:rPr>
          <w:rFonts w:asciiTheme="minorHAnsi" w:eastAsia="Calibri" w:hAnsiTheme="minorHAnsi" w:cstheme="minorHAnsi"/>
          <w:bCs/>
          <w:i/>
          <w:iCs/>
        </w:rPr>
      </w:pPr>
      <w:r w:rsidRPr="000224DA">
        <w:rPr>
          <w:rFonts w:asciiTheme="minorHAnsi" w:eastAsia="Calibri" w:hAnsiTheme="minorHAnsi" w:cstheme="minorHAnsi"/>
          <w:bCs/>
          <w:i/>
          <w:iCs/>
        </w:rPr>
        <w:t>*The word “text” is defined as any medium that conveys information.  For the purposes of these performance indicators, a text can be a print (e.g., infographic, article), an audio (e.g., song, podcast), a visual (e.g., image, painting), or an audiovisual (e.g., music video, multimedia presentation) resource.</w:t>
      </w:r>
    </w:p>
    <w:p w14:paraId="37109C2F" w14:textId="04DFF3CA" w:rsidR="004F2121" w:rsidRPr="000224DA" w:rsidRDefault="004F2121" w:rsidP="00305877">
      <w:pPr>
        <w:rPr>
          <w:rFonts w:asciiTheme="minorHAnsi" w:eastAsia="Calibri" w:hAnsiTheme="minorHAnsi" w:cstheme="minorHAnsi"/>
          <w:bCs/>
          <w:i/>
          <w:iCs/>
        </w:rPr>
      </w:pPr>
    </w:p>
    <w:p w14:paraId="4B04F0AD" w14:textId="4F27C852" w:rsidR="00304C0A" w:rsidRPr="000224DA" w:rsidRDefault="00304C0A" w:rsidP="00304C0A">
      <w:pPr>
        <w:rPr>
          <w:rFonts w:asciiTheme="minorHAnsi" w:eastAsia="Calibri" w:hAnsiTheme="minorHAnsi" w:cstheme="minorHAnsi"/>
          <w:b/>
        </w:rPr>
      </w:pPr>
      <w:r w:rsidRPr="000224DA">
        <w:rPr>
          <w:rFonts w:asciiTheme="minorHAnsi" w:eastAsia="Calibri" w:hAnsiTheme="minorHAnsi" w:cstheme="minorHAnsi"/>
          <w:b/>
        </w:rPr>
        <w:t>Proficiency in Interpretive Reading:  ______________________</w:t>
      </w:r>
      <w:r w:rsidRPr="000224DA">
        <w:rPr>
          <w:rFonts w:asciiTheme="minorHAnsi" w:eastAsia="Calibri" w:hAnsiTheme="minorHAnsi" w:cstheme="minorHAnsi"/>
          <w:b/>
        </w:rPr>
        <w:tab/>
      </w:r>
      <w:r w:rsidRPr="000224DA">
        <w:rPr>
          <w:rFonts w:asciiTheme="minorHAnsi" w:eastAsia="Calibri" w:hAnsiTheme="minorHAnsi" w:cstheme="minorHAnsi"/>
          <w:b/>
        </w:rPr>
        <w:tab/>
        <w:t>Proficiency in Interpretive Listening:  ______________________</w:t>
      </w:r>
    </w:p>
    <w:p w14:paraId="42145E83" w14:textId="13BB41AA" w:rsidR="00304C0A" w:rsidRPr="000224DA" w:rsidRDefault="00304C0A" w:rsidP="00305877">
      <w:pPr>
        <w:rPr>
          <w:rFonts w:asciiTheme="minorHAnsi" w:eastAsia="Calibri" w:hAnsiTheme="minorHAnsi" w:cstheme="minorHAnsi"/>
          <w:bCs/>
          <w:i/>
          <w:iCs/>
        </w:rPr>
      </w:pPr>
    </w:p>
    <w:p w14:paraId="488971E7" w14:textId="2654AFF2" w:rsidR="004F2121" w:rsidRPr="000224DA" w:rsidRDefault="004F2121" w:rsidP="00305877">
      <w:pPr>
        <w:rPr>
          <w:rFonts w:asciiTheme="minorHAnsi" w:eastAsia="Calibri" w:hAnsiTheme="minorHAnsi" w:cstheme="minorHAnsi"/>
          <w:b/>
        </w:rPr>
      </w:pPr>
      <w:r w:rsidRPr="000224DA">
        <w:rPr>
          <w:rFonts w:asciiTheme="minorHAnsi" w:eastAsia="Calibri" w:hAnsiTheme="minorHAnsi" w:cstheme="minorHAnsi"/>
          <w:b/>
        </w:rPr>
        <w:t>Notes:</w:t>
      </w:r>
    </w:p>
    <w:p w14:paraId="7A4CC287" w14:textId="5D145831" w:rsidR="00625FC1" w:rsidRDefault="00625FC1" w:rsidP="00305877">
      <w:pPr>
        <w:rPr>
          <w:rFonts w:asciiTheme="minorHAnsi" w:eastAsia="Calibri" w:hAnsiTheme="minorHAnsi" w:cstheme="minorHAnsi"/>
          <w:b/>
        </w:rPr>
      </w:pPr>
    </w:p>
    <w:p w14:paraId="5577377A" w14:textId="2BBA2C5F" w:rsidR="00625FC1" w:rsidRPr="004F2121" w:rsidRDefault="00625FC1" w:rsidP="00305877">
      <w:pPr>
        <w:rPr>
          <w:rFonts w:asciiTheme="minorHAnsi" w:eastAsia="Calibri" w:hAnsiTheme="minorHAnsi" w:cstheme="minorHAnsi"/>
          <w:b/>
        </w:rPr>
      </w:pPr>
    </w:p>
    <w:p w14:paraId="39C946F3" w14:textId="77777777" w:rsidR="00625FC1" w:rsidRDefault="00625FC1" w:rsidP="00305877">
      <w:pPr>
        <w:rPr>
          <w:rFonts w:asciiTheme="minorHAnsi" w:eastAsia="Calibri" w:hAnsiTheme="minorHAnsi" w:cstheme="minorHAnsi"/>
          <w:b/>
          <w:u w:val="single"/>
        </w:rPr>
      </w:pPr>
    </w:p>
    <w:p w14:paraId="3395C01B" w14:textId="2EEF2EBC" w:rsidR="00577531" w:rsidRPr="000065D2" w:rsidRDefault="00305877" w:rsidP="00305877">
      <w:pPr>
        <w:rPr>
          <w:rFonts w:asciiTheme="minorHAnsi" w:eastAsia="Calibri" w:hAnsiTheme="minorHAnsi" w:cstheme="minorHAnsi"/>
          <w:b/>
          <w:u w:val="single"/>
        </w:rPr>
      </w:pPr>
      <w:r>
        <w:rPr>
          <w:rFonts w:asciiTheme="minorHAnsi" w:eastAsia="Calibri" w:hAnsiTheme="minorHAnsi" w:cstheme="minorHAnsi"/>
          <w:b/>
          <w:u w:val="single"/>
        </w:rPr>
        <w:br w:type="page"/>
      </w:r>
      <w:r w:rsidR="00507C63" w:rsidRPr="00356AC0">
        <w:rPr>
          <w:rFonts w:asciiTheme="minorHAnsi" w:eastAsia="Calibri" w:hAnsiTheme="minorHAnsi" w:cstheme="minorHAnsi"/>
          <w:b/>
          <w:u w:val="single"/>
        </w:rPr>
        <w:lastRenderedPageBreak/>
        <w:t>STANDARD</w:t>
      </w:r>
      <w:r w:rsidR="00577531" w:rsidRPr="00356AC0">
        <w:rPr>
          <w:rFonts w:asciiTheme="minorHAnsi" w:eastAsia="Calibri" w:hAnsiTheme="minorHAnsi" w:cstheme="minorHAnsi"/>
          <w:b/>
          <w:u w:val="single"/>
        </w:rPr>
        <w:t xml:space="preserve"> 2</w:t>
      </w:r>
      <w:r w:rsidR="00634E51">
        <w:rPr>
          <w:rFonts w:asciiTheme="minorHAnsi" w:eastAsia="Calibri" w:hAnsiTheme="minorHAnsi" w:cstheme="minorHAnsi"/>
          <w:b/>
          <w:u w:val="single"/>
        </w:rPr>
        <w:t xml:space="preserve">: </w:t>
      </w:r>
      <w:r w:rsidR="00577531" w:rsidRPr="00356AC0">
        <w:rPr>
          <w:rFonts w:asciiTheme="minorHAnsi" w:eastAsia="Calibri" w:hAnsiTheme="minorHAnsi" w:cstheme="minorHAnsi"/>
          <w:b/>
          <w:u w:val="single"/>
        </w:rPr>
        <w:t xml:space="preserve"> </w:t>
      </w:r>
      <w:r w:rsidR="00507C63" w:rsidRPr="00356AC0">
        <w:rPr>
          <w:rFonts w:asciiTheme="minorHAnsi" w:eastAsia="Calibri" w:hAnsiTheme="minorHAnsi" w:cstheme="minorHAnsi"/>
          <w:b/>
          <w:u w:val="single"/>
        </w:rPr>
        <w:t>Interpersonal</w:t>
      </w:r>
      <w:r w:rsidR="00577531" w:rsidRPr="00356AC0">
        <w:rPr>
          <w:rFonts w:asciiTheme="minorHAnsi" w:eastAsia="Calibri" w:hAnsiTheme="minorHAnsi" w:cstheme="minorHAnsi"/>
          <w:b/>
          <w:u w:val="single"/>
        </w:rPr>
        <w:t xml:space="preserve"> Communication</w:t>
      </w:r>
      <w:r w:rsidR="00577531" w:rsidRPr="00305877">
        <w:rPr>
          <w:rFonts w:asciiTheme="minorHAnsi" w:eastAsia="Calibri" w:hAnsiTheme="minorHAnsi" w:cstheme="minorHAnsi"/>
          <w:b/>
        </w:rPr>
        <w:t xml:space="preserve"> </w:t>
      </w:r>
      <w:r w:rsidR="00507C63" w:rsidRPr="00305877">
        <w:rPr>
          <w:rFonts w:asciiTheme="minorHAnsi" w:eastAsia="Calibri" w:hAnsiTheme="minorHAnsi" w:cstheme="minorHAnsi"/>
          <w:b/>
        </w:rPr>
        <w:t>–</w:t>
      </w:r>
      <w:r w:rsidR="00577531" w:rsidRPr="00E84844">
        <w:rPr>
          <w:rFonts w:asciiTheme="minorHAnsi" w:eastAsia="Calibri" w:hAnsiTheme="minorHAnsi" w:cstheme="minorHAnsi"/>
          <w:bCs/>
        </w:rPr>
        <w:t xml:space="preserve"> </w:t>
      </w:r>
      <w:r w:rsidR="00507C63" w:rsidRPr="005A1E45">
        <w:rPr>
          <w:rFonts w:asciiTheme="minorHAnsi" w:eastAsia="Calibri" w:hAnsiTheme="minorHAnsi" w:cstheme="minorHAnsi"/>
          <w:bCs/>
          <w:i/>
        </w:rPr>
        <w:t>Learners interact and negotiate meaning in spoken, visual, or written conversations to exchange information and express feelings, preferences, and opinions.</w:t>
      </w:r>
      <w:r w:rsidRPr="005A1E45">
        <w:rPr>
          <w:rFonts w:asciiTheme="minorHAnsi" w:eastAsia="Calibri" w:hAnsiTheme="minorHAnsi" w:cstheme="minorHAnsi"/>
          <w:bCs/>
        </w:rPr>
        <w:t xml:space="preserve">  </w:t>
      </w:r>
      <w:r w:rsidR="005A1E45" w:rsidRPr="005A1E45">
        <w:rPr>
          <w:rFonts w:asciiTheme="minorHAnsi" w:eastAsia="Calibri" w:hAnsiTheme="minorHAnsi" w:cstheme="minorHAnsi"/>
          <w:bCs/>
          <w:i/>
          <w:szCs w:val="20"/>
        </w:rPr>
        <w:t xml:space="preserve">The target performance </w:t>
      </w:r>
      <w:r w:rsidR="005A1E45">
        <w:rPr>
          <w:rFonts w:asciiTheme="minorHAnsi" w:eastAsia="Calibri" w:hAnsiTheme="minorHAnsi" w:cstheme="minorHAnsi"/>
          <w:bCs/>
          <w:i/>
          <w:szCs w:val="20"/>
        </w:rPr>
        <w:t>level</w:t>
      </w:r>
      <w:r w:rsidR="005A1E45" w:rsidRPr="005A1E45">
        <w:rPr>
          <w:rFonts w:asciiTheme="minorHAnsi" w:eastAsia="Calibri" w:hAnsiTheme="minorHAnsi" w:cstheme="minorHAnsi"/>
          <w:bCs/>
          <w:i/>
          <w:szCs w:val="20"/>
        </w:rPr>
        <w:t xml:space="preserve"> of </w:t>
      </w:r>
      <w:r w:rsidR="005A1E45" w:rsidRPr="00AF0633">
        <w:rPr>
          <w:rFonts w:asciiTheme="minorHAnsi" w:eastAsia="Calibri" w:hAnsiTheme="minorHAnsi" w:cstheme="minorHAnsi"/>
          <w:b/>
          <w:i/>
          <w:szCs w:val="20"/>
        </w:rPr>
        <w:t>Intermediate High</w:t>
      </w:r>
      <w:r w:rsidR="005A1E45" w:rsidRPr="005A1E45">
        <w:rPr>
          <w:rFonts w:asciiTheme="minorHAnsi" w:eastAsia="Calibri" w:hAnsiTheme="minorHAnsi" w:cstheme="minorHAnsi"/>
          <w:bCs/>
          <w:i/>
          <w:szCs w:val="20"/>
        </w:rPr>
        <w:t xml:space="preserve"> required to earn the NYSSB is shaded below.</w:t>
      </w:r>
    </w:p>
    <w:p w14:paraId="12F7A760" w14:textId="77777777" w:rsidR="00305877" w:rsidRPr="00305877" w:rsidRDefault="00305877" w:rsidP="00305877">
      <w:pPr>
        <w:rPr>
          <w:rFonts w:asciiTheme="minorHAnsi" w:eastAsia="Calibri" w:hAnsiTheme="minorHAnsi" w:cstheme="minorHAnsi"/>
          <w:b/>
          <w:u w:val="single"/>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15" w:type="dxa"/>
          <w:left w:w="115" w:type="dxa"/>
          <w:bottom w:w="115" w:type="dxa"/>
          <w:right w:w="115" w:type="dxa"/>
        </w:tblCellMar>
        <w:tblLook w:val="04A0" w:firstRow="1" w:lastRow="0" w:firstColumn="1" w:lastColumn="0" w:noHBand="0" w:noVBand="1"/>
      </w:tblPr>
      <w:tblGrid>
        <w:gridCol w:w="3161"/>
        <w:gridCol w:w="1866"/>
        <w:gridCol w:w="1866"/>
        <w:gridCol w:w="1866"/>
        <w:gridCol w:w="1866"/>
        <w:gridCol w:w="1866"/>
        <w:gridCol w:w="1863"/>
      </w:tblGrid>
      <w:tr w:rsidR="008C6B39" w:rsidRPr="00305877" w14:paraId="4A1A5C81" w14:textId="77777777" w:rsidTr="00AF0633">
        <w:trPr>
          <w:cantSplit/>
          <w:tblHeader/>
        </w:trPr>
        <w:tc>
          <w:tcPr>
            <w:tcW w:w="1101" w:type="pct"/>
            <w:vMerge w:val="restart"/>
            <w:vAlign w:val="center"/>
          </w:tcPr>
          <w:p w14:paraId="41DCC001" w14:textId="77A1B6EA" w:rsidR="008C6B39" w:rsidRPr="00305877" w:rsidRDefault="00196495" w:rsidP="00356AC0">
            <w:pPr>
              <w:jc w:val="center"/>
              <w:rPr>
                <w:rFonts w:asciiTheme="minorHAnsi" w:hAnsiTheme="minorHAnsi" w:cstheme="minorHAnsi"/>
                <w:b/>
                <w:sz w:val="20"/>
                <w:szCs w:val="20"/>
                <w:lang w:val="fr-FR"/>
              </w:rPr>
            </w:pPr>
            <w:proofErr w:type="spellStart"/>
            <w:r>
              <w:rPr>
                <w:rFonts w:asciiTheme="minorHAnsi" w:hAnsiTheme="minorHAnsi" w:cstheme="minorHAnsi"/>
                <w:b/>
                <w:sz w:val="20"/>
                <w:szCs w:val="20"/>
                <w:lang w:val="fr-FR"/>
              </w:rPr>
              <w:t>Guiding</w:t>
            </w:r>
            <w:proofErr w:type="spellEnd"/>
            <w:r w:rsidR="00634E51">
              <w:rPr>
                <w:rFonts w:asciiTheme="minorHAnsi" w:hAnsiTheme="minorHAnsi" w:cstheme="minorHAnsi"/>
                <w:b/>
                <w:sz w:val="20"/>
                <w:szCs w:val="20"/>
                <w:lang w:val="fr-FR"/>
              </w:rPr>
              <w:t xml:space="preserve"> Question</w:t>
            </w:r>
          </w:p>
        </w:tc>
        <w:tc>
          <w:tcPr>
            <w:tcW w:w="3899" w:type="pct"/>
            <w:gridSpan w:val="6"/>
            <w:shd w:val="clear" w:color="auto" w:fill="D9D9D9" w:themeFill="background1" w:themeFillShade="D9"/>
            <w:vAlign w:val="center"/>
          </w:tcPr>
          <w:p w14:paraId="4CBEADB2" w14:textId="77777777" w:rsidR="008C6B39" w:rsidRPr="00634E51" w:rsidRDefault="008C6B39" w:rsidP="00356AC0">
            <w:pPr>
              <w:jc w:val="center"/>
              <w:rPr>
                <w:rFonts w:asciiTheme="minorHAnsi" w:hAnsiTheme="minorHAnsi" w:cstheme="minorHAnsi"/>
                <w:b/>
                <w:sz w:val="20"/>
                <w:szCs w:val="20"/>
              </w:rPr>
            </w:pPr>
            <w:r w:rsidRPr="00634E51">
              <w:rPr>
                <w:rFonts w:asciiTheme="minorHAnsi" w:hAnsiTheme="minorHAnsi" w:cstheme="minorHAnsi"/>
                <w:b/>
                <w:bCs/>
                <w:iCs/>
                <w:sz w:val="20"/>
                <w:szCs w:val="20"/>
              </w:rPr>
              <w:t>PERFORMANCE INDICATORS</w:t>
            </w:r>
          </w:p>
        </w:tc>
      </w:tr>
      <w:tr w:rsidR="00D76B3F" w:rsidRPr="00305877" w14:paraId="04377171" w14:textId="77777777" w:rsidTr="00AF0633">
        <w:trPr>
          <w:cantSplit/>
          <w:tblHeader/>
        </w:trPr>
        <w:tc>
          <w:tcPr>
            <w:tcW w:w="1101" w:type="pct"/>
            <w:vMerge/>
            <w:vAlign w:val="center"/>
          </w:tcPr>
          <w:p w14:paraId="705BAEB5" w14:textId="77777777" w:rsidR="00D76B3F" w:rsidRPr="00305877" w:rsidRDefault="00D76B3F" w:rsidP="00356AC0">
            <w:pPr>
              <w:rPr>
                <w:rFonts w:asciiTheme="minorHAnsi" w:hAnsiTheme="minorHAnsi" w:cstheme="minorHAnsi"/>
                <w:b/>
                <w:sz w:val="20"/>
                <w:szCs w:val="20"/>
                <w:lang w:val="fr-FR"/>
              </w:rPr>
            </w:pPr>
          </w:p>
        </w:tc>
        <w:tc>
          <w:tcPr>
            <w:tcW w:w="650" w:type="pct"/>
            <w:shd w:val="clear" w:color="auto" w:fill="92D050"/>
            <w:vAlign w:val="center"/>
          </w:tcPr>
          <w:p w14:paraId="084A3A89" w14:textId="77777777" w:rsidR="00D76B3F" w:rsidRPr="00305877"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INTERMEDIATE LOW</w:t>
            </w:r>
          </w:p>
        </w:tc>
        <w:tc>
          <w:tcPr>
            <w:tcW w:w="650" w:type="pct"/>
            <w:shd w:val="clear" w:color="auto" w:fill="92D050"/>
            <w:vAlign w:val="center"/>
          </w:tcPr>
          <w:p w14:paraId="22B45916" w14:textId="77777777" w:rsidR="00D76B3F" w:rsidRPr="00305877"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INTERMEDIATE MID</w:t>
            </w:r>
          </w:p>
        </w:tc>
        <w:tc>
          <w:tcPr>
            <w:tcW w:w="650" w:type="pct"/>
            <w:shd w:val="clear" w:color="auto" w:fill="92D050"/>
            <w:vAlign w:val="center"/>
          </w:tcPr>
          <w:p w14:paraId="7BCA671F" w14:textId="77777777" w:rsidR="00D76B3F" w:rsidRPr="00305877"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INTERMEDIATE HIGH</w:t>
            </w:r>
          </w:p>
        </w:tc>
        <w:tc>
          <w:tcPr>
            <w:tcW w:w="650" w:type="pct"/>
            <w:shd w:val="clear" w:color="auto" w:fill="FF9900"/>
            <w:vAlign w:val="center"/>
          </w:tcPr>
          <w:p w14:paraId="12F80922" w14:textId="77777777" w:rsidR="00CD5D7E"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 xml:space="preserve">ADVANCED </w:t>
            </w:r>
          </w:p>
          <w:p w14:paraId="1EE31111" w14:textId="78954EAC" w:rsidR="00D76B3F" w:rsidRPr="00305877"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LOW</w:t>
            </w:r>
          </w:p>
        </w:tc>
        <w:tc>
          <w:tcPr>
            <w:tcW w:w="650" w:type="pct"/>
            <w:shd w:val="clear" w:color="auto" w:fill="FF9900"/>
            <w:vAlign w:val="center"/>
          </w:tcPr>
          <w:p w14:paraId="5311B9AE" w14:textId="77777777" w:rsidR="00CD5D7E"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 xml:space="preserve">ADVANCED </w:t>
            </w:r>
          </w:p>
          <w:p w14:paraId="081275F2" w14:textId="50832AE7" w:rsidR="00D76B3F" w:rsidRPr="00305877"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MID</w:t>
            </w:r>
          </w:p>
        </w:tc>
        <w:tc>
          <w:tcPr>
            <w:tcW w:w="649" w:type="pct"/>
            <w:shd w:val="clear" w:color="auto" w:fill="FF9900"/>
            <w:vAlign w:val="center"/>
          </w:tcPr>
          <w:p w14:paraId="185B364E" w14:textId="77777777" w:rsidR="00CD5D7E"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 xml:space="preserve">ADVANCED </w:t>
            </w:r>
          </w:p>
          <w:p w14:paraId="4743844E" w14:textId="6A0D3947" w:rsidR="00D76B3F" w:rsidRPr="00305877" w:rsidRDefault="00D76B3F" w:rsidP="00356AC0">
            <w:pPr>
              <w:jc w:val="center"/>
              <w:rPr>
                <w:rFonts w:asciiTheme="minorHAnsi" w:hAnsiTheme="minorHAnsi" w:cstheme="minorHAnsi"/>
                <w:b/>
                <w:sz w:val="20"/>
                <w:szCs w:val="20"/>
              </w:rPr>
            </w:pPr>
            <w:r w:rsidRPr="00305877">
              <w:rPr>
                <w:rFonts w:asciiTheme="minorHAnsi" w:hAnsiTheme="minorHAnsi" w:cstheme="minorHAnsi"/>
                <w:b/>
                <w:sz w:val="20"/>
                <w:szCs w:val="20"/>
              </w:rPr>
              <w:t>HIGH</w:t>
            </w:r>
          </w:p>
        </w:tc>
      </w:tr>
      <w:tr w:rsidR="000224DA" w:rsidRPr="002206D5" w14:paraId="72DADFD3" w14:textId="77777777" w:rsidTr="00AF0633">
        <w:trPr>
          <w:cantSplit/>
        </w:trPr>
        <w:tc>
          <w:tcPr>
            <w:tcW w:w="1101" w:type="pct"/>
          </w:tcPr>
          <w:p w14:paraId="72EBD985" w14:textId="185B2616" w:rsidR="000224DA" w:rsidRPr="000224DA" w:rsidRDefault="000224DA" w:rsidP="000224DA">
            <w:pPr>
              <w:rPr>
                <w:rFonts w:asciiTheme="minorHAnsi" w:hAnsiTheme="minorHAnsi" w:cstheme="minorHAnsi"/>
                <w:b/>
                <w:i/>
                <w:iCs/>
                <w:sz w:val="20"/>
                <w:szCs w:val="20"/>
              </w:rPr>
            </w:pPr>
            <w:r w:rsidRPr="000224DA">
              <w:rPr>
                <w:rFonts w:asciiTheme="minorHAnsi" w:hAnsiTheme="minorHAnsi" w:cstheme="minorHAnsi"/>
                <w:b/>
                <w:i/>
                <w:iCs/>
                <w:sz w:val="20"/>
                <w:szCs w:val="20"/>
              </w:rPr>
              <w:t>How can I exchange information and ideas; and express, react to, and support preferences and opinions in conversations?</w:t>
            </w:r>
          </w:p>
          <w:p w14:paraId="675E85CB" w14:textId="77F4D22A" w:rsidR="000224DA" w:rsidRPr="000224DA" w:rsidRDefault="00AF5A6D" w:rsidP="000224DA">
            <w:pPr>
              <w:rPr>
                <w:rFonts w:asciiTheme="minorHAnsi" w:hAnsiTheme="minorHAnsi" w:cstheme="minorHAnsi"/>
                <w:b/>
                <w:sz w:val="20"/>
                <w:szCs w:val="20"/>
                <w:lang w:val="fr-FR"/>
              </w:rPr>
            </w:pPr>
            <w:r>
              <w:rPr>
                <w:rFonts w:asciiTheme="minorHAnsi" w:eastAsia="Arial" w:hAnsiTheme="minorHAnsi" w:cstheme="minorHAnsi"/>
                <w:b/>
                <w:i/>
                <w:noProof/>
                <w:sz w:val="20"/>
              </w:rPr>
              <w:drawing>
                <wp:anchor distT="0" distB="0" distL="114300" distR="114300" simplePos="0" relativeHeight="251661312" behindDoc="0" locked="0" layoutInCell="1" allowOverlap="1" wp14:anchorId="1D8AF7D7" wp14:editId="16D4948D">
                  <wp:simplePos x="0" y="0"/>
                  <wp:positionH relativeFrom="column">
                    <wp:posOffset>306070</wp:posOffset>
                  </wp:positionH>
                  <wp:positionV relativeFrom="paragraph">
                    <wp:posOffset>699420</wp:posOffset>
                  </wp:positionV>
                  <wp:extent cx="1107440" cy="1107440"/>
                  <wp:effectExtent l="0" t="0" r="0" b="0"/>
                  <wp:wrapNone/>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7440" cy="110744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tc>
        <w:tc>
          <w:tcPr>
            <w:tcW w:w="650" w:type="pct"/>
          </w:tcPr>
          <w:p w14:paraId="63ED3D44" w14:textId="77777777" w:rsidR="000224DA" w:rsidRPr="000224DA" w:rsidRDefault="000224DA" w:rsidP="000224DA">
            <w:pPr>
              <w:rPr>
                <w:rFonts w:asciiTheme="minorHAnsi" w:hAnsiTheme="minorHAnsi" w:cstheme="minorHAnsi"/>
                <w:sz w:val="20"/>
                <w:szCs w:val="20"/>
              </w:rPr>
            </w:pPr>
            <w:r w:rsidRPr="000224DA">
              <w:rPr>
                <w:rFonts w:asciiTheme="minorHAnsi" w:hAnsiTheme="minorHAnsi" w:cstheme="minorHAnsi"/>
                <w:sz w:val="20"/>
                <w:szCs w:val="20"/>
              </w:rPr>
              <w:t>I can request and provide information; express, ask about, and react with some details to preferences, feelings, or opinions on familiar topics, by creating simple sentences and asking appropriate follow-up questions in conversations.</w:t>
            </w:r>
          </w:p>
          <w:p w14:paraId="303F9803" w14:textId="45B24AD2" w:rsidR="000224DA" w:rsidRPr="000224DA" w:rsidRDefault="000224DA" w:rsidP="000224DA">
            <w:pPr>
              <w:spacing w:line="216" w:lineRule="auto"/>
              <w:rPr>
                <w:rFonts w:asciiTheme="minorHAnsi" w:hAnsiTheme="minorHAnsi" w:cstheme="minorHAnsi"/>
                <w:sz w:val="20"/>
                <w:szCs w:val="20"/>
              </w:rPr>
            </w:pPr>
          </w:p>
        </w:tc>
        <w:tc>
          <w:tcPr>
            <w:tcW w:w="650" w:type="pct"/>
          </w:tcPr>
          <w:p w14:paraId="01BC4E73" w14:textId="77777777" w:rsidR="000224DA" w:rsidRPr="000224DA" w:rsidRDefault="000224DA" w:rsidP="000224DA">
            <w:pPr>
              <w:rPr>
                <w:rFonts w:asciiTheme="minorHAnsi" w:hAnsiTheme="minorHAnsi" w:cstheme="minorHAnsi"/>
                <w:sz w:val="20"/>
                <w:szCs w:val="20"/>
              </w:rPr>
            </w:pPr>
            <w:r w:rsidRPr="000224DA">
              <w:rPr>
                <w:rFonts w:asciiTheme="minorHAnsi" w:hAnsiTheme="minorHAnsi" w:cstheme="minorHAnsi"/>
                <w:sz w:val="20"/>
                <w:szCs w:val="20"/>
              </w:rPr>
              <w:t>I can exchange information, preferences, feelings, or opinions on a variety of familiar and some researched topics, by creating sentences and series of sentences and asking follow-up questions in conversations.</w:t>
            </w:r>
          </w:p>
          <w:p w14:paraId="12B767B6" w14:textId="1F5457E2" w:rsidR="000224DA" w:rsidRPr="000224DA" w:rsidRDefault="000224DA" w:rsidP="000224DA">
            <w:pPr>
              <w:spacing w:line="216" w:lineRule="auto"/>
              <w:rPr>
                <w:rFonts w:asciiTheme="minorHAnsi" w:hAnsiTheme="minorHAnsi" w:cstheme="minorHAnsi"/>
                <w:sz w:val="20"/>
                <w:szCs w:val="20"/>
              </w:rPr>
            </w:pPr>
          </w:p>
        </w:tc>
        <w:tc>
          <w:tcPr>
            <w:tcW w:w="650" w:type="pct"/>
            <w:shd w:val="clear" w:color="auto" w:fill="D6E3BC" w:themeFill="accent3" w:themeFillTint="66"/>
          </w:tcPr>
          <w:p w14:paraId="21126292" w14:textId="62676D24" w:rsidR="000224DA" w:rsidRPr="000224DA" w:rsidRDefault="000224DA" w:rsidP="000224DA">
            <w:pPr>
              <w:spacing w:line="216" w:lineRule="auto"/>
              <w:rPr>
                <w:rFonts w:asciiTheme="minorHAnsi" w:hAnsiTheme="minorHAnsi" w:cstheme="minorHAnsi"/>
                <w:sz w:val="20"/>
                <w:szCs w:val="20"/>
              </w:rPr>
            </w:pPr>
            <w:r w:rsidRPr="000224DA">
              <w:rPr>
                <w:rFonts w:asciiTheme="minorHAnsi" w:hAnsiTheme="minorHAnsi" w:cstheme="minorHAnsi"/>
                <w:sz w:val="20"/>
                <w:szCs w:val="20"/>
              </w:rPr>
              <w:t>I can exchange information, preferences, feelings, or opinions, on a variety of familiar, concrete, and researched topics, sometimes involving a complication, using connected sentences that may combine to form paragraphs and asking a variety of questions in conversations and discussions, often across various time frames.</w:t>
            </w:r>
          </w:p>
        </w:tc>
        <w:tc>
          <w:tcPr>
            <w:tcW w:w="650" w:type="pct"/>
          </w:tcPr>
          <w:p w14:paraId="595C5062" w14:textId="2D327B5E" w:rsidR="000224DA" w:rsidRPr="00304C0A" w:rsidRDefault="000224DA" w:rsidP="000224DA">
            <w:pPr>
              <w:spacing w:line="216" w:lineRule="auto"/>
              <w:rPr>
                <w:rFonts w:asciiTheme="minorHAnsi" w:hAnsiTheme="minorHAnsi" w:cstheme="minorHAnsi"/>
                <w:sz w:val="20"/>
                <w:szCs w:val="20"/>
              </w:rPr>
            </w:pPr>
            <w:r w:rsidRPr="00304C0A">
              <w:rPr>
                <w:rFonts w:asciiTheme="minorHAnsi" w:hAnsiTheme="minorHAnsi" w:cstheme="minorHAnsi"/>
                <w:sz w:val="20"/>
                <w:szCs w:val="20"/>
              </w:rPr>
              <w:t>I can interact and negotiate with others to exchange information and ideas, provide explanations and comparisons of preferences and opinions, and maintain conversations that may involve an unexpected complication on a variety of familiar, concrete, academic and social topics, using a few simple paragraphs across major time frames.</w:t>
            </w:r>
          </w:p>
        </w:tc>
        <w:tc>
          <w:tcPr>
            <w:tcW w:w="650" w:type="pct"/>
          </w:tcPr>
          <w:p w14:paraId="4584952B" w14:textId="5FAC3220" w:rsidR="000224DA" w:rsidRPr="00304C0A" w:rsidRDefault="000224DA" w:rsidP="000224DA">
            <w:pPr>
              <w:spacing w:line="216" w:lineRule="auto"/>
              <w:rPr>
                <w:rFonts w:asciiTheme="minorHAnsi" w:hAnsiTheme="minorHAnsi" w:cstheme="minorHAnsi"/>
                <w:sz w:val="20"/>
                <w:szCs w:val="20"/>
              </w:rPr>
            </w:pPr>
            <w:r w:rsidRPr="00304C0A">
              <w:rPr>
                <w:rFonts w:asciiTheme="minorHAnsi" w:hAnsiTheme="minorHAnsi" w:cstheme="minorHAnsi"/>
                <w:sz w:val="20"/>
                <w:szCs w:val="20"/>
              </w:rPr>
              <w:t>I can interact and negotiate with others to exchange information and ideas, provide explanations and comparisons of preferences and opinions, and maintain extended conversations on a wide variety of topics of interest (familiar, unfamiliar, concrete, and sometimes academic, social or professional), by asking probing questions and providing detailed responses across major time frames.</w:t>
            </w:r>
          </w:p>
        </w:tc>
        <w:tc>
          <w:tcPr>
            <w:tcW w:w="649" w:type="pct"/>
          </w:tcPr>
          <w:p w14:paraId="4F4A31EE" w14:textId="53971622" w:rsidR="000224DA" w:rsidRPr="00304C0A" w:rsidRDefault="000224DA" w:rsidP="000224DA">
            <w:pPr>
              <w:spacing w:line="216" w:lineRule="auto"/>
              <w:rPr>
                <w:rFonts w:asciiTheme="minorHAnsi" w:hAnsiTheme="minorHAnsi" w:cstheme="minorHAnsi"/>
                <w:sz w:val="20"/>
                <w:szCs w:val="20"/>
              </w:rPr>
            </w:pPr>
            <w:r w:rsidRPr="00304C0A">
              <w:rPr>
                <w:rFonts w:asciiTheme="minorHAnsi" w:hAnsiTheme="minorHAnsi" w:cstheme="minorHAnsi"/>
                <w:sz w:val="20"/>
                <w:szCs w:val="20"/>
              </w:rPr>
              <w:t>I can interact, negotiate, discuss, support, and sometimes debate a wide variety of topics (complex, concrete, abstract, academic, social, professional, and generally unfamiliar) and often address hypothetical issues, to possibly resolve an unexpected complication, using precise questions and explanations</w:t>
            </w:r>
            <w:r w:rsidR="00AF0633">
              <w:rPr>
                <w:rFonts w:asciiTheme="minorHAnsi" w:hAnsiTheme="minorHAnsi" w:cstheme="minorHAnsi"/>
                <w:sz w:val="20"/>
                <w:szCs w:val="20"/>
              </w:rPr>
              <w:t xml:space="preserve"> in conversations and discussions</w:t>
            </w:r>
            <w:r w:rsidRPr="00304C0A">
              <w:rPr>
                <w:rFonts w:asciiTheme="minorHAnsi" w:hAnsiTheme="minorHAnsi" w:cstheme="minorHAnsi"/>
                <w:sz w:val="20"/>
                <w:szCs w:val="20"/>
              </w:rPr>
              <w:t>.</w:t>
            </w:r>
          </w:p>
          <w:p w14:paraId="0A5B7D19" w14:textId="6B07ADA0" w:rsidR="000224DA" w:rsidRPr="00304C0A" w:rsidRDefault="000224DA" w:rsidP="000224DA">
            <w:pPr>
              <w:spacing w:line="216" w:lineRule="auto"/>
              <w:rPr>
                <w:rFonts w:asciiTheme="minorHAnsi" w:hAnsiTheme="minorHAnsi" w:cstheme="minorHAnsi"/>
                <w:sz w:val="20"/>
                <w:szCs w:val="20"/>
              </w:rPr>
            </w:pPr>
          </w:p>
        </w:tc>
      </w:tr>
    </w:tbl>
    <w:p w14:paraId="31BD2093" w14:textId="1D28A6B8" w:rsidR="00685499" w:rsidRDefault="00685499" w:rsidP="00305877">
      <w:pPr>
        <w:rPr>
          <w:rFonts w:asciiTheme="minorHAnsi" w:eastAsia="Calibri" w:hAnsiTheme="minorHAnsi" w:cstheme="minorHAnsi"/>
          <w:b/>
          <w:szCs w:val="20"/>
          <w:u w:val="single"/>
        </w:rPr>
      </w:pPr>
    </w:p>
    <w:p w14:paraId="499DF08E" w14:textId="66390864" w:rsidR="00304C0A" w:rsidRDefault="00304C0A" w:rsidP="00304C0A">
      <w:pPr>
        <w:rPr>
          <w:rFonts w:asciiTheme="minorHAnsi" w:eastAsia="Calibri" w:hAnsiTheme="minorHAnsi" w:cstheme="minorHAnsi"/>
          <w:b/>
        </w:rPr>
      </w:pPr>
      <w:r w:rsidRPr="00304C0A">
        <w:rPr>
          <w:rFonts w:asciiTheme="minorHAnsi" w:eastAsia="Calibri" w:hAnsiTheme="minorHAnsi" w:cstheme="minorHAnsi"/>
          <w:b/>
        </w:rPr>
        <w:t>Proficiency in Interp</w:t>
      </w:r>
      <w:r>
        <w:rPr>
          <w:rFonts w:asciiTheme="minorHAnsi" w:eastAsia="Calibri" w:hAnsiTheme="minorHAnsi" w:cstheme="minorHAnsi"/>
          <w:b/>
        </w:rPr>
        <w:t>ersonal Speaking and Listening</w:t>
      </w:r>
      <w:r w:rsidRPr="00304C0A">
        <w:rPr>
          <w:rFonts w:asciiTheme="minorHAnsi" w:eastAsia="Calibri" w:hAnsiTheme="minorHAnsi" w:cstheme="minorHAnsi"/>
          <w:b/>
        </w:rPr>
        <w:t>:  ______________________</w:t>
      </w:r>
    </w:p>
    <w:p w14:paraId="3B90ADB9" w14:textId="77777777" w:rsidR="00304C0A" w:rsidRDefault="00304C0A" w:rsidP="00305877">
      <w:pPr>
        <w:rPr>
          <w:rFonts w:asciiTheme="minorHAnsi" w:eastAsia="Calibri" w:hAnsiTheme="minorHAnsi" w:cstheme="minorHAnsi"/>
          <w:b/>
          <w:szCs w:val="20"/>
          <w:u w:val="single"/>
        </w:rPr>
      </w:pPr>
    </w:p>
    <w:p w14:paraId="2758D1CA" w14:textId="77777777" w:rsidR="004F2121" w:rsidRPr="004F2121" w:rsidRDefault="004F2121" w:rsidP="004F2121">
      <w:pPr>
        <w:rPr>
          <w:rFonts w:asciiTheme="minorHAnsi" w:eastAsia="Calibri" w:hAnsiTheme="minorHAnsi" w:cstheme="minorHAnsi"/>
          <w:b/>
        </w:rPr>
      </w:pPr>
      <w:r w:rsidRPr="004F2121">
        <w:rPr>
          <w:rFonts w:asciiTheme="minorHAnsi" w:eastAsia="Calibri" w:hAnsiTheme="minorHAnsi" w:cstheme="minorHAnsi"/>
          <w:b/>
        </w:rPr>
        <w:t>Notes:</w:t>
      </w:r>
    </w:p>
    <w:p w14:paraId="2E076A15" w14:textId="1FA634BB" w:rsidR="001536A6" w:rsidRPr="00390799" w:rsidRDefault="00507C63" w:rsidP="00305877">
      <w:pPr>
        <w:rPr>
          <w:rFonts w:asciiTheme="minorHAnsi" w:eastAsia="Calibri" w:hAnsiTheme="minorHAnsi" w:cstheme="minorHAnsi"/>
          <w:b/>
          <w:u w:val="single"/>
        </w:rPr>
      </w:pPr>
      <w:r w:rsidRPr="00225BAB">
        <w:rPr>
          <w:rFonts w:asciiTheme="minorHAnsi" w:eastAsia="Calibri" w:hAnsiTheme="minorHAnsi" w:cstheme="minorHAnsi"/>
          <w:b/>
          <w:szCs w:val="20"/>
          <w:u w:val="single"/>
        </w:rPr>
        <w:lastRenderedPageBreak/>
        <w:t>STANDARD 3</w:t>
      </w:r>
      <w:r w:rsidR="00634E51">
        <w:rPr>
          <w:rFonts w:asciiTheme="minorHAnsi" w:eastAsia="Calibri" w:hAnsiTheme="minorHAnsi" w:cstheme="minorHAnsi"/>
          <w:b/>
          <w:szCs w:val="20"/>
          <w:u w:val="single"/>
        </w:rPr>
        <w:t>:</w:t>
      </w:r>
      <w:r w:rsidRPr="00225BAB">
        <w:rPr>
          <w:rFonts w:asciiTheme="minorHAnsi" w:eastAsia="Calibri" w:hAnsiTheme="minorHAnsi" w:cstheme="minorHAnsi"/>
          <w:b/>
          <w:szCs w:val="20"/>
          <w:u w:val="single"/>
        </w:rPr>
        <w:t xml:space="preserve">  </w:t>
      </w:r>
      <w:r w:rsidR="001536A6" w:rsidRPr="00225BAB">
        <w:rPr>
          <w:rFonts w:asciiTheme="minorHAnsi" w:eastAsia="Calibri" w:hAnsiTheme="minorHAnsi" w:cstheme="minorHAnsi"/>
          <w:b/>
          <w:szCs w:val="20"/>
          <w:u w:val="single"/>
        </w:rPr>
        <w:t>Presentational</w:t>
      </w:r>
      <w:r w:rsidRPr="00225BAB">
        <w:rPr>
          <w:rFonts w:asciiTheme="minorHAnsi" w:eastAsia="Calibri" w:hAnsiTheme="minorHAnsi" w:cstheme="minorHAnsi"/>
          <w:b/>
          <w:szCs w:val="20"/>
          <w:u w:val="single"/>
        </w:rPr>
        <w:t xml:space="preserve"> Communication</w:t>
      </w:r>
      <w:r w:rsidRPr="00305877">
        <w:rPr>
          <w:rFonts w:asciiTheme="minorHAnsi" w:eastAsia="Calibri" w:hAnsiTheme="minorHAnsi" w:cstheme="minorHAnsi"/>
          <w:b/>
          <w:szCs w:val="20"/>
        </w:rPr>
        <w:t xml:space="preserve"> </w:t>
      </w:r>
      <w:r w:rsidR="00225BAB" w:rsidRPr="00305877">
        <w:rPr>
          <w:rFonts w:asciiTheme="minorHAnsi" w:eastAsia="Calibri" w:hAnsiTheme="minorHAnsi" w:cstheme="minorHAnsi"/>
          <w:b/>
          <w:szCs w:val="20"/>
        </w:rPr>
        <w:t>–</w:t>
      </w:r>
      <w:r w:rsidRPr="00305877">
        <w:rPr>
          <w:rFonts w:asciiTheme="minorHAnsi" w:eastAsia="Calibri" w:hAnsiTheme="minorHAnsi" w:cstheme="minorHAnsi"/>
          <w:b/>
          <w:szCs w:val="20"/>
        </w:rPr>
        <w:t xml:space="preserve"> </w:t>
      </w:r>
      <w:r w:rsidRPr="00390799">
        <w:rPr>
          <w:rFonts w:asciiTheme="minorHAnsi" w:eastAsia="Calibri" w:hAnsiTheme="minorHAnsi" w:cstheme="minorHAnsi"/>
          <w:bCs/>
          <w:i/>
          <w:szCs w:val="20"/>
        </w:rPr>
        <w:t>Learners present information and ideas on a variety of topics adapted to various audiences of listeners, readers or viewers to describe, inform, narrate, explain, or persuade.</w:t>
      </w:r>
      <w:r w:rsidR="00305877" w:rsidRPr="00390799">
        <w:rPr>
          <w:rFonts w:asciiTheme="minorHAnsi" w:eastAsia="Calibri" w:hAnsiTheme="minorHAnsi" w:cstheme="minorHAnsi"/>
          <w:bCs/>
          <w:i/>
          <w:szCs w:val="20"/>
        </w:rPr>
        <w:t xml:space="preserve">  </w:t>
      </w:r>
      <w:r w:rsidR="00390799" w:rsidRPr="005A1E45">
        <w:rPr>
          <w:rFonts w:asciiTheme="minorHAnsi" w:eastAsia="Calibri" w:hAnsiTheme="minorHAnsi" w:cstheme="minorHAnsi"/>
          <w:bCs/>
          <w:i/>
          <w:szCs w:val="20"/>
        </w:rPr>
        <w:t xml:space="preserve">The target performance </w:t>
      </w:r>
      <w:r w:rsidR="00390799">
        <w:rPr>
          <w:rFonts w:asciiTheme="minorHAnsi" w:eastAsia="Calibri" w:hAnsiTheme="minorHAnsi" w:cstheme="minorHAnsi"/>
          <w:bCs/>
          <w:i/>
          <w:szCs w:val="20"/>
        </w:rPr>
        <w:t>level</w:t>
      </w:r>
      <w:r w:rsidR="00390799" w:rsidRPr="005A1E45">
        <w:rPr>
          <w:rFonts w:asciiTheme="minorHAnsi" w:eastAsia="Calibri" w:hAnsiTheme="minorHAnsi" w:cstheme="minorHAnsi"/>
          <w:bCs/>
          <w:i/>
          <w:szCs w:val="20"/>
        </w:rPr>
        <w:t xml:space="preserve"> of </w:t>
      </w:r>
      <w:r w:rsidR="00390799" w:rsidRPr="00AF0633">
        <w:rPr>
          <w:rFonts w:asciiTheme="minorHAnsi" w:eastAsia="Calibri" w:hAnsiTheme="minorHAnsi" w:cstheme="minorHAnsi"/>
          <w:b/>
          <w:i/>
          <w:szCs w:val="20"/>
        </w:rPr>
        <w:t>Intermediate High</w:t>
      </w:r>
      <w:r w:rsidR="00390799" w:rsidRPr="005A1E45">
        <w:rPr>
          <w:rFonts w:asciiTheme="minorHAnsi" w:eastAsia="Calibri" w:hAnsiTheme="minorHAnsi" w:cstheme="minorHAnsi"/>
          <w:bCs/>
          <w:i/>
          <w:szCs w:val="20"/>
        </w:rPr>
        <w:t xml:space="preserve"> required to earn the NYSSB is shaded below.</w:t>
      </w:r>
    </w:p>
    <w:p w14:paraId="6D7D71E1" w14:textId="77777777" w:rsidR="00507C63" w:rsidRPr="001C43B4" w:rsidRDefault="00507C63" w:rsidP="008C6B39">
      <w:pPr>
        <w:jc w:val="center"/>
        <w:rPr>
          <w:rFonts w:asciiTheme="minorHAnsi" w:hAnsiTheme="minorHAnsi" w:cstheme="minorHAnsi"/>
          <w:b/>
          <w:i/>
          <w:sz w:val="20"/>
          <w:szCs w:val="20"/>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15" w:type="dxa"/>
          <w:left w:w="115" w:type="dxa"/>
          <w:bottom w:w="115" w:type="dxa"/>
          <w:right w:w="115" w:type="dxa"/>
        </w:tblCellMar>
        <w:tblLook w:val="04A0" w:firstRow="1" w:lastRow="0" w:firstColumn="1" w:lastColumn="0" w:noHBand="0" w:noVBand="1"/>
      </w:tblPr>
      <w:tblGrid>
        <w:gridCol w:w="3299"/>
        <w:gridCol w:w="1843"/>
        <w:gridCol w:w="1843"/>
        <w:gridCol w:w="1843"/>
        <w:gridCol w:w="1843"/>
        <w:gridCol w:w="1843"/>
        <w:gridCol w:w="1840"/>
      </w:tblGrid>
      <w:tr w:rsidR="00225BAB" w:rsidRPr="00305877" w14:paraId="2EB31883" w14:textId="77777777" w:rsidTr="00AF0633">
        <w:trPr>
          <w:cantSplit/>
        </w:trPr>
        <w:tc>
          <w:tcPr>
            <w:tcW w:w="1149" w:type="pct"/>
            <w:vMerge w:val="restart"/>
            <w:vAlign w:val="center"/>
          </w:tcPr>
          <w:p w14:paraId="0086C52B" w14:textId="4FEC6889" w:rsidR="00225BAB" w:rsidRPr="00567EF5" w:rsidRDefault="00196495" w:rsidP="001536A6">
            <w:pPr>
              <w:jc w:val="center"/>
              <w:rPr>
                <w:rFonts w:asciiTheme="minorHAnsi" w:hAnsiTheme="minorHAnsi" w:cstheme="minorHAnsi"/>
                <w:b/>
                <w:sz w:val="20"/>
                <w:szCs w:val="20"/>
              </w:rPr>
            </w:pPr>
            <w:proofErr w:type="spellStart"/>
            <w:r w:rsidRPr="00567EF5">
              <w:rPr>
                <w:rFonts w:asciiTheme="minorHAnsi" w:hAnsiTheme="minorHAnsi" w:cstheme="minorHAnsi"/>
                <w:b/>
                <w:sz w:val="20"/>
                <w:szCs w:val="20"/>
                <w:lang w:val="fr-FR"/>
              </w:rPr>
              <w:t>Guiding</w:t>
            </w:r>
            <w:proofErr w:type="spellEnd"/>
            <w:r w:rsidRPr="00567EF5">
              <w:rPr>
                <w:rFonts w:asciiTheme="minorHAnsi" w:hAnsiTheme="minorHAnsi" w:cstheme="minorHAnsi"/>
                <w:b/>
                <w:sz w:val="20"/>
                <w:szCs w:val="20"/>
                <w:lang w:val="fr-FR"/>
              </w:rPr>
              <w:t xml:space="preserve"> </w:t>
            </w:r>
            <w:r w:rsidR="00634E51" w:rsidRPr="00567EF5">
              <w:rPr>
                <w:rFonts w:asciiTheme="minorHAnsi" w:hAnsiTheme="minorHAnsi" w:cstheme="minorHAnsi"/>
                <w:b/>
                <w:sz w:val="20"/>
                <w:szCs w:val="20"/>
                <w:lang w:val="fr-FR"/>
              </w:rPr>
              <w:t>Question</w:t>
            </w:r>
          </w:p>
        </w:tc>
        <w:tc>
          <w:tcPr>
            <w:tcW w:w="3851" w:type="pct"/>
            <w:gridSpan w:val="6"/>
            <w:shd w:val="clear" w:color="auto" w:fill="D9D9D9" w:themeFill="background1" w:themeFillShade="D9"/>
            <w:vAlign w:val="center"/>
          </w:tcPr>
          <w:p w14:paraId="4D46C2FC" w14:textId="77777777" w:rsidR="00225BAB" w:rsidRPr="00567EF5" w:rsidRDefault="00225BAB" w:rsidP="008C6B39">
            <w:pPr>
              <w:jc w:val="center"/>
              <w:rPr>
                <w:rFonts w:asciiTheme="minorHAnsi" w:hAnsiTheme="minorHAnsi" w:cstheme="minorHAnsi"/>
                <w:b/>
                <w:sz w:val="20"/>
                <w:szCs w:val="20"/>
              </w:rPr>
            </w:pPr>
            <w:r w:rsidRPr="00567EF5">
              <w:rPr>
                <w:rFonts w:asciiTheme="minorHAnsi" w:hAnsiTheme="minorHAnsi" w:cstheme="minorHAnsi"/>
                <w:b/>
                <w:bCs/>
                <w:iCs/>
                <w:sz w:val="20"/>
                <w:szCs w:val="20"/>
              </w:rPr>
              <w:t>PERFORMANCE INDICATORS</w:t>
            </w:r>
          </w:p>
        </w:tc>
      </w:tr>
      <w:tr w:rsidR="00225BAB" w:rsidRPr="00305877" w14:paraId="50A2D1E3" w14:textId="77777777" w:rsidTr="00AF0633">
        <w:trPr>
          <w:cantSplit/>
        </w:trPr>
        <w:tc>
          <w:tcPr>
            <w:tcW w:w="1149" w:type="pct"/>
            <w:vMerge/>
            <w:vAlign w:val="center"/>
          </w:tcPr>
          <w:p w14:paraId="27C02C2A" w14:textId="77777777" w:rsidR="00225BAB" w:rsidRPr="00567EF5" w:rsidRDefault="00225BAB" w:rsidP="001536A6">
            <w:pPr>
              <w:jc w:val="center"/>
              <w:rPr>
                <w:rFonts w:asciiTheme="minorHAnsi" w:hAnsiTheme="minorHAnsi" w:cstheme="minorHAnsi"/>
                <w:b/>
                <w:sz w:val="20"/>
                <w:szCs w:val="20"/>
                <w:lang w:val="fr-FR"/>
              </w:rPr>
            </w:pPr>
          </w:p>
        </w:tc>
        <w:tc>
          <w:tcPr>
            <w:tcW w:w="642" w:type="pct"/>
            <w:shd w:val="clear" w:color="auto" w:fill="92D050"/>
            <w:vAlign w:val="center"/>
          </w:tcPr>
          <w:p w14:paraId="126B012E" w14:textId="77777777" w:rsidR="00225BAB"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INTERMEDIATE LOW</w:t>
            </w:r>
          </w:p>
        </w:tc>
        <w:tc>
          <w:tcPr>
            <w:tcW w:w="642" w:type="pct"/>
            <w:shd w:val="clear" w:color="auto" w:fill="92D050"/>
            <w:vAlign w:val="center"/>
          </w:tcPr>
          <w:p w14:paraId="2E1904D9" w14:textId="77777777" w:rsidR="00225BAB"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INTERMEDIATE MID</w:t>
            </w:r>
          </w:p>
        </w:tc>
        <w:tc>
          <w:tcPr>
            <w:tcW w:w="642" w:type="pct"/>
            <w:shd w:val="clear" w:color="auto" w:fill="92D050"/>
            <w:vAlign w:val="center"/>
          </w:tcPr>
          <w:p w14:paraId="10DBC915" w14:textId="77777777" w:rsidR="00225BAB"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INTERMEDIATE HIGH</w:t>
            </w:r>
          </w:p>
        </w:tc>
        <w:tc>
          <w:tcPr>
            <w:tcW w:w="642" w:type="pct"/>
            <w:shd w:val="clear" w:color="auto" w:fill="FF9933"/>
            <w:vAlign w:val="center"/>
          </w:tcPr>
          <w:p w14:paraId="56292CB6" w14:textId="77777777" w:rsidR="00CD5D7E"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 xml:space="preserve">ADVANCED </w:t>
            </w:r>
          </w:p>
          <w:p w14:paraId="5ABDF2B5" w14:textId="7E3F1C2F" w:rsidR="00225BAB"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LOW</w:t>
            </w:r>
          </w:p>
        </w:tc>
        <w:tc>
          <w:tcPr>
            <w:tcW w:w="642" w:type="pct"/>
            <w:shd w:val="clear" w:color="auto" w:fill="FF9933"/>
            <w:vAlign w:val="center"/>
          </w:tcPr>
          <w:p w14:paraId="4E36CBC7" w14:textId="77777777" w:rsidR="00CD5D7E"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 xml:space="preserve">ADVANCED </w:t>
            </w:r>
          </w:p>
          <w:p w14:paraId="4414FFEA" w14:textId="04A522DB" w:rsidR="00225BAB"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MID</w:t>
            </w:r>
          </w:p>
        </w:tc>
        <w:tc>
          <w:tcPr>
            <w:tcW w:w="641" w:type="pct"/>
            <w:shd w:val="clear" w:color="auto" w:fill="FF9933"/>
            <w:vAlign w:val="center"/>
          </w:tcPr>
          <w:p w14:paraId="219A020B" w14:textId="77777777" w:rsidR="00CD5D7E"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 xml:space="preserve">ADVANCED </w:t>
            </w:r>
          </w:p>
          <w:p w14:paraId="74AA9F01" w14:textId="27346F2E" w:rsidR="00225BAB" w:rsidRPr="00567EF5" w:rsidRDefault="00225BAB" w:rsidP="001536A6">
            <w:pPr>
              <w:jc w:val="center"/>
              <w:rPr>
                <w:rFonts w:asciiTheme="minorHAnsi" w:hAnsiTheme="minorHAnsi" w:cstheme="minorHAnsi"/>
                <w:b/>
                <w:sz w:val="20"/>
                <w:szCs w:val="20"/>
              </w:rPr>
            </w:pPr>
            <w:r w:rsidRPr="00567EF5">
              <w:rPr>
                <w:rFonts w:asciiTheme="minorHAnsi" w:hAnsiTheme="minorHAnsi" w:cstheme="minorHAnsi"/>
                <w:b/>
                <w:sz w:val="20"/>
                <w:szCs w:val="20"/>
              </w:rPr>
              <w:t>HIGH</w:t>
            </w:r>
          </w:p>
        </w:tc>
      </w:tr>
      <w:tr w:rsidR="00567EF5" w:rsidRPr="002206D5" w14:paraId="2C6DEC1C" w14:textId="77777777" w:rsidTr="00AF0633">
        <w:trPr>
          <w:cantSplit/>
        </w:trPr>
        <w:tc>
          <w:tcPr>
            <w:tcW w:w="1149" w:type="pct"/>
          </w:tcPr>
          <w:p w14:paraId="0EE64680" w14:textId="77777777" w:rsidR="00567EF5" w:rsidRPr="00567EF5" w:rsidRDefault="00567EF5" w:rsidP="00567EF5">
            <w:pPr>
              <w:spacing w:after="120"/>
              <w:rPr>
                <w:rFonts w:asciiTheme="minorHAnsi" w:hAnsiTheme="minorHAnsi" w:cstheme="minorHAnsi"/>
                <w:b/>
                <w:i/>
                <w:iCs/>
                <w:sz w:val="20"/>
                <w:szCs w:val="20"/>
              </w:rPr>
            </w:pPr>
            <w:r w:rsidRPr="00567EF5">
              <w:rPr>
                <w:rFonts w:asciiTheme="minorHAnsi" w:hAnsiTheme="minorHAnsi" w:cstheme="minorHAnsi"/>
                <w:b/>
                <w:i/>
                <w:iCs/>
                <w:sz w:val="20"/>
                <w:szCs w:val="20"/>
              </w:rPr>
              <w:t>How can I present information and ideas to describe, inform, narrate, explain, or persuade?</w:t>
            </w:r>
          </w:p>
          <w:p w14:paraId="1A3722A4" w14:textId="77777777" w:rsidR="00567EF5" w:rsidRPr="00567EF5" w:rsidRDefault="00AF5A6D" w:rsidP="00567EF5">
            <w:pPr>
              <w:spacing w:after="120"/>
              <w:rPr>
                <w:rFonts w:asciiTheme="minorHAnsi" w:hAnsiTheme="minorHAnsi" w:cstheme="minorHAnsi"/>
                <w:b/>
                <w:sz w:val="20"/>
                <w:szCs w:val="20"/>
              </w:rPr>
            </w:pPr>
            <w:r w:rsidRPr="008C7259">
              <w:rPr>
                <w:rFonts w:asciiTheme="minorHAnsi" w:eastAsia="Arial" w:hAnsiTheme="minorHAnsi" w:cstheme="minorHAnsi"/>
                <w:noProof/>
              </w:rPr>
              <w:drawing>
                <wp:anchor distT="0" distB="0" distL="114300" distR="114300" simplePos="0" relativeHeight="251663360" behindDoc="0" locked="0" layoutInCell="1" allowOverlap="1" wp14:anchorId="4951B774" wp14:editId="53C2028C">
                  <wp:simplePos x="0" y="0"/>
                  <wp:positionH relativeFrom="column">
                    <wp:posOffset>328711</wp:posOffset>
                  </wp:positionH>
                  <wp:positionV relativeFrom="paragraph">
                    <wp:posOffset>498432</wp:posOffset>
                  </wp:positionV>
                  <wp:extent cx="1101725" cy="110172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101725" cy="110172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tc>
        <w:tc>
          <w:tcPr>
            <w:tcW w:w="642" w:type="pct"/>
          </w:tcPr>
          <w:p w14:paraId="5AE5E4AE" w14:textId="4B443962" w:rsidR="00567EF5" w:rsidRPr="00567EF5" w:rsidRDefault="00567EF5" w:rsidP="00567EF5">
            <w:pPr>
              <w:rPr>
                <w:rFonts w:asciiTheme="minorHAnsi" w:hAnsiTheme="minorHAnsi" w:cstheme="minorHAnsi"/>
                <w:sz w:val="20"/>
                <w:szCs w:val="20"/>
              </w:rPr>
            </w:pPr>
            <w:r w:rsidRPr="00567EF5">
              <w:rPr>
                <w:rFonts w:asciiTheme="minorHAnsi" w:hAnsiTheme="minorHAnsi" w:cstheme="minorHAnsi"/>
                <w:sz w:val="20"/>
                <w:szCs w:val="20"/>
              </w:rPr>
              <w:t>I can present information about my life and activities, state and make attempts to support preferences and opinions on familiar and everyday topics, by creating and using simple sentences.</w:t>
            </w:r>
          </w:p>
          <w:p w14:paraId="5038A5A0" w14:textId="0A758E6F" w:rsidR="00567EF5" w:rsidRPr="00567EF5" w:rsidRDefault="00567EF5" w:rsidP="00567EF5">
            <w:pPr>
              <w:spacing w:line="216" w:lineRule="auto"/>
              <w:rPr>
                <w:rFonts w:asciiTheme="minorHAnsi" w:hAnsiTheme="minorHAnsi" w:cstheme="minorHAnsi"/>
                <w:bCs/>
                <w:iCs/>
                <w:sz w:val="20"/>
                <w:szCs w:val="20"/>
              </w:rPr>
            </w:pPr>
          </w:p>
        </w:tc>
        <w:tc>
          <w:tcPr>
            <w:tcW w:w="642" w:type="pct"/>
          </w:tcPr>
          <w:p w14:paraId="2836BFDF" w14:textId="7AF49A6D" w:rsidR="00567EF5" w:rsidRPr="00567EF5" w:rsidRDefault="00567EF5" w:rsidP="00567EF5">
            <w:pPr>
              <w:spacing w:line="216" w:lineRule="auto"/>
              <w:rPr>
                <w:rFonts w:asciiTheme="minorHAnsi" w:hAnsiTheme="minorHAnsi" w:cstheme="minorHAnsi"/>
                <w:bCs/>
                <w:iCs/>
                <w:sz w:val="20"/>
                <w:szCs w:val="20"/>
              </w:rPr>
            </w:pPr>
            <w:r w:rsidRPr="00567EF5">
              <w:rPr>
                <w:rFonts w:asciiTheme="minorHAnsi" w:hAnsiTheme="minorHAnsi" w:cstheme="minorHAnsi"/>
                <w:sz w:val="20"/>
                <w:szCs w:val="20"/>
              </w:rPr>
              <w:t>I can narrate personal experiences, present information, and state and support viewpoint(s) on a variety of familiar, concrete, and researched topics, using sentences and series of connected sentences.</w:t>
            </w:r>
          </w:p>
        </w:tc>
        <w:tc>
          <w:tcPr>
            <w:tcW w:w="642" w:type="pct"/>
            <w:shd w:val="clear" w:color="auto" w:fill="D6E3BC" w:themeFill="accent3" w:themeFillTint="66"/>
          </w:tcPr>
          <w:p w14:paraId="576B9232" w14:textId="298CAA20" w:rsidR="00567EF5" w:rsidRPr="00567EF5" w:rsidRDefault="00567EF5" w:rsidP="00567EF5">
            <w:pPr>
              <w:spacing w:line="216" w:lineRule="auto"/>
              <w:rPr>
                <w:rFonts w:asciiTheme="minorHAnsi" w:hAnsiTheme="minorHAnsi" w:cstheme="minorHAnsi"/>
                <w:bCs/>
                <w:iCs/>
                <w:sz w:val="20"/>
                <w:szCs w:val="20"/>
              </w:rPr>
            </w:pPr>
            <w:r w:rsidRPr="00567EF5">
              <w:rPr>
                <w:rFonts w:asciiTheme="minorHAnsi" w:hAnsiTheme="minorHAnsi" w:cstheme="minorHAnsi"/>
                <w:sz w:val="20"/>
                <w:szCs w:val="20"/>
              </w:rPr>
              <w:t>I can narrate experiences, present information including details, and state and support viewpoint(s) on a variety of familiar, concrete, and researched topics, using short paragraphs, often across various time frames.</w:t>
            </w:r>
          </w:p>
        </w:tc>
        <w:tc>
          <w:tcPr>
            <w:tcW w:w="642" w:type="pct"/>
          </w:tcPr>
          <w:p w14:paraId="54D46D3E" w14:textId="0DA1E4E8" w:rsidR="00567EF5" w:rsidRPr="00567EF5" w:rsidRDefault="00567EF5" w:rsidP="00567EF5">
            <w:pPr>
              <w:spacing w:line="216" w:lineRule="auto"/>
              <w:rPr>
                <w:rFonts w:asciiTheme="minorHAnsi" w:hAnsiTheme="minorHAnsi" w:cstheme="minorHAnsi"/>
                <w:sz w:val="20"/>
                <w:szCs w:val="20"/>
              </w:rPr>
            </w:pPr>
            <w:r w:rsidRPr="00567EF5">
              <w:rPr>
                <w:rFonts w:asciiTheme="minorHAnsi" w:hAnsiTheme="minorHAnsi" w:cstheme="minorHAnsi"/>
                <w:sz w:val="20"/>
                <w:szCs w:val="20"/>
              </w:rPr>
              <w:t>I can deliver presentations and state viewpoint(s) with supporting evidence on some concrete, academic, social, and professional topics of interest, using paragraphs across major time frames.</w:t>
            </w:r>
          </w:p>
        </w:tc>
        <w:tc>
          <w:tcPr>
            <w:tcW w:w="642" w:type="pct"/>
          </w:tcPr>
          <w:p w14:paraId="746FBEA2" w14:textId="3695FF0B" w:rsidR="00567EF5" w:rsidRPr="00567EF5" w:rsidRDefault="00567EF5" w:rsidP="00567EF5">
            <w:pPr>
              <w:spacing w:line="216" w:lineRule="auto"/>
              <w:rPr>
                <w:rFonts w:asciiTheme="minorHAnsi" w:hAnsiTheme="minorHAnsi" w:cstheme="minorHAnsi"/>
                <w:sz w:val="20"/>
                <w:szCs w:val="20"/>
              </w:rPr>
            </w:pPr>
            <w:r w:rsidRPr="00567EF5">
              <w:rPr>
                <w:rFonts w:asciiTheme="minorHAnsi" w:hAnsiTheme="minorHAnsi" w:cstheme="minorHAnsi"/>
                <w:bCs/>
                <w:iCs/>
                <w:sz w:val="20"/>
                <w:szCs w:val="20"/>
              </w:rPr>
              <w:t>I can deliver detailed presentations and present arguments with supporting evidence on a variety of concrete, academic, social, and professional topics of interest, using organized paragraphs across major time frames.</w:t>
            </w:r>
          </w:p>
        </w:tc>
        <w:tc>
          <w:tcPr>
            <w:tcW w:w="641" w:type="pct"/>
          </w:tcPr>
          <w:p w14:paraId="7DF14841" w14:textId="6A48319F" w:rsidR="00567EF5" w:rsidRPr="00567EF5" w:rsidRDefault="00567EF5" w:rsidP="00567EF5">
            <w:pPr>
              <w:spacing w:line="216" w:lineRule="auto"/>
              <w:rPr>
                <w:rFonts w:asciiTheme="minorHAnsi" w:hAnsiTheme="minorHAnsi" w:cstheme="minorHAnsi"/>
                <w:sz w:val="20"/>
                <w:szCs w:val="20"/>
              </w:rPr>
            </w:pPr>
            <w:r w:rsidRPr="00567EF5">
              <w:rPr>
                <w:rFonts w:asciiTheme="minorHAnsi" w:hAnsiTheme="minorHAnsi" w:cstheme="minorHAnsi"/>
                <w:sz w:val="20"/>
                <w:szCs w:val="20"/>
              </w:rPr>
              <w:t>I can deliver cohesive presentations, present clear and accurate arguments with supporting evidence, and give complex and detailed narrations on a variety of complex, concrete, and abstract topics related to community interests and some specialized fields, and often deal with related issues hypothetically.</w:t>
            </w:r>
          </w:p>
        </w:tc>
      </w:tr>
    </w:tbl>
    <w:p w14:paraId="643F3168" w14:textId="77777777" w:rsidR="00A27FE9" w:rsidRDefault="00A27FE9" w:rsidP="008C6B39">
      <w:pPr>
        <w:rPr>
          <w:rFonts w:asciiTheme="minorHAnsi" w:hAnsiTheme="minorHAnsi" w:cstheme="minorHAnsi"/>
          <w:sz w:val="18"/>
          <w:szCs w:val="20"/>
        </w:rPr>
      </w:pPr>
    </w:p>
    <w:p w14:paraId="01B3F094" w14:textId="0D6A8EC1" w:rsidR="00304C0A" w:rsidRPr="00304C0A" w:rsidRDefault="00304C0A" w:rsidP="00304C0A">
      <w:pPr>
        <w:rPr>
          <w:rFonts w:asciiTheme="minorHAnsi" w:eastAsia="Calibri" w:hAnsiTheme="minorHAnsi" w:cstheme="minorHAnsi"/>
          <w:b/>
        </w:rPr>
      </w:pPr>
      <w:r w:rsidRPr="00304C0A">
        <w:rPr>
          <w:rFonts w:asciiTheme="minorHAnsi" w:eastAsia="Calibri" w:hAnsiTheme="minorHAnsi" w:cstheme="minorHAnsi"/>
          <w:b/>
        </w:rPr>
        <w:t xml:space="preserve">Proficiency in </w:t>
      </w:r>
      <w:r>
        <w:rPr>
          <w:rFonts w:asciiTheme="minorHAnsi" w:eastAsia="Calibri" w:hAnsiTheme="minorHAnsi" w:cstheme="minorHAnsi"/>
          <w:b/>
        </w:rPr>
        <w:t>Presentational Speaking</w:t>
      </w:r>
      <w:r w:rsidRPr="00304C0A">
        <w:rPr>
          <w:rFonts w:asciiTheme="minorHAnsi" w:eastAsia="Calibri" w:hAnsiTheme="minorHAnsi" w:cstheme="minorHAnsi"/>
          <w:b/>
        </w:rPr>
        <w:t>:  ______________________</w:t>
      </w:r>
      <w:r w:rsidRPr="00304C0A">
        <w:rPr>
          <w:rFonts w:asciiTheme="minorHAnsi" w:eastAsia="Calibri" w:hAnsiTheme="minorHAnsi" w:cstheme="minorHAnsi"/>
          <w:b/>
        </w:rPr>
        <w:tab/>
        <w:t xml:space="preserve">Proficiency in </w:t>
      </w:r>
      <w:r>
        <w:rPr>
          <w:rFonts w:asciiTheme="minorHAnsi" w:eastAsia="Calibri" w:hAnsiTheme="minorHAnsi" w:cstheme="minorHAnsi"/>
          <w:b/>
        </w:rPr>
        <w:t>Presentational Writing</w:t>
      </w:r>
      <w:r w:rsidRPr="00304C0A">
        <w:rPr>
          <w:rFonts w:asciiTheme="minorHAnsi" w:eastAsia="Calibri" w:hAnsiTheme="minorHAnsi" w:cstheme="minorHAnsi"/>
          <w:b/>
        </w:rPr>
        <w:t>:  ______________________</w:t>
      </w:r>
    </w:p>
    <w:p w14:paraId="6D0D1CD8" w14:textId="77777777" w:rsidR="00304C0A" w:rsidRDefault="00304C0A" w:rsidP="004F2121">
      <w:pPr>
        <w:rPr>
          <w:rFonts w:asciiTheme="minorHAnsi" w:eastAsia="Calibri" w:hAnsiTheme="minorHAnsi" w:cstheme="minorHAnsi"/>
          <w:b/>
        </w:rPr>
      </w:pPr>
    </w:p>
    <w:p w14:paraId="1CCB22C0" w14:textId="3EBF91C2" w:rsidR="00A27FE9" w:rsidRPr="00304C0A" w:rsidRDefault="004F2121">
      <w:pPr>
        <w:rPr>
          <w:rFonts w:asciiTheme="minorHAnsi" w:eastAsia="Calibri" w:hAnsiTheme="minorHAnsi" w:cstheme="minorHAnsi"/>
          <w:b/>
        </w:rPr>
      </w:pPr>
      <w:r w:rsidRPr="004F2121">
        <w:rPr>
          <w:rFonts w:asciiTheme="minorHAnsi" w:eastAsia="Calibri" w:hAnsiTheme="minorHAnsi" w:cstheme="minorHAnsi"/>
          <w:b/>
        </w:rPr>
        <w:t>Notes:</w:t>
      </w:r>
    </w:p>
    <w:sectPr w:rsidR="00A27FE9" w:rsidRPr="00304C0A" w:rsidSect="00685499">
      <w:headerReference w:type="default" r:id="rId13"/>
      <w:footerReference w:type="default" r:id="rId14"/>
      <w:pgSz w:w="15840" w:h="12240" w:orient="landscape" w:code="1"/>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998CB" w14:textId="77777777" w:rsidR="006D2936" w:rsidRDefault="006D2936" w:rsidP="00531B52">
      <w:r>
        <w:separator/>
      </w:r>
    </w:p>
  </w:endnote>
  <w:endnote w:type="continuationSeparator" w:id="0">
    <w:p w14:paraId="028AC2BB" w14:textId="77777777" w:rsidR="006D2936" w:rsidRDefault="006D2936"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453D1E6F" w14:textId="0C1C0500" w:rsidR="00634E51" w:rsidRPr="00567EF5" w:rsidRDefault="005A1E45" w:rsidP="00634E51">
        <w:pPr>
          <w:pStyle w:val="Footer"/>
          <w:jc w:val="right"/>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Rubric – Modern Languages (Category 1-2) - </w:t>
        </w:r>
        <w:r w:rsidR="00634E51" w:rsidRPr="00567EF5">
          <w:rPr>
            <w:rFonts w:asciiTheme="minorHAnsi" w:hAnsiTheme="minorHAnsi" w:cstheme="minorHAnsi"/>
            <w:i/>
            <w:iCs/>
            <w:sz w:val="20"/>
            <w:szCs w:val="20"/>
          </w:rPr>
          <w:t xml:space="preserve">Revised </w:t>
        </w:r>
        <w:r w:rsidR="00567EF5" w:rsidRPr="00567EF5">
          <w:rPr>
            <w:rFonts w:asciiTheme="minorHAnsi" w:hAnsiTheme="minorHAnsi" w:cstheme="minorHAnsi"/>
            <w:i/>
            <w:iCs/>
            <w:sz w:val="20"/>
            <w:szCs w:val="20"/>
          </w:rPr>
          <w:t>8</w:t>
        </w:r>
        <w:r w:rsidR="00EB72A4" w:rsidRPr="00567EF5">
          <w:rPr>
            <w:rFonts w:asciiTheme="minorHAnsi" w:hAnsiTheme="minorHAnsi" w:cstheme="minorHAnsi"/>
            <w:i/>
            <w:iCs/>
            <w:sz w:val="20"/>
            <w:szCs w:val="20"/>
          </w:rPr>
          <w:t>/</w:t>
        </w:r>
        <w:r w:rsidR="00846868" w:rsidRPr="00567EF5">
          <w:rPr>
            <w:rFonts w:asciiTheme="minorHAnsi" w:hAnsiTheme="minorHAnsi" w:cstheme="minorHAnsi"/>
            <w:i/>
            <w:iCs/>
            <w:sz w:val="20"/>
            <w:szCs w:val="20"/>
          </w:rPr>
          <w:t>1</w:t>
        </w:r>
        <w:r w:rsidR="00567EF5" w:rsidRPr="00567EF5">
          <w:rPr>
            <w:rFonts w:asciiTheme="minorHAnsi" w:hAnsiTheme="minorHAnsi" w:cstheme="minorHAnsi"/>
            <w:i/>
            <w:iCs/>
            <w:sz w:val="20"/>
            <w:szCs w:val="20"/>
          </w:rPr>
          <w:t>4</w:t>
        </w:r>
        <w:r w:rsidR="00634E51" w:rsidRPr="00567EF5">
          <w:rPr>
            <w:rFonts w:asciiTheme="minorHAnsi" w:hAnsiTheme="minorHAnsi" w:cstheme="minorHAnsi"/>
            <w:i/>
            <w:iCs/>
            <w:sz w:val="20"/>
            <w:szCs w:val="20"/>
          </w:rPr>
          <w:t>/202</w:t>
        </w:r>
        <w:r w:rsidR="002B49B4" w:rsidRPr="00567EF5">
          <w:rPr>
            <w:rFonts w:asciiTheme="minorHAnsi" w:hAnsiTheme="minorHAnsi" w:cstheme="minorHAnsi"/>
            <w:i/>
            <w:iCs/>
            <w:sz w:val="20"/>
            <w:szCs w:val="20"/>
          </w:rPr>
          <w:t>1</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00634E51" w:rsidRPr="00567EF5">
          <w:rPr>
            <w:rFonts w:asciiTheme="minorHAnsi" w:hAnsiTheme="minorHAnsi" w:cstheme="minorHAnsi"/>
            <w:i/>
            <w:iCs/>
            <w:sz w:val="20"/>
            <w:szCs w:val="20"/>
          </w:rPr>
          <w:t xml:space="preserve"> Page </w:t>
        </w:r>
        <w:r w:rsidR="00634E51" w:rsidRPr="00567EF5">
          <w:rPr>
            <w:rFonts w:asciiTheme="minorHAnsi" w:hAnsiTheme="minorHAnsi" w:cstheme="minorHAnsi"/>
            <w:i/>
            <w:iCs/>
            <w:sz w:val="20"/>
            <w:szCs w:val="20"/>
          </w:rPr>
          <w:fldChar w:fldCharType="begin"/>
        </w:r>
        <w:r w:rsidR="00634E51" w:rsidRPr="00567EF5">
          <w:rPr>
            <w:rFonts w:asciiTheme="minorHAnsi" w:hAnsiTheme="minorHAnsi" w:cstheme="minorHAnsi"/>
            <w:i/>
            <w:iCs/>
            <w:sz w:val="20"/>
            <w:szCs w:val="20"/>
          </w:rPr>
          <w:instrText xml:space="preserve"> PAGE   \* MERGEFORMAT </w:instrText>
        </w:r>
        <w:r w:rsidR="00634E51" w:rsidRPr="00567EF5">
          <w:rPr>
            <w:rFonts w:asciiTheme="minorHAnsi" w:hAnsiTheme="minorHAnsi" w:cstheme="minorHAnsi"/>
            <w:i/>
            <w:iCs/>
            <w:sz w:val="20"/>
            <w:szCs w:val="20"/>
          </w:rPr>
          <w:fldChar w:fldCharType="separate"/>
        </w:r>
        <w:r w:rsidR="00634E51" w:rsidRPr="00567EF5">
          <w:rPr>
            <w:rFonts w:asciiTheme="minorHAnsi" w:hAnsiTheme="minorHAnsi" w:cstheme="minorHAnsi"/>
            <w:i/>
            <w:iCs/>
            <w:noProof/>
            <w:sz w:val="20"/>
            <w:szCs w:val="20"/>
          </w:rPr>
          <w:t>2</w:t>
        </w:r>
        <w:r w:rsidR="00634E51" w:rsidRPr="00567EF5">
          <w:rPr>
            <w:rFonts w:asciiTheme="minorHAnsi" w:hAnsiTheme="minorHAnsi" w:cstheme="minorHAnsi"/>
            <w:i/>
            <w:iCs/>
            <w:noProof/>
            <w:sz w:val="20"/>
            <w:szCs w:val="20"/>
          </w:rPr>
          <w:fldChar w:fldCharType="end"/>
        </w:r>
      </w:p>
    </w:sdtContent>
  </w:sdt>
  <w:p w14:paraId="73DE54E4" w14:textId="77777777" w:rsidR="00634E51" w:rsidRPr="00EB72A4" w:rsidRDefault="00634E51">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00047" w14:textId="77777777" w:rsidR="006D2936" w:rsidRDefault="006D2936" w:rsidP="00531B52">
      <w:r>
        <w:separator/>
      </w:r>
    </w:p>
  </w:footnote>
  <w:footnote w:type="continuationSeparator" w:id="0">
    <w:p w14:paraId="2B2D6ECA" w14:textId="77777777" w:rsidR="006D2936" w:rsidRDefault="006D2936"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7BBE8" w14:textId="34D1D279" w:rsidR="00C5723E" w:rsidRDefault="00625FC1" w:rsidP="000F784C">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59264" behindDoc="0" locked="0" layoutInCell="1" allowOverlap="1" wp14:anchorId="70844EDC" wp14:editId="5A969F1D">
          <wp:simplePos x="0" y="0"/>
          <wp:positionH relativeFrom="column">
            <wp:posOffset>8382000</wp:posOffset>
          </wp:positionH>
          <wp:positionV relativeFrom="paragraph">
            <wp:posOffset>80645</wp:posOffset>
          </wp:positionV>
          <wp:extent cx="707390" cy="702545"/>
          <wp:effectExtent l="0" t="0" r="0" b="254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7390" cy="7025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noProof/>
      </w:rPr>
      <w:drawing>
        <wp:anchor distT="0" distB="0" distL="114300" distR="114300" simplePos="0" relativeHeight="251658240" behindDoc="0" locked="0" layoutInCell="1" allowOverlap="1" wp14:anchorId="0BEDA4C6" wp14:editId="5F9E94AD">
          <wp:simplePos x="0" y="0"/>
          <wp:positionH relativeFrom="column">
            <wp:posOffset>151863</wp:posOffset>
          </wp:positionH>
          <wp:positionV relativeFrom="paragraph">
            <wp:posOffset>84162</wp:posOffset>
          </wp:positionV>
          <wp:extent cx="707617" cy="703384"/>
          <wp:effectExtent l="0" t="0" r="0"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07617" cy="703384"/>
                  </a:xfrm>
                  <a:prstGeom prst="rect">
                    <a:avLst/>
                  </a:prstGeom>
                </pic:spPr>
              </pic:pic>
            </a:graphicData>
          </a:graphic>
          <wp14:sizeRelH relativeFrom="page">
            <wp14:pctWidth>0</wp14:pctWidth>
          </wp14:sizeRelH>
          <wp14:sizeRelV relativeFrom="page">
            <wp14:pctHeight>0</wp14:pctHeight>
          </wp14:sizeRelV>
        </wp:anchor>
      </w:drawing>
    </w:r>
  </w:p>
  <w:p w14:paraId="69E79792" w14:textId="77777777" w:rsidR="00567EF5" w:rsidRDefault="00634E51" w:rsidP="0012513C">
    <w:pPr>
      <w:pStyle w:val="Header"/>
      <w:jc w:val="center"/>
      <w:rPr>
        <w:rFonts w:asciiTheme="minorHAnsi" w:hAnsiTheme="minorHAnsi" w:cstheme="minorHAnsi"/>
        <w:b/>
        <w:sz w:val="32"/>
        <w:szCs w:val="32"/>
      </w:rPr>
    </w:pPr>
    <w:r>
      <w:rPr>
        <w:rFonts w:asciiTheme="minorHAnsi" w:hAnsiTheme="minorHAnsi" w:cstheme="minorHAnsi"/>
        <w:b/>
        <w:sz w:val="32"/>
        <w:szCs w:val="32"/>
      </w:rPr>
      <w:t>NYSSB</w:t>
    </w:r>
    <w:r w:rsidR="00567EF5">
      <w:rPr>
        <w:rFonts w:asciiTheme="minorHAnsi" w:hAnsiTheme="minorHAnsi" w:cstheme="minorHAnsi"/>
        <w:b/>
        <w:sz w:val="32"/>
        <w:szCs w:val="32"/>
      </w:rPr>
      <w:t xml:space="preserve"> </w:t>
    </w:r>
    <w:r w:rsidR="000F784C" w:rsidRPr="006C5BEE">
      <w:rPr>
        <w:rFonts w:asciiTheme="minorHAnsi" w:hAnsiTheme="minorHAnsi" w:cstheme="minorHAnsi"/>
        <w:b/>
        <w:sz w:val="32"/>
        <w:szCs w:val="32"/>
      </w:rPr>
      <w:t>Rubric</w:t>
    </w:r>
    <w:r w:rsidR="00E523A7">
      <w:rPr>
        <w:rFonts w:asciiTheme="minorHAnsi" w:hAnsiTheme="minorHAnsi" w:cstheme="minorHAnsi"/>
        <w:b/>
        <w:sz w:val="32"/>
        <w:szCs w:val="32"/>
      </w:rPr>
      <w:t xml:space="preserve"> for the Culminating Project and Presentation</w:t>
    </w:r>
  </w:p>
  <w:p w14:paraId="44EA316E" w14:textId="2FCBE79E" w:rsidR="000F784C" w:rsidRPr="006C5BEE" w:rsidRDefault="00567EF5" w:rsidP="0012513C">
    <w:pPr>
      <w:pStyle w:val="Header"/>
      <w:jc w:val="center"/>
      <w:rPr>
        <w:rFonts w:asciiTheme="minorHAnsi" w:hAnsiTheme="minorHAnsi" w:cstheme="minorHAnsi"/>
        <w:b/>
        <w:sz w:val="32"/>
        <w:szCs w:val="32"/>
      </w:rPr>
    </w:pPr>
    <w:r>
      <w:rPr>
        <w:rFonts w:asciiTheme="minorHAnsi" w:hAnsiTheme="minorHAnsi" w:cstheme="minorHAnsi"/>
        <w:b/>
        <w:sz w:val="32"/>
        <w:szCs w:val="32"/>
      </w:rPr>
      <w:t xml:space="preserve">in </w:t>
    </w:r>
    <w:r w:rsidR="00C44E51">
      <w:rPr>
        <w:rFonts w:asciiTheme="minorHAnsi" w:hAnsiTheme="minorHAnsi" w:cstheme="minorHAnsi"/>
        <w:b/>
        <w:sz w:val="32"/>
        <w:szCs w:val="32"/>
      </w:rPr>
      <w:t>Modern Languages (Category 1-2)</w:t>
    </w:r>
  </w:p>
  <w:p w14:paraId="67771B88" w14:textId="77777777" w:rsidR="000F784C" w:rsidRDefault="000F78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65D2"/>
    <w:rsid w:val="000224DA"/>
    <w:rsid w:val="000512A8"/>
    <w:rsid w:val="0008715D"/>
    <w:rsid w:val="00090EE8"/>
    <w:rsid w:val="000962D3"/>
    <w:rsid w:val="000C7E16"/>
    <w:rsid w:val="000F08E0"/>
    <w:rsid w:val="000F784C"/>
    <w:rsid w:val="001017DF"/>
    <w:rsid w:val="0012513C"/>
    <w:rsid w:val="001536A6"/>
    <w:rsid w:val="00192CC7"/>
    <w:rsid w:val="00196495"/>
    <w:rsid w:val="001C43B4"/>
    <w:rsid w:val="001E43BF"/>
    <w:rsid w:val="00216D61"/>
    <w:rsid w:val="002206D5"/>
    <w:rsid w:val="00225BAB"/>
    <w:rsid w:val="00225C12"/>
    <w:rsid w:val="00244D28"/>
    <w:rsid w:val="0024601E"/>
    <w:rsid w:val="00265D21"/>
    <w:rsid w:val="002B49B4"/>
    <w:rsid w:val="002C1C26"/>
    <w:rsid w:val="00304204"/>
    <w:rsid w:val="00304C0A"/>
    <w:rsid w:val="00305877"/>
    <w:rsid w:val="00312034"/>
    <w:rsid w:val="003144D6"/>
    <w:rsid w:val="00345702"/>
    <w:rsid w:val="00356AC0"/>
    <w:rsid w:val="00383FB5"/>
    <w:rsid w:val="00390799"/>
    <w:rsid w:val="003A5347"/>
    <w:rsid w:val="003C52D4"/>
    <w:rsid w:val="00401B2C"/>
    <w:rsid w:val="00406D20"/>
    <w:rsid w:val="00464294"/>
    <w:rsid w:val="00477BCB"/>
    <w:rsid w:val="004B5C30"/>
    <w:rsid w:val="004E18D3"/>
    <w:rsid w:val="004F2121"/>
    <w:rsid w:val="00507C63"/>
    <w:rsid w:val="00515D5C"/>
    <w:rsid w:val="00531B52"/>
    <w:rsid w:val="00564EC0"/>
    <w:rsid w:val="00567EF5"/>
    <w:rsid w:val="00575A24"/>
    <w:rsid w:val="00576E13"/>
    <w:rsid w:val="00577531"/>
    <w:rsid w:val="005A1E45"/>
    <w:rsid w:val="005B075E"/>
    <w:rsid w:val="005B2247"/>
    <w:rsid w:val="00625FC1"/>
    <w:rsid w:val="00634E51"/>
    <w:rsid w:val="00685499"/>
    <w:rsid w:val="00696C18"/>
    <w:rsid w:val="006B51E5"/>
    <w:rsid w:val="006B551B"/>
    <w:rsid w:val="006C28A7"/>
    <w:rsid w:val="006C30C6"/>
    <w:rsid w:val="006C5BEE"/>
    <w:rsid w:val="006D2936"/>
    <w:rsid w:val="00726971"/>
    <w:rsid w:val="00731CF2"/>
    <w:rsid w:val="007856AD"/>
    <w:rsid w:val="00791393"/>
    <w:rsid w:val="00806AE5"/>
    <w:rsid w:val="00846868"/>
    <w:rsid w:val="00871954"/>
    <w:rsid w:val="008C3B71"/>
    <w:rsid w:val="008C6B39"/>
    <w:rsid w:val="008D63E5"/>
    <w:rsid w:val="008F1BAB"/>
    <w:rsid w:val="00907D6A"/>
    <w:rsid w:val="009168D4"/>
    <w:rsid w:val="00946E17"/>
    <w:rsid w:val="00995CA2"/>
    <w:rsid w:val="009A085C"/>
    <w:rsid w:val="009A6DDD"/>
    <w:rsid w:val="009B363A"/>
    <w:rsid w:val="00A27FE9"/>
    <w:rsid w:val="00A45748"/>
    <w:rsid w:val="00A46B57"/>
    <w:rsid w:val="00A61D21"/>
    <w:rsid w:val="00A772BE"/>
    <w:rsid w:val="00A97BFC"/>
    <w:rsid w:val="00AA0383"/>
    <w:rsid w:val="00AA4F81"/>
    <w:rsid w:val="00AF0633"/>
    <w:rsid w:val="00AF06D7"/>
    <w:rsid w:val="00AF5A6D"/>
    <w:rsid w:val="00AF73D4"/>
    <w:rsid w:val="00B53594"/>
    <w:rsid w:val="00B86210"/>
    <w:rsid w:val="00BE5DCB"/>
    <w:rsid w:val="00C073F9"/>
    <w:rsid w:val="00C42533"/>
    <w:rsid w:val="00C44E51"/>
    <w:rsid w:val="00C5723E"/>
    <w:rsid w:val="00C716AF"/>
    <w:rsid w:val="00C7600C"/>
    <w:rsid w:val="00CB6065"/>
    <w:rsid w:val="00CD03B2"/>
    <w:rsid w:val="00CD5D7E"/>
    <w:rsid w:val="00D76B3F"/>
    <w:rsid w:val="00DE5B6E"/>
    <w:rsid w:val="00E33542"/>
    <w:rsid w:val="00E52388"/>
    <w:rsid w:val="00E523A7"/>
    <w:rsid w:val="00E6055D"/>
    <w:rsid w:val="00E62E04"/>
    <w:rsid w:val="00E65CFA"/>
    <w:rsid w:val="00E84844"/>
    <w:rsid w:val="00E85F08"/>
    <w:rsid w:val="00E91279"/>
    <w:rsid w:val="00E96FB7"/>
    <w:rsid w:val="00EB72A4"/>
    <w:rsid w:val="00F06E9B"/>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3.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1212</Words>
  <Characters>7382</Characters>
  <Application>Microsoft Office Word</Application>
  <DocSecurity>0</DocSecurity>
  <Lines>410</Lines>
  <Paragraphs>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2021-07-22T13:22:00Z</dcterms:created>
  <dcterms:modified xsi:type="dcterms:W3CDTF">2021-08-15T00:47:00Z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