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2D87" w14:textId="605C6CE1" w:rsidR="00BC4C36" w:rsidRDefault="0033556E" w:rsidP="00BC4C36">
      <w:pPr>
        <w:pStyle w:val="Heading2"/>
        <w:spacing w:before="38"/>
        <w:ind w:left="120"/>
        <w:jc w:val="center"/>
        <w:rPr>
          <w:rFonts w:eastAsia="Arial" w:cs="Arial"/>
          <w:sz w:val="18"/>
          <w:szCs w:val="18"/>
        </w:rPr>
      </w:pPr>
      <w:r>
        <w:rPr>
          <w:rFonts w:asciiTheme="minorHAnsi" w:hAnsiTheme="minorHAnsi"/>
          <w:spacing w:val="-1"/>
          <w:sz w:val="40"/>
          <w:szCs w:val="40"/>
        </w:rPr>
        <w:t>Professional Development Practices</w:t>
      </w:r>
      <w:r w:rsidR="00BC4C36">
        <w:rPr>
          <w:rFonts w:asciiTheme="minorHAnsi" w:hAnsiTheme="minorHAnsi"/>
          <w:spacing w:val="-1"/>
          <w:sz w:val="40"/>
          <w:szCs w:val="40"/>
        </w:rPr>
        <w:t xml:space="preserve"> Self-</w:t>
      </w:r>
      <w:r w:rsidR="002C7BF2">
        <w:rPr>
          <w:rFonts w:asciiTheme="minorHAnsi" w:hAnsiTheme="minorHAnsi"/>
          <w:spacing w:val="-1"/>
          <w:sz w:val="40"/>
          <w:szCs w:val="40"/>
        </w:rPr>
        <w:t>Assessment</w:t>
      </w:r>
    </w:p>
    <w:p w14:paraId="44E58566" w14:textId="343B61E9" w:rsidR="005F5490" w:rsidRPr="005F5490" w:rsidRDefault="005F5490" w:rsidP="005F5490">
      <w:pPr>
        <w:pStyle w:val="Heading2"/>
      </w:pPr>
      <w:r w:rsidRPr="005F5490">
        <w:t>Introduction</w:t>
      </w:r>
    </w:p>
    <w:p w14:paraId="3B9F3AD2" w14:textId="795B76B2" w:rsidR="00083F72" w:rsidRDefault="002C7BF2" w:rsidP="005F5490">
      <w:r w:rsidRPr="002C7BF2">
        <w:t>The</w:t>
      </w:r>
      <w:r>
        <w:t xml:space="preserve"> Professional Development</w:t>
      </w:r>
      <w:r w:rsidR="0075462E">
        <w:t xml:space="preserve"> (PD)</w:t>
      </w:r>
      <w:r>
        <w:t xml:space="preserve"> Practices Self-Assessment </w:t>
      </w:r>
      <w:r w:rsidR="00083F72">
        <w:t xml:space="preserve">is one component of the New York State Education Department (NYSED) Needs Assessment Resource Audit.  </w:t>
      </w:r>
      <w:r w:rsidR="0075462E">
        <w:t>The PD Practices Needs Assessment consists of three parts:</w:t>
      </w:r>
    </w:p>
    <w:p w14:paraId="30C29245" w14:textId="5CC66889" w:rsidR="00083F72" w:rsidRPr="0075462E" w:rsidRDefault="00083F72" w:rsidP="005F5490">
      <w:r w:rsidRPr="0075462E">
        <w:t xml:space="preserve">Part 1 of the Self-Assessment is </w:t>
      </w:r>
      <w:r w:rsidR="002C7BF2" w:rsidRPr="0075462E">
        <w:t xml:space="preserve">designed as a way for schools to determine whether certain </w:t>
      </w:r>
      <w:r w:rsidRPr="0075462E">
        <w:t xml:space="preserve">practices intended </w:t>
      </w:r>
      <w:r w:rsidR="002C7BF2" w:rsidRPr="0075462E">
        <w:t xml:space="preserve">to support </w:t>
      </w:r>
      <w:r w:rsidRPr="0075462E">
        <w:t xml:space="preserve">effective </w:t>
      </w:r>
      <w:r w:rsidR="003F1D13">
        <w:t>PD</w:t>
      </w:r>
      <w:r w:rsidRPr="0075462E">
        <w:t xml:space="preserve"> </w:t>
      </w:r>
      <w:r w:rsidR="002C7BF2" w:rsidRPr="0075462E">
        <w:t xml:space="preserve">are present at the school.   </w:t>
      </w:r>
      <w:r w:rsidRPr="0075462E">
        <w:t>T</w:t>
      </w:r>
      <w:r w:rsidR="002C7BF2" w:rsidRPr="0075462E">
        <w:t xml:space="preserve">he existence of any of the indicators identified below does not guarantee that the practice is </w:t>
      </w:r>
      <w:r w:rsidRPr="0075462E">
        <w:t xml:space="preserve">having an impact on improving student outcomes. </w:t>
      </w:r>
    </w:p>
    <w:p w14:paraId="14112764" w14:textId="5DA99481" w:rsidR="002C7BF2" w:rsidRPr="0075462E" w:rsidRDefault="00083F72" w:rsidP="005F5490">
      <w:r w:rsidRPr="0075462E">
        <w:t>Part 2</w:t>
      </w:r>
      <w:r w:rsidR="0075462E" w:rsidRPr="0075462E">
        <w:t xml:space="preserve"> requires the school to consider its responses for Part 1 and consider the steps to take moving forward.  </w:t>
      </w:r>
    </w:p>
    <w:p w14:paraId="0D77AB7C" w14:textId="4E277E58" w:rsidR="00083F72" w:rsidRPr="0075462E" w:rsidRDefault="00083F72" w:rsidP="005F5490">
      <w:r w:rsidRPr="0075462E">
        <w:t>Part 3</w:t>
      </w:r>
      <w:r w:rsidR="0075462E" w:rsidRPr="0075462E">
        <w:t xml:space="preserve"> provides the school the opportunity to reflect on previous PD initiatives.  As part of the On-Site Needs Assessment process, the Needs Assessment team will look at how prevalent the topics identified in Part 3 are currently at the school and provide the school with feedback concerning the practices observed.    </w:t>
      </w:r>
    </w:p>
    <w:p w14:paraId="1798DE6E" w14:textId="11591FFD" w:rsidR="002C7BF2" w:rsidRDefault="002C7BF2" w:rsidP="002C7BF2">
      <w:pPr>
        <w:rPr>
          <w:b/>
        </w:rPr>
      </w:pPr>
      <w:r>
        <w:rPr>
          <w:rFonts w:eastAsia="Arial" w:cs="Arial"/>
          <w:b/>
        </w:rPr>
        <w:t>Terms used:</w:t>
      </w:r>
      <w:r>
        <w:rPr>
          <w:b/>
        </w:rPr>
        <w:t xml:space="preserve"> </w:t>
      </w:r>
    </w:p>
    <w:p w14:paraId="6C1E2CC9" w14:textId="3C5D27A3" w:rsidR="00E04279" w:rsidRPr="00E04279" w:rsidRDefault="00E04279" w:rsidP="00E04279">
      <w:pPr>
        <w:pStyle w:val="NormalWeb"/>
        <w:spacing w:before="0" w:beforeAutospacing="0" w:after="240" w:afterAutospacing="0"/>
        <w:rPr>
          <w:rFonts w:asciiTheme="minorHAnsi" w:hAnsiTheme="minorHAnsi"/>
          <w:color w:val="181B20"/>
          <w:sz w:val="22"/>
          <w:szCs w:val="22"/>
        </w:rPr>
      </w:pPr>
      <w:r w:rsidRPr="00E04279">
        <w:rPr>
          <w:rFonts w:asciiTheme="minorHAnsi" w:hAnsiTheme="minorHAnsi"/>
          <w:i/>
          <w:sz w:val="22"/>
          <w:szCs w:val="22"/>
        </w:rPr>
        <w:t>“Professional Development” –</w:t>
      </w:r>
      <w:r w:rsidRPr="00E04279">
        <w:rPr>
          <w:rFonts w:asciiTheme="minorHAnsi" w:hAnsiTheme="minorHAnsi"/>
          <w:color w:val="181B20"/>
          <w:sz w:val="22"/>
          <w:szCs w:val="22"/>
        </w:rPr>
        <w:t xml:space="preserve"> the activities, trainings, and supports that advance teachers and staff members’ knowledge and skills to enable </w:t>
      </w:r>
      <w:r>
        <w:rPr>
          <w:rFonts w:asciiTheme="minorHAnsi" w:hAnsiTheme="minorHAnsi"/>
          <w:color w:val="181B20"/>
          <w:sz w:val="22"/>
          <w:szCs w:val="22"/>
        </w:rPr>
        <w:t xml:space="preserve">their </w:t>
      </w:r>
      <w:r w:rsidRPr="00E04279">
        <w:rPr>
          <w:rFonts w:asciiTheme="minorHAnsi" w:hAnsiTheme="minorHAnsi"/>
          <w:color w:val="181B20"/>
          <w:sz w:val="22"/>
          <w:szCs w:val="22"/>
        </w:rPr>
        <w:t xml:space="preserve">students to succeed.  </w:t>
      </w:r>
    </w:p>
    <w:p w14:paraId="5E99D62F" w14:textId="6AE554F4" w:rsidR="002C7BF2" w:rsidRDefault="002C7BF2" w:rsidP="00E04279">
      <w:pPr>
        <w:spacing w:after="240"/>
      </w:pPr>
      <w:r>
        <w:t>“</w:t>
      </w:r>
      <w:r w:rsidRPr="0075462E">
        <w:rPr>
          <w:i/>
        </w:rPr>
        <w:t>Already Established</w:t>
      </w:r>
      <w:r>
        <w:t>” – this has been in place for at least six months and the desired results are occurring</w:t>
      </w:r>
      <w:r w:rsidR="003F1D13">
        <w:t>.</w:t>
      </w:r>
    </w:p>
    <w:p w14:paraId="4EBABA11" w14:textId="59D1535B" w:rsidR="002C7BF2" w:rsidRDefault="002C7BF2" w:rsidP="002C7BF2">
      <w:r>
        <w:t>“</w:t>
      </w:r>
      <w:r w:rsidRPr="0075462E">
        <w:rPr>
          <w:i/>
        </w:rPr>
        <w:t>Just getting started/still refining</w:t>
      </w:r>
      <w:r>
        <w:t>” – this was either put in place within the past six months or has been in place for longer but has not resulted in changes occurring that were expected</w:t>
      </w:r>
      <w:r w:rsidR="003F1D13">
        <w:t>.</w:t>
      </w:r>
    </w:p>
    <w:p w14:paraId="6C80F4B7" w14:textId="77777777" w:rsidR="002C7BF2" w:rsidRDefault="002C7BF2" w:rsidP="002C7BF2">
      <w:pPr>
        <w:rPr>
          <w:b/>
          <w:sz w:val="24"/>
        </w:rPr>
      </w:pPr>
    </w:p>
    <w:tbl>
      <w:tblPr>
        <w:tblStyle w:val="TableGrid"/>
        <w:tblW w:w="0" w:type="auto"/>
        <w:tblLook w:val="04A0" w:firstRow="1" w:lastRow="0" w:firstColumn="1" w:lastColumn="0" w:noHBand="0" w:noVBand="1"/>
      </w:tblPr>
      <w:tblGrid>
        <w:gridCol w:w="10790"/>
      </w:tblGrid>
      <w:tr w:rsidR="0075462E" w14:paraId="585BFFFE" w14:textId="77777777" w:rsidTr="0075462E">
        <w:tc>
          <w:tcPr>
            <w:tcW w:w="10790" w:type="dxa"/>
          </w:tcPr>
          <w:p w14:paraId="6F959402" w14:textId="6D7D93F4" w:rsidR="0075462E" w:rsidRDefault="0075462E" w:rsidP="004976B9">
            <w:pPr>
              <w:rPr>
                <w:b/>
                <w:sz w:val="28"/>
              </w:rPr>
            </w:pPr>
            <w:r>
              <w:rPr>
                <w:b/>
                <w:sz w:val="28"/>
              </w:rPr>
              <w:t xml:space="preserve">School Name: </w:t>
            </w:r>
          </w:p>
        </w:tc>
      </w:tr>
    </w:tbl>
    <w:p w14:paraId="05303645" w14:textId="77777777" w:rsidR="00E04279" w:rsidRDefault="00E04279" w:rsidP="004976B9">
      <w:pPr>
        <w:rPr>
          <w:b/>
          <w:sz w:val="28"/>
        </w:rPr>
      </w:pPr>
    </w:p>
    <w:p w14:paraId="6E438255" w14:textId="35D69C20" w:rsidR="0033556E" w:rsidRDefault="004976B9" w:rsidP="005F5490">
      <w:pPr>
        <w:pStyle w:val="Heading2"/>
      </w:pPr>
      <w:r>
        <w:t>Part 1: Self-Assess Your School’s Practices for Professional Development</w:t>
      </w:r>
      <w:r w:rsidR="002C7EEF">
        <w:t xml:space="preserve"> </w:t>
      </w:r>
      <w:r w:rsidR="006339C5">
        <w:t xml:space="preserve">(PD) </w:t>
      </w:r>
    </w:p>
    <w:p w14:paraId="039B45AC" w14:textId="595BE7C0" w:rsidR="002C7EEF" w:rsidRDefault="00466020" w:rsidP="004976B9">
      <w:pPr>
        <w:rPr>
          <w:b/>
          <w:sz w:val="24"/>
        </w:rPr>
      </w:pPr>
      <w:r w:rsidRPr="00466020">
        <w:rPr>
          <w:b/>
          <w:sz w:val="24"/>
        </w:rPr>
        <w:t xml:space="preserve">For each best practice listed, place an X under the category that best describes where your school is in relation to the practice indicated. </w:t>
      </w:r>
    </w:p>
    <w:p w14:paraId="63BB07B4" w14:textId="29E95CFB" w:rsidR="00E9135B" w:rsidRPr="00E9135B" w:rsidRDefault="00E9135B" w:rsidP="004976B9">
      <w:pPr>
        <w:rPr>
          <w:sz w:val="20"/>
          <w:szCs w:val="20"/>
        </w:rPr>
      </w:pPr>
    </w:p>
    <w:tbl>
      <w:tblPr>
        <w:tblStyle w:val="TableGrid"/>
        <w:tblW w:w="10936" w:type="dxa"/>
        <w:tblLayout w:type="fixed"/>
        <w:tblLook w:val="04A0" w:firstRow="1" w:lastRow="0" w:firstColumn="1" w:lastColumn="0" w:noHBand="0" w:noVBand="1"/>
      </w:tblPr>
      <w:tblGrid>
        <w:gridCol w:w="8512"/>
        <w:gridCol w:w="484"/>
        <w:gridCol w:w="527"/>
        <w:gridCol w:w="484"/>
        <w:gridCol w:w="505"/>
        <w:gridCol w:w="424"/>
      </w:tblGrid>
      <w:tr w:rsidR="00C32A7B" w:rsidRPr="00EF06AD" w14:paraId="5BDC2519" w14:textId="77777777" w:rsidTr="00C32A7B">
        <w:trPr>
          <w:trHeight w:val="181"/>
          <w:tblHeader/>
        </w:trPr>
        <w:tc>
          <w:tcPr>
            <w:tcW w:w="8512" w:type="dxa"/>
            <w:vMerge w:val="restart"/>
          </w:tcPr>
          <w:p w14:paraId="0537DBAA" w14:textId="3AE84E6C" w:rsidR="00C32A7B" w:rsidRPr="00BC4C36" w:rsidRDefault="00C32A7B" w:rsidP="00223F7F">
            <w:pPr>
              <w:pStyle w:val="BodyText"/>
              <w:tabs>
                <w:tab w:val="left" w:pos="506"/>
              </w:tabs>
              <w:ind w:left="0"/>
              <w:jc w:val="center"/>
              <w:rPr>
                <w:rFonts w:asciiTheme="minorHAnsi" w:hAnsiTheme="minorHAnsi"/>
                <w:b/>
                <w:sz w:val="18"/>
                <w:szCs w:val="18"/>
              </w:rPr>
            </w:pPr>
            <w:r>
              <w:rPr>
                <w:rFonts w:asciiTheme="minorHAnsi" w:hAnsiTheme="minorHAnsi"/>
                <w:spacing w:val="-1"/>
              </w:rPr>
              <w:t xml:space="preserve"> </w:t>
            </w:r>
          </w:p>
        </w:tc>
        <w:tc>
          <w:tcPr>
            <w:tcW w:w="1011" w:type="dxa"/>
            <w:gridSpan w:val="2"/>
          </w:tcPr>
          <w:p w14:paraId="3A17ECFD" w14:textId="45BD2B6D" w:rsidR="00C32A7B" w:rsidRPr="00BC4C36" w:rsidRDefault="00C32A7B" w:rsidP="00223F7F">
            <w:pPr>
              <w:pStyle w:val="BodyText"/>
              <w:tabs>
                <w:tab w:val="left" w:pos="506"/>
              </w:tabs>
              <w:ind w:left="0"/>
              <w:jc w:val="center"/>
              <w:rPr>
                <w:rFonts w:asciiTheme="minorHAnsi" w:hAnsiTheme="minorHAnsi"/>
                <w:b/>
                <w:sz w:val="18"/>
                <w:szCs w:val="18"/>
              </w:rPr>
            </w:pPr>
            <w:r w:rsidRPr="00BC4C36">
              <w:rPr>
                <w:rFonts w:asciiTheme="minorHAnsi" w:hAnsiTheme="minorHAnsi"/>
                <w:b/>
                <w:sz w:val="18"/>
                <w:szCs w:val="18"/>
              </w:rPr>
              <w:t>Doing this</w:t>
            </w:r>
          </w:p>
        </w:tc>
        <w:tc>
          <w:tcPr>
            <w:tcW w:w="1413" w:type="dxa"/>
            <w:gridSpan w:val="3"/>
          </w:tcPr>
          <w:p w14:paraId="42EB6706" w14:textId="77777777" w:rsidR="00C32A7B" w:rsidRPr="00BC4C36" w:rsidRDefault="00C32A7B" w:rsidP="00223F7F">
            <w:pPr>
              <w:pStyle w:val="BodyText"/>
              <w:tabs>
                <w:tab w:val="left" w:pos="506"/>
              </w:tabs>
              <w:ind w:left="0"/>
              <w:jc w:val="center"/>
              <w:rPr>
                <w:rFonts w:asciiTheme="minorHAnsi" w:hAnsiTheme="minorHAnsi"/>
                <w:b/>
                <w:sz w:val="18"/>
                <w:szCs w:val="18"/>
              </w:rPr>
            </w:pPr>
            <w:r w:rsidRPr="00BC4C36">
              <w:rPr>
                <w:rFonts w:asciiTheme="minorHAnsi" w:hAnsiTheme="minorHAnsi"/>
                <w:b/>
                <w:sz w:val="18"/>
                <w:szCs w:val="18"/>
              </w:rPr>
              <w:t>Not doing this</w:t>
            </w:r>
          </w:p>
        </w:tc>
      </w:tr>
      <w:tr w:rsidR="00C32A7B" w:rsidRPr="00376B92" w14:paraId="79EFE2E3" w14:textId="77777777" w:rsidTr="0075462E">
        <w:trPr>
          <w:cantSplit/>
          <w:trHeight w:val="2375"/>
          <w:tblHeader/>
        </w:trPr>
        <w:tc>
          <w:tcPr>
            <w:tcW w:w="8512" w:type="dxa"/>
            <w:vMerge/>
          </w:tcPr>
          <w:p w14:paraId="5F28E494" w14:textId="77777777" w:rsidR="00C32A7B" w:rsidRPr="00376B92" w:rsidRDefault="00C32A7B" w:rsidP="00223F7F">
            <w:pPr>
              <w:pStyle w:val="BodyText"/>
              <w:tabs>
                <w:tab w:val="left" w:pos="506"/>
              </w:tabs>
              <w:ind w:left="113" w:right="113"/>
              <w:rPr>
                <w:rFonts w:asciiTheme="minorHAnsi" w:hAnsiTheme="minorHAnsi"/>
                <w:sz w:val="16"/>
                <w:szCs w:val="16"/>
              </w:rPr>
            </w:pPr>
          </w:p>
        </w:tc>
        <w:tc>
          <w:tcPr>
            <w:tcW w:w="484" w:type="dxa"/>
            <w:textDirection w:val="tbRl"/>
          </w:tcPr>
          <w:p w14:paraId="2B755770" w14:textId="4AF2C97F" w:rsidR="00C32A7B" w:rsidRPr="00376B92" w:rsidRDefault="00C32A7B" w:rsidP="00223F7F">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27" w:type="dxa"/>
            <w:textDirection w:val="tbRl"/>
          </w:tcPr>
          <w:p w14:paraId="4FA83AAE" w14:textId="6381F085" w:rsidR="00C32A7B" w:rsidRPr="00376B92" w:rsidRDefault="00C32A7B" w:rsidP="00223F7F">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r w:rsidR="0075462E">
              <w:rPr>
                <w:rFonts w:asciiTheme="minorHAnsi" w:hAnsiTheme="minorHAnsi"/>
                <w:sz w:val="16"/>
                <w:szCs w:val="16"/>
              </w:rPr>
              <w:t>/Still refining</w:t>
            </w:r>
          </w:p>
        </w:tc>
        <w:tc>
          <w:tcPr>
            <w:tcW w:w="484" w:type="dxa"/>
            <w:textDirection w:val="tbRl"/>
          </w:tcPr>
          <w:p w14:paraId="03DFFAA2" w14:textId="77777777" w:rsidR="00C32A7B" w:rsidRPr="00376B92" w:rsidRDefault="00C32A7B" w:rsidP="00223F7F">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05" w:type="dxa"/>
            <w:textDirection w:val="tbRl"/>
          </w:tcPr>
          <w:p w14:paraId="429ECF06" w14:textId="77777777" w:rsidR="00C32A7B" w:rsidRPr="00376B92" w:rsidRDefault="00C32A7B" w:rsidP="00223F7F">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24" w:type="dxa"/>
            <w:textDirection w:val="tbRl"/>
          </w:tcPr>
          <w:p w14:paraId="6178FF88" w14:textId="77777777" w:rsidR="00C32A7B" w:rsidRPr="00376B92" w:rsidRDefault="00C32A7B" w:rsidP="00223F7F">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be difficult</w:t>
            </w:r>
          </w:p>
        </w:tc>
      </w:tr>
      <w:tr w:rsidR="005B4267" w:rsidRPr="00FB5E38" w14:paraId="5F55BDFA" w14:textId="77777777" w:rsidTr="00C32A7B">
        <w:trPr>
          <w:trHeight w:val="255"/>
        </w:trPr>
        <w:tc>
          <w:tcPr>
            <w:tcW w:w="10936" w:type="dxa"/>
            <w:gridSpan w:val="6"/>
          </w:tcPr>
          <w:p w14:paraId="6E08B6B2" w14:textId="45DB249F" w:rsidR="005B4267" w:rsidRPr="00C32A7B" w:rsidRDefault="005B4267" w:rsidP="0033556E">
            <w:pPr>
              <w:pStyle w:val="BodyText"/>
              <w:tabs>
                <w:tab w:val="left" w:pos="506"/>
              </w:tabs>
              <w:ind w:left="0"/>
              <w:jc w:val="center"/>
              <w:rPr>
                <w:rFonts w:asciiTheme="minorHAnsi" w:hAnsiTheme="minorHAnsi"/>
                <w:b/>
              </w:rPr>
            </w:pPr>
            <w:r w:rsidRPr="00C32A7B">
              <w:rPr>
                <w:rFonts w:asciiTheme="minorHAnsi" w:hAnsiTheme="minorHAnsi" w:cs="Arial"/>
                <w:b/>
              </w:rPr>
              <w:t>PD Identification</w:t>
            </w:r>
          </w:p>
        </w:tc>
      </w:tr>
      <w:tr w:rsidR="00C32A7B" w:rsidRPr="00FB5E38" w14:paraId="34DEBE65" w14:textId="77777777" w:rsidTr="003A0ADD">
        <w:trPr>
          <w:trHeight w:val="541"/>
        </w:trPr>
        <w:tc>
          <w:tcPr>
            <w:tcW w:w="8512" w:type="dxa"/>
          </w:tcPr>
          <w:p w14:paraId="07C6B1B9" w14:textId="02AA3D7A"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 xml:space="preserve">School leaders ask staff for input into the PD plan (e.g., discussions, survey) prior to the end of the school year to inform future PD planning. </w:t>
            </w:r>
          </w:p>
        </w:tc>
        <w:tc>
          <w:tcPr>
            <w:tcW w:w="484" w:type="dxa"/>
          </w:tcPr>
          <w:p w14:paraId="19E85917" w14:textId="6AFD0571" w:rsidR="00C32A7B" w:rsidRPr="00BC4C36" w:rsidRDefault="00C32A7B" w:rsidP="002C7EEF">
            <w:pPr>
              <w:pStyle w:val="BodyText"/>
              <w:tabs>
                <w:tab w:val="left" w:pos="506"/>
              </w:tabs>
              <w:ind w:left="0"/>
              <w:rPr>
                <w:rFonts w:asciiTheme="minorHAnsi" w:hAnsiTheme="minorHAnsi"/>
              </w:rPr>
            </w:pPr>
          </w:p>
        </w:tc>
        <w:tc>
          <w:tcPr>
            <w:tcW w:w="527" w:type="dxa"/>
          </w:tcPr>
          <w:p w14:paraId="01AE85B3" w14:textId="77777777" w:rsidR="00C32A7B" w:rsidRPr="00BC4C36" w:rsidRDefault="00C32A7B" w:rsidP="002C7EEF">
            <w:pPr>
              <w:pStyle w:val="BodyText"/>
              <w:tabs>
                <w:tab w:val="left" w:pos="506"/>
              </w:tabs>
              <w:ind w:left="0"/>
              <w:rPr>
                <w:rFonts w:asciiTheme="minorHAnsi" w:hAnsiTheme="minorHAnsi"/>
              </w:rPr>
            </w:pPr>
          </w:p>
        </w:tc>
        <w:tc>
          <w:tcPr>
            <w:tcW w:w="484" w:type="dxa"/>
          </w:tcPr>
          <w:p w14:paraId="1F4BDC4D" w14:textId="77777777" w:rsidR="00C32A7B" w:rsidRPr="00BC4C36" w:rsidRDefault="00C32A7B" w:rsidP="002C7EEF">
            <w:pPr>
              <w:pStyle w:val="BodyText"/>
              <w:tabs>
                <w:tab w:val="left" w:pos="506"/>
              </w:tabs>
              <w:ind w:left="0"/>
              <w:rPr>
                <w:rFonts w:asciiTheme="minorHAnsi" w:hAnsiTheme="minorHAnsi"/>
              </w:rPr>
            </w:pPr>
          </w:p>
        </w:tc>
        <w:tc>
          <w:tcPr>
            <w:tcW w:w="505" w:type="dxa"/>
          </w:tcPr>
          <w:p w14:paraId="3C4F3943" w14:textId="77777777" w:rsidR="00C32A7B" w:rsidRPr="00BC4C36" w:rsidRDefault="00C32A7B" w:rsidP="002C7EEF">
            <w:pPr>
              <w:pStyle w:val="BodyText"/>
              <w:tabs>
                <w:tab w:val="left" w:pos="506"/>
              </w:tabs>
              <w:ind w:left="0"/>
              <w:rPr>
                <w:rFonts w:asciiTheme="minorHAnsi" w:hAnsiTheme="minorHAnsi"/>
              </w:rPr>
            </w:pPr>
          </w:p>
        </w:tc>
        <w:tc>
          <w:tcPr>
            <w:tcW w:w="424" w:type="dxa"/>
          </w:tcPr>
          <w:p w14:paraId="46548E2A" w14:textId="77777777" w:rsidR="00C32A7B" w:rsidRPr="00BC4C36" w:rsidRDefault="00C32A7B" w:rsidP="002C7EEF">
            <w:pPr>
              <w:pStyle w:val="BodyText"/>
              <w:tabs>
                <w:tab w:val="left" w:pos="506"/>
              </w:tabs>
              <w:ind w:left="0"/>
              <w:rPr>
                <w:rFonts w:asciiTheme="minorHAnsi" w:hAnsiTheme="minorHAnsi"/>
              </w:rPr>
            </w:pPr>
          </w:p>
        </w:tc>
      </w:tr>
      <w:tr w:rsidR="00C32A7B" w:rsidRPr="00FB5E38" w14:paraId="3467072D" w14:textId="77777777" w:rsidTr="00CA0936">
        <w:trPr>
          <w:trHeight w:val="255"/>
        </w:trPr>
        <w:tc>
          <w:tcPr>
            <w:tcW w:w="8512" w:type="dxa"/>
          </w:tcPr>
          <w:p w14:paraId="50F71DFE" w14:textId="06741696"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PD initiatives are focused around the identified needs and priorities of the school.</w:t>
            </w:r>
          </w:p>
        </w:tc>
        <w:tc>
          <w:tcPr>
            <w:tcW w:w="484" w:type="dxa"/>
          </w:tcPr>
          <w:p w14:paraId="27705338" w14:textId="6C9CA872" w:rsidR="00C32A7B" w:rsidRPr="00BC4C36" w:rsidRDefault="00C32A7B" w:rsidP="001B7FD2">
            <w:pPr>
              <w:pStyle w:val="BodyText"/>
              <w:tabs>
                <w:tab w:val="left" w:pos="506"/>
              </w:tabs>
              <w:ind w:left="0"/>
              <w:rPr>
                <w:rFonts w:asciiTheme="minorHAnsi" w:hAnsiTheme="minorHAnsi"/>
              </w:rPr>
            </w:pPr>
          </w:p>
        </w:tc>
        <w:tc>
          <w:tcPr>
            <w:tcW w:w="527" w:type="dxa"/>
          </w:tcPr>
          <w:p w14:paraId="1B355766"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6866A58A"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44E995E5"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0284835"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1B75BF38" w14:textId="77777777" w:rsidTr="00A143FD">
        <w:trPr>
          <w:trHeight w:val="541"/>
        </w:trPr>
        <w:tc>
          <w:tcPr>
            <w:tcW w:w="8512" w:type="dxa"/>
          </w:tcPr>
          <w:p w14:paraId="57EA99D4" w14:textId="2308F30A"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When identifying PD, school leaders specifically cho</w:t>
            </w:r>
            <w:r w:rsidR="003F1D13">
              <w:rPr>
                <w:rFonts w:asciiTheme="minorHAnsi" w:hAnsiTheme="minorHAnsi" w:cs="Arial"/>
              </w:rPr>
              <w:t>o</w:t>
            </w:r>
            <w:r w:rsidRPr="00C32A7B">
              <w:rPr>
                <w:rFonts w:asciiTheme="minorHAnsi" w:hAnsiTheme="minorHAnsi" w:cs="Arial"/>
              </w:rPr>
              <w:t xml:space="preserve">se PD based on the capacity and </w:t>
            </w:r>
            <w:r w:rsidR="00E04279">
              <w:rPr>
                <w:rFonts w:asciiTheme="minorHAnsi" w:hAnsiTheme="minorHAnsi" w:cs="Arial"/>
              </w:rPr>
              <w:t xml:space="preserve">needs </w:t>
            </w:r>
            <w:r w:rsidRPr="00C32A7B">
              <w:rPr>
                <w:rFonts w:asciiTheme="minorHAnsi" w:hAnsiTheme="minorHAnsi" w:cs="Arial"/>
              </w:rPr>
              <w:t xml:space="preserve">of the staff.  </w:t>
            </w:r>
          </w:p>
        </w:tc>
        <w:tc>
          <w:tcPr>
            <w:tcW w:w="484" w:type="dxa"/>
          </w:tcPr>
          <w:p w14:paraId="5E1C51D3"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7F7BF67F"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51AC6716"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5DFBA80F"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1A6B24F6"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784127E0" w14:textId="77777777" w:rsidTr="00AA70DD">
        <w:trPr>
          <w:trHeight w:val="255"/>
        </w:trPr>
        <w:tc>
          <w:tcPr>
            <w:tcW w:w="8512" w:type="dxa"/>
          </w:tcPr>
          <w:p w14:paraId="32410B35" w14:textId="21810F3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PD offered by the school focuses on evidence-based practices.</w:t>
            </w:r>
          </w:p>
        </w:tc>
        <w:tc>
          <w:tcPr>
            <w:tcW w:w="484" w:type="dxa"/>
          </w:tcPr>
          <w:p w14:paraId="0457BCC2"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34F12369"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1E8512F"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687F29F9"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717A349C"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7C4A5B25" w14:textId="77777777" w:rsidTr="00772C5C">
        <w:trPr>
          <w:trHeight w:val="811"/>
        </w:trPr>
        <w:tc>
          <w:tcPr>
            <w:tcW w:w="8512" w:type="dxa"/>
          </w:tcPr>
          <w:p w14:paraId="0359A0A3" w14:textId="0C6E6827"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lastRenderedPageBreak/>
              <w:t xml:space="preserve">School leaders make purposeful efforts not to have teachers attend PD during instructional time.  When teachers attend PD while school is in session, only specific teachers identified as having the most to benefit attend the PD. </w:t>
            </w:r>
          </w:p>
        </w:tc>
        <w:tc>
          <w:tcPr>
            <w:tcW w:w="484" w:type="dxa"/>
          </w:tcPr>
          <w:p w14:paraId="207433A8"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4EE6E7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6A110BDE"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2B0143C7"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6A91F3FF"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42D52805" w14:textId="77777777" w:rsidTr="00973753">
        <w:trPr>
          <w:trHeight w:val="525"/>
        </w:trPr>
        <w:tc>
          <w:tcPr>
            <w:tcW w:w="8512" w:type="dxa"/>
          </w:tcPr>
          <w:p w14:paraId="3D01633E" w14:textId="247BBF8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School leaders have established criteria for identifying facilitators (e.g., teachers, instructional coaches, vendors) of PD who have a proven track record of success.</w:t>
            </w:r>
          </w:p>
        </w:tc>
        <w:tc>
          <w:tcPr>
            <w:tcW w:w="484" w:type="dxa"/>
          </w:tcPr>
          <w:p w14:paraId="794907CE"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01BD5237"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5707BC81"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5ED7875E"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0D70FE36" w14:textId="77777777" w:rsidR="00C32A7B" w:rsidRPr="00BC4C36" w:rsidRDefault="00C32A7B" w:rsidP="001B7FD2">
            <w:pPr>
              <w:pStyle w:val="BodyText"/>
              <w:tabs>
                <w:tab w:val="left" w:pos="506"/>
              </w:tabs>
              <w:ind w:left="0"/>
              <w:rPr>
                <w:rFonts w:asciiTheme="minorHAnsi" w:hAnsiTheme="minorHAnsi"/>
              </w:rPr>
            </w:pPr>
          </w:p>
        </w:tc>
      </w:tr>
      <w:tr w:rsidR="001B7FD2" w:rsidRPr="00FB5E38" w14:paraId="617E111B" w14:textId="77777777" w:rsidTr="00C32A7B">
        <w:trPr>
          <w:trHeight w:val="270"/>
        </w:trPr>
        <w:tc>
          <w:tcPr>
            <w:tcW w:w="10936" w:type="dxa"/>
            <w:gridSpan w:val="6"/>
          </w:tcPr>
          <w:p w14:paraId="73BE2AD5" w14:textId="1F43E962" w:rsidR="001B7FD2" w:rsidRPr="00C32A7B" w:rsidRDefault="001B7FD2" w:rsidP="00C32A7B">
            <w:pPr>
              <w:pStyle w:val="BodyText"/>
              <w:tabs>
                <w:tab w:val="left" w:pos="506"/>
              </w:tabs>
              <w:ind w:left="720"/>
              <w:jc w:val="center"/>
              <w:rPr>
                <w:rFonts w:asciiTheme="minorHAnsi" w:hAnsiTheme="minorHAnsi"/>
                <w:b/>
              </w:rPr>
            </w:pPr>
            <w:r w:rsidRPr="00C32A7B">
              <w:rPr>
                <w:rFonts w:asciiTheme="minorHAnsi" w:hAnsiTheme="minorHAnsi" w:cs="Arial"/>
                <w:b/>
              </w:rPr>
              <w:t>PD Plan</w:t>
            </w:r>
          </w:p>
        </w:tc>
      </w:tr>
      <w:tr w:rsidR="00C32A7B" w:rsidRPr="00FB5E38" w14:paraId="35DB9CD9" w14:textId="77777777" w:rsidTr="001B4537">
        <w:trPr>
          <w:trHeight w:val="525"/>
        </w:trPr>
        <w:tc>
          <w:tcPr>
            <w:tcW w:w="8512" w:type="dxa"/>
          </w:tcPr>
          <w:p w14:paraId="54D6F850" w14:textId="3AAA1457"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The school’s PD plan builds skills</w:t>
            </w:r>
            <w:r w:rsidR="003F1D13">
              <w:rPr>
                <w:rFonts w:asciiTheme="minorHAnsi" w:hAnsiTheme="minorHAnsi" w:cs="Arial"/>
              </w:rPr>
              <w:t xml:space="preserve"> and staff capacity</w:t>
            </w:r>
            <w:r w:rsidRPr="00C32A7B">
              <w:rPr>
                <w:rFonts w:asciiTheme="minorHAnsi" w:hAnsiTheme="minorHAnsi" w:cs="Arial"/>
              </w:rPr>
              <w:t xml:space="preserve"> over time and in a logical manner, starting with more foundational skills and continually building on previous learnings.</w:t>
            </w:r>
          </w:p>
        </w:tc>
        <w:tc>
          <w:tcPr>
            <w:tcW w:w="484" w:type="dxa"/>
          </w:tcPr>
          <w:p w14:paraId="5600FBA3"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7EC28F9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90BFCA9"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2BE8A0A9"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16682EE4"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4068CB6C" w14:textId="77777777" w:rsidTr="000059B8">
        <w:trPr>
          <w:trHeight w:val="796"/>
        </w:trPr>
        <w:tc>
          <w:tcPr>
            <w:tcW w:w="8512" w:type="dxa"/>
          </w:tcPr>
          <w:p w14:paraId="25CEF910" w14:textId="266A7E03"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School leaders develop a PD plan that identifies topics and timelines for implementation that are aligned to specific school goals and priorities prior to the start of the school year.</w:t>
            </w:r>
          </w:p>
        </w:tc>
        <w:tc>
          <w:tcPr>
            <w:tcW w:w="484" w:type="dxa"/>
          </w:tcPr>
          <w:p w14:paraId="1035B3D5"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77409DC2"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4F12234"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1B9C8C8"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3F587AB8" w14:textId="77777777" w:rsidR="00C32A7B" w:rsidRPr="00BC4C36" w:rsidRDefault="00C32A7B" w:rsidP="001B7FD2">
            <w:pPr>
              <w:pStyle w:val="BodyText"/>
              <w:tabs>
                <w:tab w:val="left" w:pos="506"/>
              </w:tabs>
              <w:ind w:left="0"/>
              <w:rPr>
                <w:rFonts w:asciiTheme="minorHAnsi" w:hAnsiTheme="minorHAnsi"/>
              </w:rPr>
            </w:pPr>
          </w:p>
        </w:tc>
      </w:tr>
      <w:tr w:rsidR="00FB27C1" w:rsidRPr="00FB5E38" w14:paraId="5AA9152C" w14:textId="77777777" w:rsidTr="005231AB">
        <w:trPr>
          <w:trHeight w:val="541"/>
        </w:trPr>
        <w:tc>
          <w:tcPr>
            <w:tcW w:w="8512" w:type="dxa"/>
          </w:tcPr>
          <w:p w14:paraId="339E392C" w14:textId="296095E9" w:rsidR="00FB27C1" w:rsidRPr="00C32A7B" w:rsidRDefault="00FB27C1" w:rsidP="00C32A7B">
            <w:pPr>
              <w:pStyle w:val="BodyText"/>
              <w:numPr>
                <w:ilvl w:val="0"/>
                <w:numId w:val="17"/>
              </w:numPr>
              <w:tabs>
                <w:tab w:val="left" w:pos="506"/>
              </w:tabs>
              <w:rPr>
                <w:rFonts w:asciiTheme="minorHAnsi" w:hAnsiTheme="minorHAnsi" w:cs="Arial"/>
              </w:rPr>
            </w:pPr>
            <w:r>
              <w:rPr>
                <w:rFonts w:asciiTheme="minorHAnsi" w:hAnsiTheme="minorHAnsi" w:cs="Arial"/>
              </w:rPr>
              <w:t xml:space="preserve">The PD plan </w:t>
            </w:r>
            <w:proofErr w:type="gramStart"/>
            <w:r>
              <w:rPr>
                <w:rFonts w:asciiTheme="minorHAnsi" w:hAnsiTheme="minorHAnsi" w:cs="Arial"/>
              </w:rPr>
              <w:t>takes into account</w:t>
            </w:r>
            <w:proofErr w:type="gramEnd"/>
            <w:r>
              <w:rPr>
                <w:rFonts w:asciiTheme="minorHAnsi" w:hAnsiTheme="minorHAnsi" w:cs="Arial"/>
              </w:rPr>
              <w:t xml:space="preserve"> that teachers have different needs, responsibilities, and levels of experience.</w:t>
            </w:r>
          </w:p>
        </w:tc>
        <w:tc>
          <w:tcPr>
            <w:tcW w:w="484" w:type="dxa"/>
          </w:tcPr>
          <w:p w14:paraId="5804148A" w14:textId="77777777" w:rsidR="00FB27C1" w:rsidRPr="00BC4C36" w:rsidRDefault="00FB27C1" w:rsidP="001B7FD2">
            <w:pPr>
              <w:pStyle w:val="BodyText"/>
              <w:tabs>
                <w:tab w:val="left" w:pos="506"/>
              </w:tabs>
              <w:ind w:left="0"/>
              <w:rPr>
                <w:rFonts w:asciiTheme="minorHAnsi" w:hAnsiTheme="minorHAnsi"/>
              </w:rPr>
            </w:pPr>
          </w:p>
        </w:tc>
        <w:tc>
          <w:tcPr>
            <w:tcW w:w="527" w:type="dxa"/>
          </w:tcPr>
          <w:p w14:paraId="2F94DDE2" w14:textId="77777777" w:rsidR="00FB27C1" w:rsidRPr="00BC4C36" w:rsidRDefault="00FB27C1" w:rsidP="001B7FD2">
            <w:pPr>
              <w:pStyle w:val="BodyText"/>
              <w:tabs>
                <w:tab w:val="left" w:pos="506"/>
              </w:tabs>
              <w:ind w:left="0"/>
              <w:rPr>
                <w:rFonts w:asciiTheme="minorHAnsi" w:hAnsiTheme="minorHAnsi"/>
              </w:rPr>
            </w:pPr>
          </w:p>
        </w:tc>
        <w:tc>
          <w:tcPr>
            <w:tcW w:w="484" w:type="dxa"/>
          </w:tcPr>
          <w:p w14:paraId="7D10E237" w14:textId="77777777" w:rsidR="00FB27C1" w:rsidRPr="00BC4C36" w:rsidRDefault="00FB27C1" w:rsidP="001B7FD2">
            <w:pPr>
              <w:pStyle w:val="BodyText"/>
              <w:tabs>
                <w:tab w:val="left" w:pos="506"/>
              </w:tabs>
              <w:ind w:left="0"/>
              <w:rPr>
                <w:rFonts w:asciiTheme="minorHAnsi" w:hAnsiTheme="minorHAnsi"/>
              </w:rPr>
            </w:pPr>
          </w:p>
        </w:tc>
        <w:tc>
          <w:tcPr>
            <w:tcW w:w="505" w:type="dxa"/>
          </w:tcPr>
          <w:p w14:paraId="0BC36440" w14:textId="77777777" w:rsidR="00FB27C1" w:rsidRPr="00BC4C36" w:rsidRDefault="00FB27C1" w:rsidP="001B7FD2">
            <w:pPr>
              <w:pStyle w:val="BodyText"/>
              <w:tabs>
                <w:tab w:val="left" w:pos="506"/>
              </w:tabs>
              <w:ind w:left="0"/>
              <w:rPr>
                <w:rFonts w:asciiTheme="minorHAnsi" w:hAnsiTheme="minorHAnsi"/>
              </w:rPr>
            </w:pPr>
          </w:p>
        </w:tc>
        <w:tc>
          <w:tcPr>
            <w:tcW w:w="424" w:type="dxa"/>
          </w:tcPr>
          <w:p w14:paraId="61E99FEC" w14:textId="77777777" w:rsidR="00FB27C1" w:rsidRPr="00BC4C36" w:rsidRDefault="00FB27C1" w:rsidP="001B7FD2">
            <w:pPr>
              <w:pStyle w:val="BodyText"/>
              <w:tabs>
                <w:tab w:val="left" w:pos="506"/>
              </w:tabs>
              <w:ind w:left="0"/>
              <w:rPr>
                <w:rFonts w:asciiTheme="minorHAnsi" w:hAnsiTheme="minorHAnsi"/>
              </w:rPr>
            </w:pPr>
          </w:p>
        </w:tc>
      </w:tr>
      <w:tr w:rsidR="00C32A7B" w:rsidRPr="00FB5E38" w14:paraId="02A46A0A" w14:textId="77777777" w:rsidTr="005231AB">
        <w:trPr>
          <w:trHeight w:val="541"/>
        </w:trPr>
        <w:tc>
          <w:tcPr>
            <w:tcW w:w="8512" w:type="dxa"/>
          </w:tcPr>
          <w:p w14:paraId="54C5554C" w14:textId="2EBB0A9E"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The school PD plan includes benchmarks during the year that school leaders can use to determine if PD is having its intended impact.</w:t>
            </w:r>
          </w:p>
        </w:tc>
        <w:tc>
          <w:tcPr>
            <w:tcW w:w="484" w:type="dxa"/>
          </w:tcPr>
          <w:p w14:paraId="316637A0"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3970C7FF"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6B5576E"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65E7EFF9"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0DEE1B92"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77055D59" w14:textId="77777777" w:rsidTr="00866D3B">
        <w:trPr>
          <w:trHeight w:val="525"/>
        </w:trPr>
        <w:tc>
          <w:tcPr>
            <w:tcW w:w="8512" w:type="dxa"/>
          </w:tcPr>
          <w:p w14:paraId="593A28C8" w14:textId="34B0A46A"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The school PD plan includes ways for the school to determine at end of the year if its PD was successful connected to changes to teacher practices.</w:t>
            </w:r>
          </w:p>
        </w:tc>
        <w:tc>
          <w:tcPr>
            <w:tcW w:w="484" w:type="dxa"/>
          </w:tcPr>
          <w:p w14:paraId="273B637D"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C647C4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6010078"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0F7BD06A"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1BF73DAA" w14:textId="77777777" w:rsidR="00C32A7B" w:rsidRPr="00BC4C36" w:rsidRDefault="00C32A7B" w:rsidP="001B7FD2">
            <w:pPr>
              <w:pStyle w:val="BodyText"/>
              <w:tabs>
                <w:tab w:val="left" w:pos="506"/>
              </w:tabs>
              <w:ind w:left="0"/>
              <w:rPr>
                <w:rFonts w:asciiTheme="minorHAnsi" w:hAnsiTheme="minorHAnsi"/>
              </w:rPr>
            </w:pPr>
          </w:p>
        </w:tc>
      </w:tr>
      <w:tr w:rsidR="001B7FD2" w:rsidRPr="00FB5E38" w14:paraId="3A426E6A" w14:textId="77777777" w:rsidTr="00C32A7B">
        <w:trPr>
          <w:trHeight w:val="270"/>
        </w:trPr>
        <w:tc>
          <w:tcPr>
            <w:tcW w:w="10936" w:type="dxa"/>
            <w:gridSpan w:val="6"/>
          </w:tcPr>
          <w:p w14:paraId="556C63ED" w14:textId="170EF166" w:rsidR="001B7FD2" w:rsidRPr="00C32A7B" w:rsidRDefault="001B7FD2" w:rsidP="00C32A7B">
            <w:pPr>
              <w:pStyle w:val="BodyText"/>
              <w:tabs>
                <w:tab w:val="left" w:pos="506"/>
              </w:tabs>
              <w:ind w:left="720"/>
              <w:jc w:val="center"/>
              <w:rPr>
                <w:rFonts w:asciiTheme="minorHAnsi" w:hAnsiTheme="minorHAnsi"/>
                <w:b/>
              </w:rPr>
            </w:pPr>
            <w:r w:rsidRPr="00C32A7B">
              <w:rPr>
                <w:rFonts w:asciiTheme="minorHAnsi" w:hAnsiTheme="minorHAnsi" w:cs="Arial"/>
                <w:b/>
              </w:rPr>
              <w:t xml:space="preserve">PD </w:t>
            </w:r>
            <w:r w:rsidR="00FB27C1">
              <w:rPr>
                <w:rFonts w:asciiTheme="minorHAnsi" w:hAnsiTheme="minorHAnsi" w:cs="Arial"/>
                <w:b/>
              </w:rPr>
              <w:t>Structure</w:t>
            </w:r>
          </w:p>
        </w:tc>
      </w:tr>
      <w:tr w:rsidR="00C32A7B" w:rsidRPr="00FB5E38" w14:paraId="6A5619D4" w14:textId="77777777" w:rsidTr="005E03F3">
        <w:trPr>
          <w:trHeight w:val="270"/>
        </w:trPr>
        <w:tc>
          <w:tcPr>
            <w:tcW w:w="8512" w:type="dxa"/>
          </w:tcPr>
          <w:p w14:paraId="3FC839A7" w14:textId="742BD8DE"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 xml:space="preserve">PD is </w:t>
            </w:r>
            <w:r w:rsidR="00E04279">
              <w:rPr>
                <w:rFonts w:asciiTheme="minorHAnsi" w:hAnsiTheme="minorHAnsi" w:cs="Arial"/>
              </w:rPr>
              <w:t xml:space="preserve">primarily </w:t>
            </w:r>
            <w:r w:rsidRPr="00C32A7B">
              <w:rPr>
                <w:rFonts w:asciiTheme="minorHAnsi" w:hAnsiTheme="minorHAnsi" w:cs="Arial"/>
              </w:rPr>
              <w:t>focused on the content (math, science, reading) teachers</w:t>
            </w:r>
            <w:r w:rsidR="00E04279">
              <w:rPr>
                <w:rFonts w:asciiTheme="minorHAnsi" w:hAnsiTheme="minorHAnsi" w:cs="Arial"/>
              </w:rPr>
              <w:t xml:space="preserve">. </w:t>
            </w:r>
            <w:r w:rsidRPr="00C32A7B">
              <w:rPr>
                <w:rFonts w:asciiTheme="minorHAnsi" w:hAnsiTheme="minorHAnsi" w:cs="Arial"/>
              </w:rPr>
              <w:t xml:space="preserve"> </w:t>
            </w:r>
          </w:p>
        </w:tc>
        <w:tc>
          <w:tcPr>
            <w:tcW w:w="484" w:type="dxa"/>
          </w:tcPr>
          <w:p w14:paraId="7F58931B"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0410720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5F3AD99"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70577064"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657F93CD"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56C641E3" w14:textId="77777777" w:rsidTr="00953D19">
        <w:trPr>
          <w:trHeight w:val="255"/>
        </w:trPr>
        <w:tc>
          <w:tcPr>
            <w:tcW w:w="8512" w:type="dxa"/>
          </w:tcPr>
          <w:p w14:paraId="161134B3" w14:textId="512BBBA7"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PD is designed for the specific students in the school.</w:t>
            </w:r>
          </w:p>
        </w:tc>
        <w:tc>
          <w:tcPr>
            <w:tcW w:w="484" w:type="dxa"/>
          </w:tcPr>
          <w:p w14:paraId="2D1F6556"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87F5176"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764DEB4"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3C07A21"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7A1A1C8D"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129F859D" w14:textId="77777777" w:rsidTr="00E367E8">
        <w:trPr>
          <w:trHeight w:val="721"/>
        </w:trPr>
        <w:tc>
          <w:tcPr>
            <w:tcW w:w="8512" w:type="dxa"/>
          </w:tcPr>
          <w:p w14:paraId="7275A3AA" w14:textId="700FE0A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 xml:space="preserve">PD involves minimal lecturing.  Instead PD is developed around </w:t>
            </w:r>
            <w:r w:rsidRPr="00C32A7B">
              <w:rPr>
                <w:rFonts w:asciiTheme="minorHAnsi" w:hAnsiTheme="minorHAnsi" w:cs="PTSerif-Regular"/>
              </w:rPr>
              <w:t xml:space="preserve">authentic artifacts, interactive activities, and opportunities for teachers to analyze, reflect, and try out new strategies. </w:t>
            </w:r>
          </w:p>
        </w:tc>
        <w:tc>
          <w:tcPr>
            <w:tcW w:w="484" w:type="dxa"/>
          </w:tcPr>
          <w:p w14:paraId="26149949"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7F4947F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95B4672"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7DAA4A5E"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08F3F8E1"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22D0BD59" w14:textId="77777777" w:rsidTr="00C40E2F">
        <w:trPr>
          <w:trHeight w:val="480"/>
        </w:trPr>
        <w:tc>
          <w:tcPr>
            <w:tcW w:w="8512" w:type="dxa"/>
          </w:tcPr>
          <w:p w14:paraId="6ACAE3AE" w14:textId="0EE5D9F9"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PTSerif-Regular"/>
              </w:rPr>
              <w:t>PD contains collaborative opportunities for teachers to learn and problem-solve together</w:t>
            </w:r>
            <w:r w:rsidR="00E04279">
              <w:rPr>
                <w:rFonts w:asciiTheme="minorHAnsi" w:hAnsiTheme="minorHAnsi" w:cs="PTSerif-Regular"/>
              </w:rPr>
              <w:t>.</w:t>
            </w:r>
          </w:p>
        </w:tc>
        <w:tc>
          <w:tcPr>
            <w:tcW w:w="484" w:type="dxa"/>
          </w:tcPr>
          <w:p w14:paraId="048D7CEE"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42FE6D89"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5BCE7A7"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2B0FC511"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1707D706"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64498411" w14:textId="77777777" w:rsidTr="00940377">
        <w:trPr>
          <w:trHeight w:val="450"/>
        </w:trPr>
        <w:tc>
          <w:tcPr>
            <w:tcW w:w="8512" w:type="dxa"/>
          </w:tcPr>
          <w:p w14:paraId="26F080CD" w14:textId="6EE4796B"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PTSerif-Regular"/>
              </w:rPr>
              <w:t>PD involves models and modeling so that participants have a vision of the practices and concepts identified</w:t>
            </w:r>
            <w:r w:rsidR="00FB27C1">
              <w:rPr>
                <w:rFonts w:asciiTheme="minorHAnsi" w:hAnsiTheme="minorHAnsi" w:cs="PTSerif-Regular"/>
              </w:rPr>
              <w:t>.</w:t>
            </w:r>
          </w:p>
        </w:tc>
        <w:tc>
          <w:tcPr>
            <w:tcW w:w="484" w:type="dxa"/>
          </w:tcPr>
          <w:p w14:paraId="738A069F"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112CECE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38976E6"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4BA2F746"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45F5083A"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5577AA07" w14:textId="77777777" w:rsidTr="002F3703">
        <w:trPr>
          <w:trHeight w:val="270"/>
        </w:trPr>
        <w:tc>
          <w:tcPr>
            <w:tcW w:w="8512" w:type="dxa"/>
          </w:tcPr>
          <w:p w14:paraId="19ABEC3B" w14:textId="7EC0C6BF"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PTSerif-Regular"/>
              </w:rPr>
              <w:t>PD incorporates coaching and support</w:t>
            </w:r>
            <w:r w:rsidR="00E04279">
              <w:rPr>
                <w:rFonts w:asciiTheme="minorHAnsi" w:hAnsiTheme="minorHAnsi" w:cs="PTSerif-Regular"/>
              </w:rPr>
              <w:t xml:space="preserve"> from those with specific expertise</w:t>
            </w:r>
            <w:r w:rsidR="00FB27C1">
              <w:rPr>
                <w:rFonts w:asciiTheme="minorHAnsi" w:hAnsiTheme="minorHAnsi" w:cs="PTSerif-Regular"/>
              </w:rPr>
              <w:t>.</w:t>
            </w:r>
          </w:p>
        </w:tc>
        <w:tc>
          <w:tcPr>
            <w:tcW w:w="484" w:type="dxa"/>
          </w:tcPr>
          <w:p w14:paraId="73925F55"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51604028"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748A172B"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70A7C840"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6FBA345C"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09C56955" w14:textId="77777777" w:rsidTr="00FB27C1">
        <w:trPr>
          <w:trHeight w:val="323"/>
        </w:trPr>
        <w:tc>
          <w:tcPr>
            <w:tcW w:w="8512" w:type="dxa"/>
          </w:tcPr>
          <w:p w14:paraId="0AD0B455" w14:textId="6E19194F" w:rsidR="00C32A7B" w:rsidRPr="00C32A7B" w:rsidRDefault="00C32A7B" w:rsidP="00AC317B">
            <w:pPr>
              <w:pStyle w:val="ListParagraph"/>
              <w:numPr>
                <w:ilvl w:val="0"/>
                <w:numId w:val="17"/>
              </w:numPr>
              <w:autoSpaceDE w:val="0"/>
              <w:autoSpaceDN w:val="0"/>
              <w:adjustRightInd w:val="0"/>
            </w:pPr>
            <w:r w:rsidRPr="00C32A7B">
              <w:rPr>
                <w:rFonts w:cs="PTSerif-Regular"/>
              </w:rPr>
              <w:t>There is time designated as part of PD for teachers to reflect on their practices.</w:t>
            </w:r>
          </w:p>
        </w:tc>
        <w:tc>
          <w:tcPr>
            <w:tcW w:w="484" w:type="dxa"/>
          </w:tcPr>
          <w:p w14:paraId="03A2E6B7"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1B79B90C"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7BCCE8A"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114C3B0F"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34826765"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2723C314" w14:textId="77777777" w:rsidTr="006A355C">
        <w:trPr>
          <w:trHeight w:val="270"/>
        </w:trPr>
        <w:tc>
          <w:tcPr>
            <w:tcW w:w="8512" w:type="dxa"/>
          </w:tcPr>
          <w:p w14:paraId="4EF43D26" w14:textId="42F1F0F0"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PTSerif-Regular"/>
              </w:rPr>
              <w:t>There is time designated as part of PD for teachers to receive feedback.</w:t>
            </w:r>
          </w:p>
        </w:tc>
        <w:tc>
          <w:tcPr>
            <w:tcW w:w="484" w:type="dxa"/>
          </w:tcPr>
          <w:p w14:paraId="0ADAC2CF"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0570372D"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D0160C3"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78E9E124"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3F6F2D25"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09A31FBF" w14:textId="77777777" w:rsidTr="00834F86">
        <w:trPr>
          <w:trHeight w:val="270"/>
        </w:trPr>
        <w:tc>
          <w:tcPr>
            <w:tcW w:w="8512" w:type="dxa"/>
          </w:tcPr>
          <w:p w14:paraId="62324A23" w14:textId="7F25BAB4"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PD is of a sustained duration, typically spanning weeks or months.</w:t>
            </w:r>
          </w:p>
        </w:tc>
        <w:tc>
          <w:tcPr>
            <w:tcW w:w="484" w:type="dxa"/>
          </w:tcPr>
          <w:p w14:paraId="3E531E5F"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15C0ED71"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561D41B"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512D14C"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2DF42102"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275E8AD7" w14:textId="77777777" w:rsidTr="00C577D7">
        <w:trPr>
          <w:trHeight w:val="255"/>
        </w:trPr>
        <w:tc>
          <w:tcPr>
            <w:tcW w:w="8512" w:type="dxa"/>
          </w:tcPr>
          <w:p w14:paraId="73CCB6DE" w14:textId="517804FC"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School leaders participate in PD sessions with staff.</w:t>
            </w:r>
          </w:p>
        </w:tc>
        <w:tc>
          <w:tcPr>
            <w:tcW w:w="484" w:type="dxa"/>
          </w:tcPr>
          <w:p w14:paraId="0F906A59"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324C8A03"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D5758FA"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5AFD3806"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3F5B29C7"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2058D97F" w14:textId="77777777" w:rsidTr="001A1E15">
        <w:trPr>
          <w:trHeight w:val="255"/>
        </w:trPr>
        <w:tc>
          <w:tcPr>
            <w:tcW w:w="8512" w:type="dxa"/>
          </w:tcPr>
          <w:p w14:paraId="6C65EA5E" w14:textId="56B507D8"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Instructional support staff (e.g., coaches, mentor teachers, curriculum leaders) participate in PD sessions with staff.</w:t>
            </w:r>
          </w:p>
        </w:tc>
        <w:tc>
          <w:tcPr>
            <w:tcW w:w="484" w:type="dxa"/>
          </w:tcPr>
          <w:p w14:paraId="1CDCFA15"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6472BAB0"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070E195"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258ADD55"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B59D54D" w14:textId="77777777" w:rsidR="00C32A7B" w:rsidRPr="00BC4C36" w:rsidRDefault="00C32A7B" w:rsidP="001B7FD2">
            <w:pPr>
              <w:pStyle w:val="BodyText"/>
              <w:tabs>
                <w:tab w:val="left" w:pos="506"/>
              </w:tabs>
              <w:ind w:left="0"/>
              <w:rPr>
                <w:rFonts w:asciiTheme="minorHAnsi" w:hAnsiTheme="minorHAnsi"/>
              </w:rPr>
            </w:pPr>
          </w:p>
        </w:tc>
      </w:tr>
      <w:tr w:rsidR="001B7FD2" w:rsidRPr="00FB5E38" w14:paraId="185F4174" w14:textId="77777777" w:rsidTr="00C32A7B">
        <w:trPr>
          <w:trHeight w:val="255"/>
        </w:trPr>
        <w:tc>
          <w:tcPr>
            <w:tcW w:w="10936" w:type="dxa"/>
            <w:gridSpan w:val="6"/>
          </w:tcPr>
          <w:p w14:paraId="51FE0053" w14:textId="1512293D" w:rsidR="001B7FD2" w:rsidRPr="00C32A7B" w:rsidRDefault="001B7FD2" w:rsidP="00C32A7B">
            <w:pPr>
              <w:pStyle w:val="BodyText"/>
              <w:tabs>
                <w:tab w:val="left" w:pos="506"/>
              </w:tabs>
              <w:ind w:left="720"/>
              <w:jc w:val="center"/>
              <w:rPr>
                <w:rFonts w:asciiTheme="minorHAnsi" w:hAnsiTheme="minorHAnsi"/>
                <w:b/>
              </w:rPr>
            </w:pPr>
            <w:r w:rsidRPr="00C32A7B">
              <w:rPr>
                <w:rFonts w:asciiTheme="minorHAnsi" w:hAnsiTheme="minorHAnsi" w:cs="Arial"/>
                <w:b/>
              </w:rPr>
              <w:t>PD Follow-up</w:t>
            </w:r>
          </w:p>
        </w:tc>
      </w:tr>
      <w:tr w:rsidR="00C32A7B" w:rsidRPr="00FB5E38" w14:paraId="0528C062" w14:textId="77777777" w:rsidTr="005B139B">
        <w:trPr>
          <w:trHeight w:val="270"/>
        </w:trPr>
        <w:tc>
          <w:tcPr>
            <w:tcW w:w="8512" w:type="dxa"/>
          </w:tcPr>
          <w:p w14:paraId="1EBBF942" w14:textId="60D67310"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Surveys are conducted after each PD session to gather feedback from participants.</w:t>
            </w:r>
          </w:p>
        </w:tc>
        <w:tc>
          <w:tcPr>
            <w:tcW w:w="484" w:type="dxa"/>
          </w:tcPr>
          <w:p w14:paraId="2245AF9F" w14:textId="0A1690C1" w:rsidR="00C32A7B" w:rsidRPr="00BC4C36" w:rsidRDefault="00C32A7B" w:rsidP="001B7FD2">
            <w:pPr>
              <w:pStyle w:val="BodyText"/>
              <w:tabs>
                <w:tab w:val="left" w:pos="506"/>
              </w:tabs>
              <w:ind w:left="0"/>
              <w:rPr>
                <w:rFonts w:asciiTheme="minorHAnsi" w:hAnsiTheme="minorHAnsi"/>
              </w:rPr>
            </w:pPr>
          </w:p>
        </w:tc>
        <w:tc>
          <w:tcPr>
            <w:tcW w:w="527" w:type="dxa"/>
          </w:tcPr>
          <w:p w14:paraId="666F2CE5"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521A27A1"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506F2E8B"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4596948"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7AC4AD50" w14:textId="77777777" w:rsidTr="00CA54CB">
        <w:trPr>
          <w:trHeight w:val="796"/>
        </w:trPr>
        <w:tc>
          <w:tcPr>
            <w:tcW w:w="8512" w:type="dxa"/>
          </w:tcPr>
          <w:p w14:paraId="7D6A8153" w14:textId="390817E7"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School leaders analyze survey results from PD sessions to determine the success of each session (e.g., activities, modes of presentation, use of time, content, relevance to school priorities) and to determine the next steps for implementing PD learnings.</w:t>
            </w:r>
          </w:p>
        </w:tc>
        <w:tc>
          <w:tcPr>
            <w:tcW w:w="484" w:type="dxa"/>
          </w:tcPr>
          <w:p w14:paraId="66DE0EA9" w14:textId="2C5614D9" w:rsidR="00C32A7B" w:rsidRPr="00BC4C36" w:rsidRDefault="00C32A7B" w:rsidP="001B7FD2">
            <w:pPr>
              <w:pStyle w:val="BodyText"/>
              <w:tabs>
                <w:tab w:val="left" w:pos="506"/>
              </w:tabs>
              <w:ind w:left="0"/>
              <w:rPr>
                <w:rFonts w:asciiTheme="minorHAnsi" w:hAnsiTheme="minorHAnsi"/>
              </w:rPr>
            </w:pPr>
          </w:p>
        </w:tc>
        <w:tc>
          <w:tcPr>
            <w:tcW w:w="527" w:type="dxa"/>
          </w:tcPr>
          <w:p w14:paraId="6FE55943"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4C9E4072"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6E1B3ED6"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26468763"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6B67B76D" w14:textId="77777777" w:rsidTr="00745A55">
        <w:trPr>
          <w:trHeight w:val="796"/>
        </w:trPr>
        <w:tc>
          <w:tcPr>
            <w:tcW w:w="8512" w:type="dxa"/>
          </w:tcPr>
          <w:p w14:paraId="6892BF91" w14:textId="25F52A6C"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lastRenderedPageBreak/>
              <w:t>Teachers have regularly scheduled time to share their experiences with implementing strategies learned in PD during meetings with colleagues (e.g., common planning time, team meetings, PLCs).</w:t>
            </w:r>
          </w:p>
        </w:tc>
        <w:tc>
          <w:tcPr>
            <w:tcW w:w="484" w:type="dxa"/>
          </w:tcPr>
          <w:p w14:paraId="60CC1CFA"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118093F7"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CB928D9"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660D690"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3C1421F6"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362E59BC" w14:textId="77777777" w:rsidTr="001B7E3F">
        <w:trPr>
          <w:trHeight w:val="541"/>
        </w:trPr>
        <w:tc>
          <w:tcPr>
            <w:tcW w:w="8512" w:type="dxa"/>
          </w:tcPr>
          <w:p w14:paraId="718528BD" w14:textId="49693B30"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After PD is delivered, coaching and support are provided to teachers for implementing strategies learned in PD.</w:t>
            </w:r>
          </w:p>
        </w:tc>
        <w:tc>
          <w:tcPr>
            <w:tcW w:w="484" w:type="dxa"/>
          </w:tcPr>
          <w:p w14:paraId="1C78DF10"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64121ACA"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259A9725"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6A51F2A"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77A954FD"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552BCBC8" w14:textId="77777777" w:rsidTr="009222BD">
        <w:trPr>
          <w:trHeight w:val="270"/>
        </w:trPr>
        <w:tc>
          <w:tcPr>
            <w:tcW w:w="8512" w:type="dxa"/>
          </w:tcPr>
          <w:p w14:paraId="558AE01B" w14:textId="651084F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Faculty meetings regularly include time to reinforce expectations for PD priorities.</w:t>
            </w:r>
          </w:p>
        </w:tc>
        <w:tc>
          <w:tcPr>
            <w:tcW w:w="484" w:type="dxa"/>
          </w:tcPr>
          <w:p w14:paraId="4BC44F3D"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4520B26C"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1269BC38"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7D6661CB"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BC2A474"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0191487A" w14:textId="77777777" w:rsidTr="0020676C">
        <w:trPr>
          <w:trHeight w:val="525"/>
        </w:trPr>
        <w:tc>
          <w:tcPr>
            <w:tcW w:w="8512" w:type="dxa"/>
          </w:tcPr>
          <w:p w14:paraId="76BF2AA6" w14:textId="791D7A61"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School leaders conduct targeted classroom visits to provide teachers with feedback on the implementation of strategies learned in PD.</w:t>
            </w:r>
          </w:p>
        </w:tc>
        <w:tc>
          <w:tcPr>
            <w:tcW w:w="484" w:type="dxa"/>
          </w:tcPr>
          <w:p w14:paraId="1ED413E6"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490C201E"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7138F643"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314C609A"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A22BBF3" w14:textId="77777777" w:rsidR="00C32A7B" w:rsidRPr="00BC4C36" w:rsidRDefault="00C32A7B" w:rsidP="001B7FD2">
            <w:pPr>
              <w:pStyle w:val="BodyText"/>
              <w:tabs>
                <w:tab w:val="left" w:pos="506"/>
              </w:tabs>
              <w:ind w:left="0"/>
              <w:rPr>
                <w:rFonts w:asciiTheme="minorHAnsi" w:hAnsiTheme="minorHAnsi"/>
              </w:rPr>
            </w:pPr>
          </w:p>
        </w:tc>
      </w:tr>
      <w:tr w:rsidR="001B7FD2" w:rsidRPr="00FB5E38" w14:paraId="7928F474" w14:textId="77777777" w:rsidTr="00C32A7B">
        <w:trPr>
          <w:trHeight w:val="270"/>
        </w:trPr>
        <w:tc>
          <w:tcPr>
            <w:tcW w:w="10936" w:type="dxa"/>
            <w:gridSpan w:val="6"/>
          </w:tcPr>
          <w:p w14:paraId="758B397A" w14:textId="0BE31073" w:rsidR="001B7FD2" w:rsidRPr="00C32A7B" w:rsidRDefault="001B7FD2" w:rsidP="00C32A7B">
            <w:pPr>
              <w:pStyle w:val="BodyText"/>
              <w:tabs>
                <w:tab w:val="left" w:pos="506"/>
              </w:tabs>
              <w:ind w:left="720"/>
              <w:jc w:val="center"/>
              <w:rPr>
                <w:rFonts w:asciiTheme="minorHAnsi" w:hAnsiTheme="minorHAnsi"/>
                <w:b/>
              </w:rPr>
            </w:pPr>
            <w:r w:rsidRPr="00C32A7B">
              <w:rPr>
                <w:rFonts w:asciiTheme="minorHAnsi" w:hAnsiTheme="minorHAnsi" w:cs="Arial"/>
                <w:b/>
              </w:rPr>
              <w:t>Supporting New Teachers</w:t>
            </w:r>
          </w:p>
        </w:tc>
      </w:tr>
      <w:tr w:rsidR="00C32A7B" w:rsidRPr="00FB5E38" w14:paraId="1BE34BA2" w14:textId="77777777" w:rsidTr="00D9302C">
        <w:trPr>
          <w:trHeight w:val="525"/>
        </w:trPr>
        <w:tc>
          <w:tcPr>
            <w:tcW w:w="8512" w:type="dxa"/>
          </w:tcPr>
          <w:p w14:paraId="5C879CD5" w14:textId="34F09090"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New teachers are assigned a formal mentor that meets with the teacher frequently (e.g. weekly).</w:t>
            </w:r>
          </w:p>
        </w:tc>
        <w:tc>
          <w:tcPr>
            <w:tcW w:w="484" w:type="dxa"/>
          </w:tcPr>
          <w:p w14:paraId="59987231"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4861A156"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64772A6B"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4AA34454"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74813536"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34902B47" w14:textId="77777777" w:rsidTr="00F062AC">
        <w:trPr>
          <w:trHeight w:val="541"/>
        </w:trPr>
        <w:tc>
          <w:tcPr>
            <w:tcW w:w="8512" w:type="dxa"/>
          </w:tcPr>
          <w:p w14:paraId="634CE9C1" w14:textId="213199C8"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Mentors routinely observe mentees delivering instruction and provide feedback in a supportive manner.</w:t>
            </w:r>
          </w:p>
        </w:tc>
        <w:tc>
          <w:tcPr>
            <w:tcW w:w="484" w:type="dxa"/>
          </w:tcPr>
          <w:p w14:paraId="18B079DE"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453FEA94"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4016FAB2"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4C9C4AB7"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22EB3655"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04017231" w14:textId="77777777" w:rsidTr="0000564C">
        <w:trPr>
          <w:trHeight w:val="525"/>
        </w:trPr>
        <w:tc>
          <w:tcPr>
            <w:tcW w:w="8512" w:type="dxa"/>
          </w:tcPr>
          <w:p w14:paraId="28DD1FD9" w14:textId="6697EDD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Mentors have designated times to meet with other mentor teachers to share practices and strategies.</w:t>
            </w:r>
          </w:p>
        </w:tc>
        <w:tc>
          <w:tcPr>
            <w:tcW w:w="484" w:type="dxa"/>
          </w:tcPr>
          <w:p w14:paraId="461B832D"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88429CB"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71441F6B"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5D76416F"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1CB91904"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24759D22" w14:textId="77777777" w:rsidTr="0026144A">
        <w:trPr>
          <w:trHeight w:val="525"/>
        </w:trPr>
        <w:tc>
          <w:tcPr>
            <w:tcW w:w="8512" w:type="dxa"/>
          </w:tcPr>
          <w:p w14:paraId="745969B0" w14:textId="0FC1B19D"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The school makes sure that the mentors assigned to new teachers have experience teaching similar subjects/grade levels.</w:t>
            </w:r>
          </w:p>
        </w:tc>
        <w:tc>
          <w:tcPr>
            <w:tcW w:w="484" w:type="dxa"/>
          </w:tcPr>
          <w:p w14:paraId="25387987"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029AFBCD"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0EBA8D17"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25C365E1"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54282DE5"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67639D1D" w14:textId="77777777" w:rsidTr="00E9780A">
        <w:trPr>
          <w:trHeight w:val="541"/>
        </w:trPr>
        <w:tc>
          <w:tcPr>
            <w:tcW w:w="8512" w:type="dxa"/>
          </w:tcPr>
          <w:p w14:paraId="69A845E5" w14:textId="6523B299"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Teachers, including former mentors, are involved in the identification and selection of mentor teachers.</w:t>
            </w:r>
          </w:p>
        </w:tc>
        <w:tc>
          <w:tcPr>
            <w:tcW w:w="484" w:type="dxa"/>
          </w:tcPr>
          <w:p w14:paraId="778E6144"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C36704E"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F7F2AE4"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0C9D3C68"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07231184" w14:textId="77777777" w:rsidR="00C32A7B" w:rsidRPr="00BC4C36" w:rsidRDefault="00C32A7B" w:rsidP="001B7FD2">
            <w:pPr>
              <w:pStyle w:val="BodyText"/>
              <w:tabs>
                <w:tab w:val="left" w:pos="506"/>
              </w:tabs>
              <w:ind w:left="0"/>
              <w:rPr>
                <w:rFonts w:asciiTheme="minorHAnsi" w:hAnsiTheme="minorHAnsi"/>
              </w:rPr>
            </w:pPr>
          </w:p>
        </w:tc>
      </w:tr>
      <w:tr w:rsidR="00C32A7B" w:rsidRPr="00FB5E38" w14:paraId="11236C8A" w14:textId="77777777" w:rsidTr="001C68C3">
        <w:trPr>
          <w:trHeight w:val="525"/>
        </w:trPr>
        <w:tc>
          <w:tcPr>
            <w:tcW w:w="8512" w:type="dxa"/>
          </w:tcPr>
          <w:p w14:paraId="21150CC3" w14:textId="45CAD4F9" w:rsidR="00C32A7B" w:rsidRPr="00C32A7B" w:rsidRDefault="00C32A7B" w:rsidP="00C32A7B">
            <w:pPr>
              <w:pStyle w:val="BodyText"/>
              <w:numPr>
                <w:ilvl w:val="0"/>
                <w:numId w:val="17"/>
              </w:numPr>
              <w:tabs>
                <w:tab w:val="left" w:pos="506"/>
              </w:tabs>
              <w:rPr>
                <w:rFonts w:asciiTheme="minorHAnsi" w:hAnsiTheme="minorHAnsi"/>
              </w:rPr>
            </w:pPr>
            <w:r w:rsidRPr="00C32A7B">
              <w:rPr>
                <w:rFonts w:asciiTheme="minorHAnsi" w:hAnsiTheme="minorHAnsi" w:cs="Arial"/>
              </w:rPr>
              <w:t xml:space="preserve">The school deliberately avoids assigning new teachers a </w:t>
            </w:r>
            <w:r w:rsidRPr="00C32A7B">
              <w:rPr>
                <w:rFonts w:asciiTheme="minorHAnsi" w:hAnsiTheme="minorHAnsi"/>
              </w:rPr>
              <w:t xml:space="preserve">disproportionately large number of students with academic </w:t>
            </w:r>
            <w:r w:rsidR="00AD5BC9">
              <w:rPr>
                <w:rFonts w:asciiTheme="minorHAnsi" w:hAnsiTheme="minorHAnsi"/>
              </w:rPr>
              <w:t xml:space="preserve">and/or behavior </w:t>
            </w:r>
            <w:r w:rsidRPr="00C32A7B">
              <w:rPr>
                <w:rFonts w:asciiTheme="minorHAnsi" w:hAnsiTheme="minorHAnsi"/>
              </w:rPr>
              <w:t>needs.</w:t>
            </w:r>
          </w:p>
        </w:tc>
        <w:tc>
          <w:tcPr>
            <w:tcW w:w="484" w:type="dxa"/>
          </w:tcPr>
          <w:p w14:paraId="3F974D7C" w14:textId="77777777" w:rsidR="00C32A7B" w:rsidRPr="00BC4C36" w:rsidRDefault="00C32A7B" w:rsidP="001B7FD2">
            <w:pPr>
              <w:pStyle w:val="BodyText"/>
              <w:tabs>
                <w:tab w:val="left" w:pos="506"/>
              </w:tabs>
              <w:ind w:left="0"/>
              <w:rPr>
                <w:rFonts w:asciiTheme="minorHAnsi" w:hAnsiTheme="minorHAnsi"/>
              </w:rPr>
            </w:pPr>
          </w:p>
        </w:tc>
        <w:tc>
          <w:tcPr>
            <w:tcW w:w="527" w:type="dxa"/>
          </w:tcPr>
          <w:p w14:paraId="2A84742D" w14:textId="77777777" w:rsidR="00C32A7B" w:rsidRPr="00BC4C36" w:rsidRDefault="00C32A7B" w:rsidP="001B7FD2">
            <w:pPr>
              <w:pStyle w:val="BodyText"/>
              <w:tabs>
                <w:tab w:val="left" w:pos="506"/>
              </w:tabs>
              <w:ind w:left="0"/>
              <w:rPr>
                <w:rFonts w:asciiTheme="minorHAnsi" w:hAnsiTheme="minorHAnsi"/>
              </w:rPr>
            </w:pPr>
          </w:p>
        </w:tc>
        <w:tc>
          <w:tcPr>
            <w:tcW w:w="484" w:type="dxa"/>
          </w:tcPr>
          <w:p w14:paraId="3669ABEE" w14:textId="77777777" w:rsidR="00C32A7B" w:rsidRPr="00BC4C36" w:rsidRDefault="00C32A7B" w:rsidP="001B7FD2">
            <w:pPr>
              <w:pStyle w:val="BodyText"/>
              <w:tabs>
                <w:tab w:val="left" w:pos="506"/>
              </w:tabs>
              <w:ind w:left="0"/>
              <w:rPr>
                <w:rFonts w:asciiTheme="minorHAnsi" w:hAnsiTheme="minorHAnsi"/>
              </w:rPr>
            </w:pPr>
          </w:p>
        </w:tc>
        <w:tc>
          <w:tcPr>
            <w:tcW w:w="505" w:type="dxa"/>
          </w:tcPr>
          <w:p w14:paraId="0EF58B2D" w14:textId="77777777" w:rsidR="00C32A7B" w:rsidRPr="00BC4C36" w:rsidRDefault="00C32A7B" w:rsidP="001B7FD2">
            <w:pPr>
              <w:pStyle w:val="BodyText"/>
              <w:tabs>
                <w:tab w:val="left" w:pos="506"/>
              </w:tabs>
              <w:ind w:left="0"/>
              <w:rPr>
                <w:rFonts w:asciiTheme="minorHAnsi" w:hAnsiTheme="minorHAnsi"/>
              </w:rPr>
            </w:pPr>
          </w:p>
        </w:tc>
        <w:tc>
          <w:tcPr>
            <w:tcW w:w="424" w:type="dxa"/>
          </w:tcPr>
          <w:p w14:paraId="7CE8FC49" w14:textId="77777777" w:rsidR="00C32A7B" w:rsidRPr="00BC4C36" w:rsidRDefault="00C32A7B" w:rsidP="001B7FD2">
            <w:pPr>
              <w:pStyle w:val="BodyText"/>
              <w:tabs>
                <w:tab w:val="left" w:pos="506"/>
              </w:tabs>
              <w:ind w:left="0"/>
              <w:rPr>
                <w:rFonts w:asciiTheme="minorHAnsi" w:hAnsiTheme="minorHAnsi"/>
              </w:rPr>
            </w:pPr>
          </w:p>
        </w:tc>
      </w:tr>
      <w:tr w:rsidR="005F5490" w:rsidRPr="00FB5E38" w14:paraId="5E387354" w14:textId="77777777" w:rsidTr="005F5490">
        <w:trPr>
          <w:trHeight w:val="350"/>
        </w:trPr>
        <w:tc>
          <w:tcPr>
            <w:tcW w:w="10936" w:type="dxa"/>
            <w:gridSpan w:val="6"/>
          </w:tcPr>
          <w:p w14:paraId="4FC89CE9" w14:textId="4CAA34F3" w:rsidR="005F5490" w:rsidRPr="005F5490" w:rsidRDefault="005F5490" w:rsidP="005F5490">
            <w:pPr>
              <w:pStyle w:val="BodyText"/>
              <w:tabs>
                <w:tab w:val="left" w:pos="506"/>
              </w:tabs>
              <w:ind w:left="0"/>
              <w:jc w:val="center"/>
              <w:rPr>
                <w:rFonts w:asciiTheme="minorHAnsi" w:hAnsiTheme="minorHAnsi"/>
                <w:b/>
              </w:rPr>
            </w:pPr>
            <w:r w:rsidRPr="005F5490">
              <w:rPr>
                <w:rFonts w:asciiTheme="minorHAnsi" w:hAnsiTheme="minorHAnsi"/>
                <w:b/>
              </w:rPr>
              <w:t>Supporting Growth and Leadership Opportunities</w:t>
            </w:r>
          </w:p>
        </w:tc>
      </w:tr>
      <w:tr w:rsidR="005F5490" w:rsidRPr="00FB5E38" w14:paraId="6E780D20" w14:textId="77777777" w:rsidTr="001C68C3">
        <w:trPr>
          <w:trHeight w:val="525"/>
        </w:trPr>
        <w:tc>
          <w:tcPr>
            <w:tcW w:w="8512" w:type="dxa"/>
          </w:tcPr>
          <w:p w14:paraId="3D9B56A8" w14:textId="43872DF3" w:rsidR="005F5490" w:rsidRPr="00C32A7B" w:rsidRDefault="008105F4" w:rsidP="00C32A7B">
            <w:pPr>
              <w:pStyle w:val="BodyText"/>
              <w:numPr>
                <w:ilvl w:val="0"/>
                <w:numId w:val="17"/>
              </w:numPr>
              <w:tabs>
                <w:tab w:val="left" w:pos="506"/>
              </w:tabs>
              <w:rPr>
                <w:rFonts w:asciiTheme="minorHAnsi" w:hAnsiTheme="minorHAnsi" w:cs="Arial"/>
              </w:rPr>
            </w:pPr>
            <w:r>
              <w:rPr>
                <w:rFonts w:asciiTheme="minorHAnsi" w:hAnsiTheme="minorHAnsi" w:cs="Arial"/>
              </w:rPr>
              <w:t>The school has a system to identify effective teachers and provide them with leadership opportunities.</w:t>
            </w:r>
          </w:p>
        </w:tc>
        <w:tc>
          <w:tcPr>
            <w:tcW w:w="484" w:type="dxa"/>
          </w:tcPr>
          <w:p w14:paraId="0B583EBB" w14:textId="77777777" w:rsidR="005F5490" w:rsidRPr="00BC4C36" w:rsidRDefault="005F5490" w:rsidP="001B7FD2">
            <w:pPr>
              <w:pStyle w:val="BodyText"/>
              <w:tabs>
                <w:tab w:val="left" w:pos="506"/>
              </w:tabs>
              <w:ind w:left="0"/>
              <w:rPr>
                <w:rFonts w:asciiTheme="minorHAnsi" w:hAnsiTheme="minorHAnsi"/>
              </w:rPr>
            </w:pPr>
          </w:p>
        </w:tc>
        <w:tc>
          <w:tcPr>
            <w:tcW w:w="527" w:type="dxa"/>
          </w:tcPr>
          <w:p w14:paraId="536B3B4A" w14:textId="77777777" w:rsidR="005F5490" w:rsidRPr="00BC4C36" w:rsidRDefault="005F5490" w:rsidP="001B7FD2">
            <w:pPr>
              <w:pStyle w:val="BodyText"/>
              <w:tabs>
                <w:tab w:val="left" w:pos="506"/>
              </w:tabs>
              <w:ind w:left="0"/>
              <w:rPr>
                <w:rFonts w:asciiTheme="minorHAnsi" w:hAnsiTheme="minorHAnsi"/>
              </w:rPr>
            </w:pPr>
          </w:p>
        </w:tc>
        <w:tc>
          <w:tcPr>
            <w:tcW w:w="484" w:type="dxa"/>
          </w:tcPr>
          <w:p w14:paraId="53CE57EE" w14:textId="77777777" w:rsidR="005F5490" w:rsidRPr="00BC4C36" w:rsidRDefault="005F5490" w:rsidP="001B7FD2">
            <w:pPr>
              <w:pStyle w:val="BodyText"/>
              <w:tabs>
                <w:tab w:val="left" w:pos="506"/>
              </w:tabs>
              <w:ind w:left="0"/>
              <w:rPr>
                <w:rFonts w:asciiTheme="minorHAnsi" w:hAnsiTheme="minorHAnsi"/>
              </w:rPr>
            </w:pPr>
          </w:p>
        </w:tc>
        <w:tc>
          <w:tcPr>
            <w:tcW w:w="505" w:type="dxa"/>
          </w:tcPr>
          <w:p w14:paraId="2E101B55" w14:textId="77777777" w:rsidR="005F5490" w:rsidRPr="00BC4C36" w:rsidRDefault="005F5490" w:rsidP="001B7FD2">
            <w:pPr>
              <w:pStyle w:val="BodyText"/>
              <w:tabs>
                <w:tab w:val="left" w:pos="506"/>
              </w:tabs>
              <w:ind w:left="0"/>
              <w:rPr>
                <w:rFonts w:asciiTheme="minorHAnsi" w:hAnsiTheme="minorHAnsi"/>
              </w:rPr>
            </w:pPr>
          </w:p>
        </w:tc>
        <w:tc>
          <w:tcPr>
            <w:tcW w:w="424" w:type="dxa"/>
          </w:tcPr>
          <w:p w14:paraId="3AF54580" w14:textId="77777777" w:rsidR="005F5490" w:rsidRPr="00BC4C36" w:rsidRDefault="005F5490" w:rsidP="001B7FD2">
            <w:pPr>
              <w:pStyle w:val="BodyText"/>
              <w:tabs>
                <w:tab w:val="left" w:pos="506"/>
              </w:tabs>
              <w:ind w:left="0"/>
              <w:rPr>
                <w:rFonts w:asciiTheme="minorHAnsi" w:hAnsiTheme="minorHAnsi"/>
              </w:rPr>
            </w:pPr>
          </w:p>
        </w:tc>
      </w:tr>
      <w:tr w:rsidR="005F5490" w:rsidRPr="00FB5E38" w14:paraId="683578D0" w14:textId="77777777" w:rsidTr="001C68C3">
        <w:trPr>
          <w:trHeight w:val="525"/>
        </w:trPr>
        <w:tc>
          <w:tcPr>
            <w:tcW w:w="8512" w:type="dxa"/>
          </w:tcPr>
          <w:p w14:paraId="118742FC" w14:textId="080A95D9" w:rsidR="005F5490" w:rsidRPr="00C32A7B" w:rsidRDefault="008105F4" w:rsidP="00C32A7B">
            <w:pPr>
              <w:pStyle w:val="BodyText"/>
              <w:numPr>
                <w:ilvl w:val="0"/>
                <w:numId w:val="17"/>
              </w:numPr>
              <w:tabs>
                <w:tab w:val="left" w:pos="506"/>
              </w:tabs>
              <w:rPr>
                <w:rFonts w:asciiTheme="minorHAnsi" w:hAnsiTheme="minorHAnsi" w:cs="Arial"/>
              </w:rPr>
            </w:pPr>
            <w:r>
              <w:rPr>
                <w:rFonts w:asciiTheme="minorHAnsi" w:hAnsiTheme="minorHAnsi" w:cs="Arial"/>
              </w:rPr>
              <w:t>Staff members proactively seek leadership roles.</w:t>
            </w:r>
          </w:p>
        </w:tc>
        <w:tc>
          <w:tcPr>
            <w:tcW w:w="484" w:type="dxa"/>
          </w:tcPr>
          <w:p w14:paraId="0D218B40" w14:textId="77777777" w:rsidR="005F5490" w:rsidRPr="00BC4C36" w:rsidRDefault="005F5490" w:rsidP="001B7FD2">
            <w:pPr>
              <w:pStyle w:val="BodyText"/>
              <w:tabs>
                <w:tab w:val="left" w:pos="506"/>
              </w:tabs>
              <w:ind w:left="0"/>
              <w:rPr>
                <w:rFonts w:asciiTheme="minorHAnsi" w:hAnsiTheme="minorHAnsi"/>
              </w:rPr>
            </w:pPr>
          </w:p>
        </w:tc>
        <w:tc>
          <w:tcPr>
            <w:tcW w:w="527" w:type="dxa"/>
          </w:tcPr>
          <w:p w14:paraId="5AE7D796" w14:textId="77777777" w:rsidR="005F5490" w:rsidRPr="00BC4C36" w:rsidRDefault="005F5490" w:rsidP="001B7FD2">
            <w:pPr>
              <w:pStyle w:val="BodyText"/>
              <w:tabs>
                <w:tab w:val="left" w:pos="506"/>
              </w:tabs>
              <w:ind w:left="0"/>
              <w:rPr>
                <w:rFonts w:asciiTheme="minorHAnsi" w:hAnsiTheme="minorHAnsi"/>
              </w:rPr>
            </w:pPr>
          </w:p>
        </w:tc>
        <w:tc>
          <w:tcPr>
            <w:tcW w:w="484" w:type="dxa"/>
          </w:tcPr>
          <w:p w14:paraId="0B467E52" w14:textId="77777777" w:rsidR="005F5490" w:rsidRPr="00BC4C36" w:rsidRDefault="005F5490" w:rsidP="001B7FD2">
            <w:pPr>
              <w:pStyle w:val="BodyText"/>
              <w:tabs>
                <w:tab w:val="left" w:pos="506"/>
              </w:tabs>
              <w:ind w:left="0"/>
              <w:rPr>
                <w:rFonts w:asciiTheme="minorHAnsi" w:hAnsiTheme="minorHAnsi"/>
              </w:rPr>
            </w:pPr>
          </w:p>
        </w:tc>
        <w:tc>
          <w:tcPr>
            <w:tcW w:w="505" w:type="dxa"/>
          </w:tcPr>
          <w:p w14:paraId="2A68C7B0" w14:textId="77777777" w:rsidR="005F5490" w:rsidRPr="00BC4C36" w:rsidRDefault="005F5490" w:rsidP="001B7FD2">
            <w:pPr>
              <w:pStyle w:val="BodyText"/>
              <w:tabs>
                <w:tab w:val="left" w:pos="506"/>
              </w:tabs>
              <w:ind w:left="0"/>
              <w:rPr>
                <w:rFonts w:asciiTheme="minorHAnsi" w:hAnsiTheme="minorHAnsi"/>
              </w:rPr>
            </w:pPr>
          </w:p>
        </w:tc>
        <w:tc>
          <w:tcPr>
            <w:tcW w:w="424" w:type="dxa"/>
          </w:tcPr>
          <w:p w14:paraId="10C171BF" w14:textId="77777777" w:rsidR="005F5490" w:rsidRPr="00BC4C36" w:rsidRDefault="005F5490" w:rsidP="001B7FD2">
            <w:pPr>
              <w:pStyle w:val="BodyText"/>
              <w:tabs>
                <w:tab w:val="left" w:pos="506"/>
              </w:tabs>
              <w:ind w:left="0"/>
              <w:rPr>
                <w:rFonts w:asciiTheme="minorHAnsi" w:hAnsiTheme="minorHAnsi"/>
              </w:rPr>
            </w:pPr>
          </w:p>
        </w:tc>
      </w:tr>
      <w:tr w:rsidR="00202B64" w:rsidRPr="00FB5E38" w14:paraId="43CFE27F" w14:textId="77777777" w:rsidTr="001C68C3">
        <w:trPr>
          <w:trHeight w:val="525"/>
        </w:trPr>
        <w:tc>
          <w:tcPr>
            <w:tcW w:w="8512" w:type="dxa"/>
          </w:tcPr>
          <w:p w14:paraId="4AC84C5A" w14:textId="4C2C0546" w:rsidR="00202B64" w:rsidRPr="00202B64" w:rsidRDefault="00202B64" w:rsidP="00C32A7B">
            <w:pPr>
              <w:pStyle w:val="BodyText"/>
              <w:numPr>
                <w:ilvl w:val="0"/>
                <w:numId w:val="17"/>
              </w:numPr>
              <w:tabs>
                <w:tab w:val="left" w:pos="506"/>
              </w:tabs>
              <w:rPr>
                <w:rFonts w:asciiTheme="minorHAnsi" w:hAnsiTheme="minorHAnsi" w:cs="Arial"/>
              </w:rPr>
            </w:pPr>
            <w:r w:rsidRPr="00202B64">
              <w:rPr>
                <w:rFonts w:asciiTheme="minorHAnsi" w:hAnsiTheme="minorHAnsi"/>
              </w:rPr>
              <w:t>Teacher leaders are provided tools, protocols, and guidance for conducting effective team meetings and building relationships with colleagues</w:t>
            </w:r>
          </w:p>
        </w:tc>
        <w:tc>
          <w:tcPr>
            <w:tcW w:w="484" w:type="dxa"/>
          </w:tcPr>
          <w:p w14:paraId="0125E953" w14:textId="77777777" w:rsidR="00202B64" w:rsidRPr="00BC4C36" w:rsidRDefault="00202B64" w:rsidP="001B7FD2">
            <w:pPr>
              <w:pStyle w:val="BodyText"/>
              <w:tabs>
                <w:tab w:val="left" w:pos="506"/>
              </w:tabs>
              <w:ind w:left="0"/>
              <w:rPr>
                <w:rFonts w:asciiTheme="minorHAnsi" w:hAnsiTheme="minorHAnsi"/>
              </w:rPr>
            </w:pPr>
          </w:p>
        </w:tc>
        <w:tc>
          <w:tcPr>
            <w:tcW w:w="527" w:type="dxa"/>
          </w:tcPr>
          <w:p w14:paraId="2674B35A" w14:textId="77777777" w:rsidR="00202B64" w:rsidRPr="00BC4C36" w:rsidRDefault="00202B64" w:rsidP="001B7FD2">
            <w:pPr>
              <w:pStyle w:val="BodyText"/>
              <w:tabs>
                <w:tab w:val="left" w:pos="506"/>
              </w:tabs>
              <w:ind w:left="0"/>
              <w:rPr>
                <w:rFonts w:asciiTheme="minorHAnsi" w:hAnsiTheme="minorHAnsi"/>
              </w:rPr>
            </w:pPr>
          </w:p>
        </w:tc>
        <w:tc>
          <w:tcPr>
            <w:tcW w:w="484" w:type="dxa"/>
          </w:tcPr>
          <w:p w14:paraId="66113EE3" w14:textId="77777777" w:rsidR="00202B64" w:rsidRPr="00BC4C36" w:rsidRDefault="00202B64" w:rsidP="001B7FD2">
            <w:pPr>
              <w:pStyle w:val="BodyText"/>
              <w:tabs>
                <w:tab w:val="left" w:pos="506"/>
              </w:tabs>
              <w:ind w:left="0"/>
              <w:rPr>
                <w:rFonts w:asciiTheme="minorHAnsi" w:hAnsiTheme="minorHAnsi"/>
              </w:rPr>
            </w:pPr>
          </w:p>
        </w:tc>
        <w:tc>
          <w:tcPr>
            <w:tcW w:w="505" w:type="dxa"/>
          </w:tcPr>
          <w:p w14:paraId="3EA682D6" w14:textId="77777777" w:rsidR="00202B64" w:rsidRPr="00BC4C36" w:rsidRDefault="00202B64" w:rsidP="001B7FD2">
            <w:pPr>
              <w:pStyle w:val="BodyText"/>
              <w:tabs>
                <w:tab w:val="left" w:pos="506"/>
              </w:tabs>
              <w:ind w:left="0"/>
              <w:rPr>
                <w:rFonts w:asciiTheme="minorHAnsi" w:hAnsiTheme="minorHAnsi"/>
              </w:rPr>
            </w:pPr>
          </w:p>
        </w:tc>
        <w:tc>
          <w:tcPr>
            <w:tcW w:w="424" w:type="dxa"/>
          </w:tcPr>
          <w:p w14:paraId="14F63159" w14:textId="77777777" w:rsidR="00202B64" w:rsidRPr="00BC4C36" w:rsidRDefault="00202B64" w:rsidP="001B7FD2">
            <w:pPr>
              <w:pStyle w:val="BodyText"/>
              <w:tabs>
                <w:tab w:val="left" w:pos="506"/>
              </w:tabs>
              <w:ind w:left="0"/>
              <w:rPr>
                <w:rFonts w:asciiTheme="minorHAnsi" w:hAnsiTheme="minorHAnsi"/>
              </w:rPr>
            </w:pPr>
          </w:p>
        </w:tc>
      </w:tr>
      <w:tr w:rsidR="005F5490" w:rsidRPr="00FB5E38" w14:paraId="0150A75E" w14:textId="77777777" w:rsidTr="001C68C3">
        <w:trPr>
          <w:trHeight w:val="525"/>
        </w:trPr>
        <w:tc>
          <w:tcPr>
            <w:tcW w:w="8512" w:type="dxa"/>
          </w:tcPr>
          <w:p w14:paraId="55CD0CDF" w14:textId="7595AE85" w:rsidR="005F5490" w:rsidRPr="00C32A7B" w:rsidRDefault="008105F4" w:rsidP="00C32A7B">
            <w:pPr>
              <w:pStyle w:val="BodyText"/>
              <w:numPr>
                <w:ilvl w:val="0"/>
                <w:numId w:val="17"/>
              </w:numPr>
              <w:tabs>
                <w:tab w:val="left" w:pos="506"/>
              </w:tabs>
              <w:rPr>
                <w:rFonts w:asciiTheme="minorHAnsi" w:hAnsiTheme="minorHAnsi" w:cs="Arial"/>
              </w:rPr>
            </w:pPr>
            <w:r>
              <w:rPr>
                <w:rFonts w:asciiTheme="minorHAnsi" w:hAnsiTheme="minorHAnsi" w:cs="Arial"/>
              </w:rPr>
              <w:t>The school employs a distributive leadership model and includes teacher leaders in decision</w:t>
            </w:r>
            <w:r w:rsidR="00202B64">
              <w:rPr>
                <w:rFonts w:asciiTheme="minorHAnsi" w:hAnsiTheme="minorHAnsi" w:cs="Arial"/>
              </w:rPr>
              <w:t xml:space="preserve"> </w:t>
            </w:r>
            <w:r>
              <w:rPr>
                <w:rFonts w:asciiTheme="minorHAnsi" w:hAnsiTheme="minorHAnsi" w:cs="Arial"/>
              </w:rPr>
              <w:t>making</w:t>
            </w:r>
            <w:r w:rsidR="00202B64">
              <w:rPr>
                <w:rFonts w:asciiTheme="minorHAnsi" w:hAnsiTheme="minorHAnsi" w:cs="Arial"/>
              </w:rPr>
              <w:t xml:space="preserve"> and problem solving.</w:t>
            </w:r>
          </w:p>
        </w:tc>
        <w:tc>
          <w:tcPr>
            <w:tcW w:w="484" w:type="dxa"/>
          </w:tcPr>
          <w:p w14:paraId="3673BADA" w14:textId="77777777" w:rsidR="005F5490" w:rsidRPr="00BC4C36" w:rsidRDefault="005F5490" w:rsidP="001B7FD2">
            <w:pPr>
              <w:pStyle w:val="BodyText"/>
              <w:tabs>
                <w:tab w:val="left" w:pos="506"/>
              </w:tabs>
              <w:ind w:left="0"/>
              <w:rPr>
                <w:rFonts w:asciiTheme="minorHAnsi" w:hAnsiTheme="minorHAnsi"/>
              </w:rPr>
            </w:pPr>
          </w:p>
        </w:tc>
        <w:tc>
          <w:tcPr>
            <w:tcW w:w="527" w:type="dxa"/>
          </w:tcPr>
          <w:p w14:paraId="10D40FFF" w14:textId="77777777" w:rsidR="005F5490" w:rsidRPr="00BC4C36" w:rsidRDefault="005F5490" w:rsidP="001B7FD2">
            <w:pPr>
              <w:pStyle w:val="BodyText"/>
              <w:tabs>
                <w:tab w:val="left" w:pos="506"/>
              </w:tabs>
              <w:ind w:left="0"/>
              <w:rPr>
                <w:rFonts w:asciiTheme="minorHAnsi" w:hAnsiTheme="minorHAnsi"/>
              </w:rPr>
            </w:pPr>
          </w:p>
        </w:tc>
        <w:tc>
          <w:tcPr>
            <w:tcW w:w="484" w:type="dxa"/>
          </w:tcPr>
          <w:p w14:paraId="32765219" w14:textId="77777777" w:rsidR="005F5490" w:rsidRPr="00BC4C36" w:rsidRDefault="005F5490" w:rsidP="001B7FD2">
            <w:pPr>
              <w:pStyle w:val="BodyText"/>
              <w:tabs>
                <w:tab w:val="left" w:pos="506"/>
              </w:tabs>
              <w:ind w:left="0"/>
              <w:rPr>
                <w:rFonts w:asciiTheme="minorHAnsi" w:hAnsiTheme="minorHAnsi"/>
              </w:rPr>
            </w:pPr>
          </w:p>
        </w:tc>
        <w:tc>
          <w:tcPr>
            <w:tcW w:w="505" w:type="dxa"/>
          </w:tcPr>
          <w:p w14:paraId="00386639" w14:textId="77777777" w:rsidR="005F5490" w:rsidRPr="00BC4C36" w:rsidRDefault="005F5490" w:rsidP="001B7FD2">
            <w:pPr>
              <w:pStyle w:val="BodyText"/>
              <w:tabs>
                <w:tab w:val="left" w:pos="506"/>
              </w:tabs>
              <w:ind w:left="0"/>
              <w:rPr>
                <w:rFonts w:asciiTheme="minorHAnsi" w:hAnsiTheme="minorHAnsi"/>
              </w:rPr>
            </w:pPr>
          </w:p>
        </w:tc>
        <w:tc>
          <w:tcPr>
            <w:tcW w:w="424" w:type="dxa"/>
          </w:tcPr>
          <w:p w14:paraId="0EB643B8" w14:textId="77777777" w:rsidR="005F5490" w:rsidRPr="00BC4C36" w:rsidRDefault="005F5490" w:rsidP="001B7FD2">
            <w:pPr>
              <w:pStyle w:val="BodyText"/>
              <w:tabs>
                <w:tab w:val="left" w:pos="506"/>
              </w:tabs>
              <w:ind w:left="0"/>
              <w:rPr>
                <w:rFonts w:asciiTheme="minorHAnsi" w:hAnsiTheme="minorHAnsi"/>
              </w:rPr>
            </w:pPr>
          </w:p>
        </w:tc>
      </w:tr>
      <w:tr w:rsidR="005F5490" w:rsidRPr="00FB5E38" w14:paraId="544725C1" w14:textId="77777777" w:rsidTr="001C68C3">
        <w:trPr>
          <w:trHeight w:val="525"/>
        </w:trPr>
        <w:tc>
          <w:tcPr>
            <w:tcW w:w="8512" w:type="dxa"/>
          </w:tcPr>
          <w:p w14:paraId="79FB3CFB" w14:textId="16A673B2" w:rsidR="005F5490" w:rsidRPr="00C32A7B" w:rsidRDefault="008105F4" w:rsidP="00C32A7B">
            <w:pPr>
              <w:pStyle w:val="BodyText"/>
              <w:numPr>
                <w:ilvl w:val="0"/>
                <w:numId w:val="17"/>
              </w:numPr>
              <w:tabs>
                <w:tab w:val="left" w:pos="506"/>
              </w:tabs>
              <w:rPr>
                <w:rFonts w:asciiTheme="minorHAnsi" w:hAnsiTheme="minorHAnsi" w:cs="Arial"/>
              </w:rPr>
            </w:pPr>
            <w:r>
              <w:rPr>
                <w:rFonts w:asciiTheme="minorHAnsi" w:hAnsiTheme="minorHAnsi" w:cs="Arial"/>
              </w:rPr>
              <w:t>Teachers have opportunities to share their strengths with their colleagues.</w:t>
            </w:r>
          </w:p>
        </w:tc>
        <w:tc>
          <w:tcPr>
            <w:tcW w:w="484" w:type="dxa"/>
          </w:tcPr>
          <w:p w14:paraId="365F67E4" w14:textId="77777777" w:rsidR="005F5490" w:rsidRPr="00BC4C36" w:rsidRDefault="005F5490" w:rsidP="001B7FD2">
            <w:pPr>
              <w:pStyle w:val="BodyText"/>
              <w:tabs>
                <w:tab w:val="left" w:pos="506"/>
              </w:tabs>
              <w:ind w:left="0"/>
              <w:rPr>
                <w:rFonts w:asciiTheme="minorHAnsi" w:hAnsiTheme="minorHAnsi"/>
              </w:rPr>
            </w:pPr>
          </w:p>
        </w:tc>
        <w:tc>
          <w:tcPr>
            <w:tcW w:w="527" w:type="dxa"/>
          </w:tcPr>
          <w:p w14:paraId="0521663B" w14:textId="77777777" w:rsidR="005F5490" w:rsidRPr="00BC4C36" w:rsidRDefault="005F5490" w:rsidP="001B7FD2">
            <w:pPr>
              <w:pStyle w:val="BodyText"/>
              <w:tabs>
                <w:tab w:val="left" w:pos="506"/>
              </w:tabs>
              <w:ind w:left="0"/>
              <w:rPr>
                <w:rFonts w:asciiTheme="minorHAnsi" w:hAnsiTheme="minorHAnsi"/>
              </w:rPr>
            </w:pPr>
          </w:p>
        </w:tc>
        <w:tc>
          <w:tcPr>
            <w:tcW w:w="484" w:type="dxa"/>
          </w:tcPr>
          <w:p w14:paraId="6D5B9516" w14:textId="77777777" w:rsidR="005F5490" w:rsidRPr="00BC4C36" w:rsidRDefault="005F5490" w:rsidP="001B7FD2">
            <w:pPr>
              <w:pStyle w:val="BodyText"/>
              <w:tabs>
                <w:tab w:val="left" w:pos="506"/>
              </w:tabs>
              <w:ind w:left="0"/>
              <w:rPr>
                <w:rFonts w:asciiTheme="minorHAnsi" w:hAnsiTheme="minorHAnsi"/>
              </w:rPr>
            </w:pPr>
          </w:p>
        </w:tc>
        <w:tc>
          <w:tcPr>
            <w:tcW w:w="505" w:type="dxa"/>
          </w:tcPr>
          <w:p w14:paraId="6D735AE9" w14:textId="77777777" w:rsidR="005F5490" w:rsidRPr="00BC4C36" w:rsidRDefault="005F5490" w:rsidP="001B7FD2">
            <w:pPr>
              <w:pStyle w:val="BodyText"/>
              <w:tabs>
                <w:tab w:val="left" w:pos="506"/>
              </w:tabs>
              <w:ind w:left="0"/>
              <w:rPr>
                <w:rFonts w:asciiTheme="minorHAnsi" w:hAnsiTheme="minorHAnsi"/>
              </w:rPr>
            </w:pPr>
          </w:p>
        </w:tc>
        <w:tc>
          <w:tcPr>
            <w:tcW w:w="424" w:type="dxa"/>
          </w:tcPr>
          <w:p w14:paraId="7D738877" w14:textId="77777777" w:rsidR="005F5490" w:rsidRPr="00BC4C36" w:rsidRDefault="005F5490" w:rsidP="001B7FD2">
            <w:pPr>
              <w:pStyle w:val="BodyText"/>
              <w:tabs>
                <w:tab w:val="left" w:pos="506"/>
              </w:tabs>
              <w:ind w:left="0"/>
              <w:rPr>
                <w:rFonts w:asciiTheme="minorHAnsi" w:hAnsiTheme="minorHAnsi"/>
              </w:rPr>
            </w:pPr>
          </w:p>
        </w:tc>
      </w:tr>
    </w:tbl>
    <w:p w14:paraId="787B191C" w14:textId="7D34E3E9" w:rsidR="00A479FA" w:rsidRDefault="00A479FA" w:rsidP="00E9135B">
      <w:pPr>
        <w:spacing w:after="0" w:line="240" w:lineRule="auto"/>
        <w:rPr>
          <w:b/>
          <w:sz w:val="28"/>
        </w:rPr>
      </w:pPr>
    </w:p>
    <w:p w14:paraId="1FB615BE" w14:textId="28A73142" w:rsidR="00AC317B" w:rsidRDefault="00AC317B" w:rsidP="005F5490">
      <w:pPr>
        <w:pStyle w:val="Heading2"/>
      </w:pPr>
      <w:r>
        <w:t xml:space="preserve">Part </w:t>
      </w:r>
      <w:r w:rsidR="00083F72">
        <w:t>2</w:t>
      </w:r>
      <w:r w:rsidR="00202B64">
        <w:t>:</w:t>
      </w:r>
      <w:bookmarkStart w:id="0" w:name="_GoBack"/>
      <w:bookmarkEnd w:id="0"/>
      <w:r>
        <w:t xml:space="preserve"> Reflection</w:t>
      </w:r>
    </w:p>
    <w:p w14:paraId="069B481C" w14:textId="0E29FC1E" w:rsidR="0075462E" w:rsidRPr="0075462E" w:rsidRDefault="00083F72" w:rsidP="0075462E">
      <w:pPr>
        <w:pStyle w:val="BodyText"/>
        <w:numPr>
          <w:ilvl w:val="0"/>
          <w:numId w:val="18"/>
        </w:numPr>
        <w:spacing w:line="276" w:lineRule="auto"/>
        <w:rPr>
          <w:rFonts w:cs="Arial"/>
        </w:rPr>
      </w:pPr>
      <w:r w:rsidRPr="0075462E">
        <w:rPr>
          <w:rFonts w:asciiTheme="minorHAnsi" w:hAnsiTheme="minorHAnsi"/>
          <w:spacing w:val="-1"/>
        </w:rPr>
        <w:t>What steps</w:t>
      </w:r>
      <w:r w:rsidRPr="0075462E">
        <w:rPr>
          <w:rFonts w:asciiTheme="minorHAnsi" w:hAnsiTheme="minorHAnsi"/>
          <w:spacing w:val="-2"/>
        </w:rPr>
        <w:t xml:space="preserve"> </w:t>
      </w:r>
      <w:r w:rsidRPr="0075462E">
        <w:rPr>
          <w:rFonts w:asciiTheme="minorHAnsi" w:hAnsiTheme="minorHAnsi"/>
          <w:spacing w:val="-1"/>
        </w:rPr>
        <w:t>would</w:t>
      </w:r>
      <w:r>
        <w:rPr>
          <w:rFonts w:asciiTheme="minorHAnsi" w:hAnsiTheme="minorHAnsi"/>
        </w:rPr>
        <w:t xml:space="preserve"> </w:t>
      </w:r>
      <w:r w:rsidRPr="0075462E">
        <w:rPr>
          <w:rFonts w:asciiTheme="minorHAnsi" w:hAnsiTheme="minorHAnsi"/>
          <w:spacing w:val="-2"/>
        </w:rPr>
        <w:t>you</w:t>
      </w:r>
      <w:r>
        <w:rPr>
          <w:rFonts w:asciiTheme="minorHAnsi" w:hAnsiTheme="minorHAnsi"/>
        </w:rPr>
        <w:t xml:space="preserve"> be interested in taking now</w:t>
      </w:r>
      <w:r w:rsidRPr="0075462E">
        <w:rPr>
          <w:rFonts w:asciiTheme="minorHAnsi" w:hAnsiTheme="minorHAnsi"/>
          <w:spacing w:val="-2"/>
        </w:rPr>
        <w:t xml:space="preserve"> </w:t>
      </w:r>
      <w:r>
        <w:rPr>
          <w:rFonts w:asciiTheme="minorHAnsi" w:hAnsiTheme="minorHAnsi"/>
        </w:rPr>
        <w:t xml:space="preserve">to </w:t>
      </w:r>
      <w:r w:rsidRPr="0075462E">
        <w:rPr>
          <w:rFonts w:asciiTheme="minorHAnsi" w:hAnsiTheme="minorHAnsi"/>
          <w:spacing w:val="-1"/>
        </w:rPr>
        <w:t>help</w:t>
      </w:r>
      <w:r w:rsidRPr="0075462E">
        <w:rPr>
          <w:rFonts w:asciiTheme="minorHAnsi" w:hAnsiTheme="minorHAnsi"/>
          <w:spacing w:val="-2"/>
        </w:rPr>
        <w:t xml:space="preserve"> enhance the school’s approach to PD?  </w:t>
      </w:r>
    </w:p>
    <w:p w14:paraId="7BB9C93C" w14:textId="216A07CC" w:rsidR="0075462E" w:rsidRDefault="0075462E" w:rsidP="0075462E">
      <w:pPr>
        <w:pStyle w:val="BodyText"/>
        <w:spacing w:line="276" w:lineRule="auto"/>
        <w:rPr>
          <w:rFonts w:cs="Arial"/>
        </w:rPr>
      </w:pPr>
    </w:p>
    <w:p w14:paraId="4A96D39E" w14:textId="77777777" w:rsidR="0075462E" w:rsidRDefault="0075462E" w:rsidP="0075462E">
      <w:pPr>
        <w:pStyle w:val="BodyText"/>
        <w:spacing w:line="276" w:lineRule="auto"/>
        <w:rPr>
          <w:rFonts w:cs="Arial"/>
        </w:rPr>
      </w:pPr>
    </w:p>
    <w:p w14:paraId="7A814DC6" w14:textId="4D91A67B" w:rsidR="0075462E" w:rsidRDefault="0075462E" w:rsidP="0075462E">
      <w:pPr>
        <w:pStyle w:val="BodyText"/>
        <w:spacing w:line="276" w:lineRule="auto"/>
        <w:rPr>
          <w:rFonts w:cs="Arial"/>
        </w:rPr>
      </w:pPr>
    </w:p>
    <w:p w14:paraId="67AC98C5" w14:textId="77777777" w:rsidR="0075462E" w:rsidRDefault="0075462E" w:rsidP="0075462E">
      <w:pPr>
        <w:pStyle w:val="BodyText"/>
        <w:spacing w:line="276" w:lineRule="auto"/>
        <w:rPr>
          <w:rFonts w:cs="Arial"/>
        </w:rPr>
      </w:pPr>
    </w:p>
    <w:p w14:paraId="704BE243" w14:textId="24E540C0" w:rsidR="00083F72" w:rsidRPr="00E04279" w:rsidRDefault="00083F72" w:rsidP="0075462E">
      <w:pPr>
        <w:pStyle w:val="BodyText"/>
        <w:numPr>
          <w:ilvl w:val="0"/>
          <w:numId w:val="18"/>
        </w:numPr>
        <w:spacing w:line="276" w:lineRule="auto"/>
        <w:rPr>
          <w:rFonts w:asciiTheme="minorHAnsi" w:hAnsiTheme="minorHAnsi" w:cs="Arial"/>
        </w:rPr>
      </w:pPr>
      <w:r w:rsidRPr="00E04279">
        <w:rPr>
          <w:rFonts w:asciiTheme="minorHAnsi" w:hAnsiTheme="minorHAnsi" w:cs="Arial"/>
        </w:rPr>
        <w:t>What steps would you be interested in taking over the long term to help enhance the school’s approach to PD?</w:t>
      </w:r>
    </w:p>
    <w:p w14:paraId="09F1C19F" w14:textId="1A9DA943" w:rsidR="0075462E" w:rsidRDefault="0075462E" w:rsidP="0075462E">
      <w:pPr>
        <w:pStyle w:val="BodyText"/>
        <w:spacing w:line="276" w:lineRule="auto"/>
        <w:rPr>
          <w:rFonts w:cs="Arial"/>
        </w:rPr>
      </w:pPr>
    </w:p>
    <w:p w14:paraId="35726B33" w14:textId="0187483E" w:rsidR="0075462E" w:rsidRDefault="0075462E" w:rsidP="0075462E">
      <w:pPr>
        <w:pStyle w:val="BodyText"/>
        <w:spacing w:line="276" w:lineRule="auto"/>
        <w:rPr>
          <w:rFonts w:cs="Arial"/>
        </w:rPr>
      </w:pPr>
    </w:p>
    <w:p w14:paraId="3DEB154A" w14:textId="7E9C9C82" w:rsidR="0075462E" w:rsidRDefault="0075462E" w:rsidP="0075462E">
      <w:pPr>
        <w:pStyle w:val="BodyText"/>
        <w:spacing w:line="276" w:lineRule="auto"/>
        <w:rPr>
          <w:rFonts w:cs="Arial"/>
        </w:rPr>
      </w:pPr>
    </w:p>
    <w:p w14:paraId="592D30B8" w14:textId="77777777" w:rsidR="0075462E" w:rsidRPr="0075462E" w:rsidRDefault="0075462E" w:rsidP="0075462E">
      <w:pPr>
        <w:pStyle w:val="BodyText"/>
        <w:spacing w:line="276" w:lineRule="auto"/>
        <w:rPr>
          <w:rFonts w:cs="Arial"/>
        </w:rPr>
      </w:pPr>
    </w:p>
    <w:p w14:paraId="5C15DF79" w14:textId="4D8692F9" w:rsidR="00083F72" w:rsidRPr="00E04279" w:rsidRDefault="00AC317B" w:rsidP="00B15A83">
      <w:pPr>
        <w:pStyle w:val="ListParagraph"/>
        <w:numPr>
          <w:ilvl w:val="0"/>
          <w:numId w:val="18"/>
        </w:numPr>
        <w:spacing w:line="256" w:lineRule="auto"/>
      </w:pPr>
      <w:r w:rsidRPr="00E04279">
        <w:t>What have you learned from the rollout of PD in your school last year that will inform how you implement PD at the school this year?</w:t>
      </w:r>
    </w:p>
    <w:p w14:paraId="525C6DE7" w14:textId="05A1F23A" w:rsidR="0075462E" w:rsidRDefault="0075462E" w:rsidP="005F5490">
      <w:pPr>
        <w:pStyle w:val="Heading2"/>
      </w:pPr>
      <w:r>
        <w:rPr>
          <w:sz w:val="24"/>
        </w:rPr>
        <w:br w:type="page"/>
      </w:r>
      <w:r>
        <w:lastRenderedPageBreak/>
        <w:t>Part 3: Delivery of Recent Professional Development</w:t>
      </w:r>
    </w:p>
    <w:p w14:paraId="3EF10DE9" w14:textId="77777777" w:rsidR="0075462E" w:rsidRDefault="0075462E" w:rsidP="0075462E">
      <w:pPr>
        <w:rPr>
          <w:sz w:val="24"/>
        </w:rPr>
      </w:pPr>
      <w:r>
        <w:rPr>
          <w:sz w:val="24"/>
        </w:rPr>
        <w:t xml:space="preserve">Identify </w:t>
      </w:r>
      <w:r>
        <w:rPr>
          <w:b/>
          <w:sz w:val="24"/>
        </w:rPr>
        <w:t>two to four</w:t>
      </w:r>
      <w:r>
        <w:rPr>
          <w:sz w:val="24"/>
        </w:rPr>
        <w:t xml:space="preserve"> PD priorities from the past 12 months and complete the chart below:</w:t>
      </w:r>
    </w:p>
    <w:tbl>
      <w:tblPr>
        <w:tblStyle w:val="TableGrid"/>
        <w:tblW w:w="1099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999"/>
      </w:tblGrid>
      <w:tr w:rsidR="0075462E" w14:paraId="26C4375A" w14:textId="77777777" w:rsidTr="0034289D">
        <w:trPr>
          <w:trHeight w:val="683"/>
        </w:trPr>
        <w:tc>
          <w:tcPr>
            <w:tcW w:w="10999" w:type="dxa"/>
            <w:tcBorders>
              <w:top w:val="single" w:sz="12" w:space="0" w:color="auto"/>
              <w:left w:val="single" w:sz="12" w:space="0" w:color="auto"/>
              <w:bottom w:val="single" w:sz="6" w:space="0" w:color="auto"/>
              <w:right w:val="single" w:sz="12" w:space="0" w:color="auto"/>
            </w:tcBorders>
            <w:hideMark/>
          </w:tcPr>
          <w:p w14:paraId="40AF7910" w14:textId="77777777" w:rsidR="0075462E" w:rsidRDefault="0075462E" w:rsidP="0034289D">
            <w:pPr>
              <w:pStyle w:val="ListParagraph"/>
              <w:ind w:left="0"/>
              <w:rPr>
                <w:sz w:val="24"/>
              </w:rPr>
            </w:pPr>
            <w:r>
              <w:rPr>
                <w:sz w:val="24"/>
              </w:rPr>
              <w:t>Priority 1:</w:t>
            </w:r>
          </w:p>
        </w:tc>
      </w:tr>
      <w:tr w:rsidR="0075462E" w14:paraId="2E41130F"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508C37AF" w14:textId="77777777" w:rsidR="0075462E" w:rsidRDefault="0075462E" w:rsidP="0034289D">
            <w:pPr>
              <w:pStyle w:val="ListParagraph"/>
              <w:ind w:left="0"/>
              <w:rPr>
                <w:sz w:val="24"/>
              </w:rPr>
            </w:pPr>
            <w:r>
              <w:rPr>
                <w:sz w:val="24"/>
              </w:rPr>
              <w:t xml:space="preserve">How was this delivered?  </w:t>
            </w:r>
          </w:p>
        </w:tc>
      </w:tr>
      <w:tr w:rsidR="0075462E" w14:paraId="36B0C553"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1185022A" w14:textId="77777777" w:rsidR="0075462E" w:rsidRDefault="0075462E" w:rsidP="0034289D">
            <w:pPr>
              <w:pStyle w:val="ListParagraph"/>
              <w:ind w:left="0"/>
              <w:rPr>
                <w:sz w:val="24"/>
              </w:rPr>
            </w:pPr>
            <w:r>
              <w:rPr>
                <w:sz w:val="24"/>
              </w:rPr>
              <w:t>How was follow-up support provided?</w:t>
            </w:r>
          </w:p>
        </w:tc>
      </w:tr>
      <w:tr w:rsidR="0075462E" w14:paraId="1D71E21E"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368EC03E" w14:textId="77777777" w:rsidR="0075462E" w:rsidRDefault="0075462E" w:rsidP="0034289D">
            <w:pPr>
              <w:pStyle w:val="ListParagraph"/>
              <w:ind w:left="0"/>
              <w:rPr>
                <w:sz w:val="24"/>
              </w:rPr>
            </w:pPr>
            <w:r>
              <w:rPr>
                <w:sz w:val="24"/>
              </w:rPr>
              <w:t>Goal when selecting this:</w:t>
            </w:r>
          </w:p>
        </w:tc>
      </w:tr>
      <w:tr w:rsidR="0075462E" w14:paraId="696060B1"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tcPr>
          <w:p w14:paraId="34FC5956" w14:textId="77777777" w:rsidR="0075462E" w:rsidRDefault="0075462E" w:rsidP="0034289D">
            <w:pPr>
              <w:pStyle w:val="ListParagraph"/>
              <w:ind w:left="0"/>
              <w:rPr>
                <w:sz w:val="24"/>
              </w:rPr>
            </w:pPr>
            <w:r>
              <w:rPr>
                <w:sz w:val="24"/>
              </w:rPr>
              <w:t>Was this goal realized?  Explain:</w:t>
            </w:r>
          </w:p>
          <w:p w14:paraId="4FFC1A2C" w14:textId="77777777" w:rsidR="0075462E" w:rsidRDefault="0075462E" w:rsidP="0034289D">
            <w:pPr>
              <w:pStyle w:val="ListParagraph"/>
              <w:ind w:left="0"/>
              <w:rPr>
                <w:sz w:val="24"/>
              </w:rPr>
            </w:pPr>
          </w:p>
          <w:p w14:paraId="1584F356" w14:textId="77777777" w:rsidR="0075462E" w:rsidRDefault="0075462E" w:rsidP="0034289D">
            <w:pPr>
              <w:pStyle w:val="ListParagraph"/>
              <w:ind w:left="0"/>
              <w:rPr>
                <w:sz w:val="24"/>
              </w:rPr>
            </w:pPr>
          </w:p>
          <w:p w14:paraId="2877EC8E" w14:textId="77777777" w:rsidR="0075462E" w:rsidRDefault="0075462E" w:rsidP="0034289D">
            <w:pPr>
              <w:pStyle w:val="ListParagraph"/>
              <w:ind w:left="0"/>
              <w:rPr>
                <w:sz w:val="24"/>
              </w:rPr>
            </w:pPr>
          </w:p>
          <w:p w14:paraId="1BBAD3E9" w14:textId="77777777" w:rsidR="0075462E" w:rsidRDefault="0075462E" w:rsidP="0034289D">
            <w:pPr>
              <w:pStyle w:val="ListParagraph"/>
              <w:ind w:left="0"/>
              <w:rPr>
                <w:sz w:val="24"/>
              </w:rPr>
            </w:pPr>
          </w:p>
        </w:tc>
      </w:tr>
      <w:tr w:rsidR="0075462E" w14:paraId="2132FDA7" w14:textId="77777777" w:rsidTr="0034289D">
        <w:trPr>
          <w:trHeight w:val="683"/>
        </w:trPr>
        <w:tc>
          <w:tcPr>
            <w:tcW w:w="10999" w:type="dxa"/>
            <w:tcBorders>
              <w:top w:val="single" w:sz="6" w:space="0" w:color="auto"/>
              <w:left w:val="single" w:sz="12" w:space="0" w:color="auto"/>
              <w:bottom w:val="single" w:sz="12" w:space="0" w:color="auto"/>
              <w:right w:val="single" w:sz="12" w:space="0" w:color="auto"/>
            </w:tcBorders>
          </w:tcPr>
          <w:p w14:paraId="316A5858" w14:textId="77777777" w:rsidR="0075462E" w:rsidRDefault="0075462E" w:rsidP="0034289D">
            <w:pPr>
              <w:pStyle w:val="ListParagraph"/>
              <w:ind w:left="0"/>
              <w:rPr>
                <w:sz w:val="24"/>
              </w:rPr>
            </w:pPr>
            <w:r>
              <w:rPr>
                <w:sz w:val="24"/>
              </w:rPr>
              <w:t>What would you expect visitors to your school to see presently related to this topic/initiative/priority? Explain:</w:t>
            </w:r>
          </w:p>
          <w:p w14:paraId="57CBECFA" w14:textId="77777777" w:rsidR="0075462E" w:rsidRDefault="0075462E" w:rsidP="0034289D">
            <w:pPr>
              <w:pStyle w:val="ListParagraph"/>
              <w:ind w:left="0"/>
              <w:rPr>
                <w:sz w:val="24"/>
              </w:rPr>
            </w:pPr>
          </w:p>
          <w:p w14:paraId="454F17D3" w14:textId="77777777" w:rsidR="0075462E" w:rsidRDefault="0075462E" w:rsidP="0034289D">
            <w:pPr>
              <w:pStyle w:val="ListParagraph"/>
              <w:ind w:left="0"/>
              <w:rPr>
                <w:sz w:val="24"/>
              </w:rPr>
            </w:pPr>
          </w:p>
          <w:p w14:paraId="0651CDCD" w14:textId="77777777" w:rsidR="0075462E" w:rsidRDefault="0075462E" w:rsidP="0034289D">
            <w:pPr>
              <w:pStyle w:val="ListParagraph"/>
              <w:ind w:left="0"/>
              <w:rPr>
                <w:sz w:val="24"/>
              </w:rPr>
            </w:pPr>
          </w:p>
          <w:p w14:paraId="0B50E447" w14:textId="77777777" w:rsidR="0075462E" w:rsidRDefault="0075462E" w:rsidP="0034289D">
            <w:pPr>
              <w:pStyle w:val="ListParagraph"/>
              <w:ind w:left="0"/>
              <w:rPr>
                <w:sz w:val="24"/>
              </w:rPr>
            </w:pPr>
          </w:p>
          <w:p w14:paraId="3952311D" w14:textId="77777777" w:rsidR="0075462E" w:rsidRDefault="0075462E" w:rsidP="0034289D">
            <w:pPr>
              <w:pStyle w:val="ListParagraph"/>
              <w:ind w:left="0"/>
              <w:rPr>
                <w:sz w:val="24"/>
              </w:rPr>
            </w:pPr>
          </w:p>
        </w:tc>
      </w:tr>
      <w:tr w:rsidR="0075462E" w14:paraId="0DB56BC4" w14:textId="77777777" w:rsidTr="0034289D">
        <w:trPr>
          <w:trHeight w:val="683"/>
        </w:trPr>
        <w:tc>
          <w:tcPr>
            <w:tcW w:w="10999" w:type="dxa"/>
            <w:tcBorders>
              <w:top w:val="single" w:sz="12" w:space="0" w:color="auto"/>
              <w:left w:val="single" w:sz="12" w:space="0" w:color="auto"/>
              <w:bottom w:val="single" w:sz="6" w:space="0" w:color="auto"/>
              <w:right w:val="single" w:sz="12" w:space="0" w:color="auto"/>
            </w:tcBorders>
            <w:hideMark/>
          </w:tcPr>
          <w:p w14:paraId="3C39BA86" w14:textId="77777777" w:rsidR="0075462E" w:rsidRDefault="0075462E" w:rsidP="0034289D">
            <w:pPr>
              <w:pStyle w:val="ListParagraph"/>
              <w:ind w:left="0"/>
              <w:rPr>
                <w:sz w:val="24"/>
              </w:rPr>
            </w:pPr>
            <w:r>
              <w:rPr>
                <w:sz w:val="24"/>
              </w:rPr>
              <w:t>Priority 2:</w:t>
            </w:r>
          </w:p>
        </w:tc>
      </w:tr>
      <w:tr w:rsidR="0075462E" w14:paraId="43431296"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03F403D1" w14:textId="77777777" w:rsidR="0075462E" w:rsidRDefault="0075462E" w:rsidP="0034289D">
            <w:pPr>
              <w:pStyle w:val="ListParagraph"/>
              <w:ind w:left="0"/>
              <w:rPr>
                <w:sz w:val="24"/>
              </w:rPr>
            </w:pPr>
            <w:r>
              <w:rPr>
                <w:sz w:val="24"/>
              </w:rPr>
              <w:t xml:space="preserve">How was this delivered?  </w:t>
            </w:r>
          </w:p>
        </w:tc>
      </w:tr>
      <w:tr w:rsidR="0075462E" w14:paraId="774EB511"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7F2CDE07" w14:textId="77777777" w:rsidR="0075462E" w:rsidRDefault="0075462E" w:rsidP="0034289D">
            <w:pPr>
              <w:pStyle w:val="ListParagraph"/>
              <w:ind w:left="0"/>
              <w:rPr>
                <w:sz w:val="24"/>
              </w:rPr>
            </w:pPr>
            <w:r>
              <w:rPr>
                <w:sz w:val="24"/>
              </w:rPr>
              <w:t>How was follow-up support provided?</w:t>
            </w:r>
          </w:p>
        </w:tc>
      </w:tr>
      <w:tr w:rsidR="0075462E" w14:paraId="0EA37A45"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21853734" w14:textId="77777777" w:rsidR="0075462E" w:rsidRDefault="0075462E" w:rsidP="0034289D">
            <w:pPr>
              <w:pStyle w:val="ListParagraph"/>
              <w:ind w:left="0"/>
              <w:rPr>
                <w:sz w:val="24"/>
              </w:rPr>
            </w:pPr>
            <w:r>
              <w:rPr>
                <w:sz w:val="24"/>
              </w:rPr>
              <w:t>Goal when selecting this:</w:t>
            </w:r>
          </w:p>
        </w:tc>
      </w:tr>
      <w:tr w:rsidR="0075462E" w14:paraId="2FCFA916"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tcPr>
          <w:p w14:paraId="30965B45" w14:textId="77777777" w:rsidR="0075462E" w:rsidRDefault="0075462E" w:rsidP="0034289D">
            <w:pPr>
              <w:pStyle w:val="ListParagraph"/>
              <w:ind w:left="0"/>
              <w:rPr>
                <w:sz w:val="24"/>
              </w:rPr>
            </w:pPr>
            <w:r>
              <w:rPr>
                <w:sz w:val="24"/>
              </w:rPr>
              <w:t>Was this goal realized?  Explain:</w:t>
            </w:r>
          </w:p>
          <w:p w14:paraId="1338345F" w14:textId="77777777" w:rsidR="0075462E" w:rsidRDefault="0075462E" w:rsidP="0034289D">
            <w:pPr>
              <w:pStyle w:val="ListParagraph"/>
              <w:ind w:left="0"/>
              <w:rPr>
                <w:sz w:val="24"/>
              </w:rPr>
            </w:pPr>
          </w:p>
          <w:p w14:paraId="6E3DCCDE" w14:textId="77777777" w:rsidR="0075462E" w:rsidRDefault="0075462E" w:rsidP="0034289D">
            <w:pPr>
              <w:pStyle w:val="ListParagraph"/>
              <w:ind w:left="0"/>
              <w:rPr>
                <w:sz w:val="24"/>
              </w:rPr>
            </w:pPr>
          </w:p>
          <w:p w14:paraId="53E94EDE" w14:textId="77777777" w:rsidR="0075462E" w:rsidRDefault="0075462E" w:rsidP="0034289D">
            <w:pPr>
              <w:pStyle w:val="ListParagraph"/>
              <w:ind w:left="0"/>
              <w:rPr>
                <w:sz w:val="24"/>
              </w:rPr>
            </w:pPr>
          </w:p>
          <w:p w14:paraId="38837BFB" w14:textId="77777777" w:rsidR="0075462E" w:rsidRDefault="0075462E" w:rsidP="0034289D">
            <w:pPr>
              <w:pStyle w:val="ListParagraph"/>
              <w:ind w:left="0"/>
              <w:rPr>
                <w:sz w:val="24"/>
              </w:rPr>
            </w:pPr>
          </w:p>
          <w:p w14:paraId="27382427" w14:textId="77777777" w:rsidR="0075462E" w:rsidRDefault="0075462E" w:rsidP="0034289D">
            <w:pPr>
              <w:pStyle w:val="ListParagraph"/>
              <w:ind w:left="0"/>
              <w:rPr>
                <w:sz w:val="24"/>
              </w:rPr>
            </w:pPr>
          </w:p>
        </w:tc>
      </w:tr>
      <w:tr w:rsidR="0075462E" w14:paraId="09734D41" w14:textId="77777777" w:rsidTr="0034289D">
        <w:trPr>
          <w:trHeight w:val="683"/>
        </w:trPr>
        <w:tc>
          <w:tcPr>
            <w:tcW w:w="10999" w:type="dxa"/>
            <w:tcBorders>
              <w:top w:val="single" w:sz="6" w:space="0" w:color="auto"/>
              <w:left w:val="single" w:sz="12" w:space="0" w:color="auto"/>
              <w:bottom w:val="single" w:sz="12" w:space="0" w:color="auto"/>
              <w:right w:val="single" w:sz="12" w:space="0" w:color="auto"/>
            </w:tcBorders>
          </w:tcPr>
          <w:p w14:paraId="4C967E51" w14:textId="77777777" w:rsidR="0075462E" w:rsidRDefault="0075462E" w:rsidP="0034289D">
            <w:pPr>
              <w:pStyle w:val="ListParagraph"/>
              <w:ind w:left="0"/>
              <w:rPr>
                <w:sz w:val="24"/>
              </w:rPr>
            </w:pPr>
            <w:r>
              <w:rPr>
                <w:sz w:val="24"/>
              </w:rPr>
              <w:t>What would you expect visitors to your school to see presently related to this topic/initiative/priority? Explain:</w:t>
            </w:r>
          </w:p>
          <w:p w14:paraId="4478D4A6" w14:textId="77777777" w:rsidR="0075462E" w:rsidRDefault="0075462E" w:rsidP="0034289D">
            <w:pPr>
              <w:pStyle w:val="ListParagraph"/>
              <w:ind w:left="0"/>
              <w:rPr>
                <w:sz w:val="24"/>
              </w:rPr>
            </w:pPr>
          </w:p>
          <w:p w14:paraId="6A82BB5E" w14:textId="77777777" w:rsidR="0075462E" w:rsidRDefault="0075462E" w:rsidP="0034289D">
            <w:pPr>
              <w:pStyle w:val="ListParagraph"/>
              <w:ind w:left="0"/>
              <w:rPr>
                <w:sz w:val="24"/>
              </w:rPr>
            </w:pPr>
          </w:p>
          <w:p w14:paraId="345B07E6" w14:textId="3EC1295B" w:rsidR="0075462E" w:rsidRDefault="0075462E" w:rsidP="0034289D">
            <w:pPr>
              <w:pStyle w:val="ListParagraph"/>
              <w:ind w:left="0"/>
              <w:rPr>
                <w:sz w:val="24"/>
              </w:rPr>
            </w:pPr>
          </w:p>
          <w:p w14:paraId="135C6C2A" w14:textId="5BAE5482" w:rsidR="00AD5BC9" w:rsidRDefault="00AD5BC9" w:rsidP="0034289D">
            <w:pPr>
              <w:pStyle w:val="ListParagraph"/>
              <w:ind w:left="0"/>
              <w:rPr>
                <w:sz w:val="24"/>
              </w:rPr>
            </w:pPr>
          </w:p>
          <w:p w14:paraId="49ECE37B" w14:textId="77777777" w:rsidR="00AD5BC9" w:rsidRDefault="00AD5BC9" w:rsidP="0034289D">
            <w:pPr>
              <w:pStyle w:val="ListParagraph"/>
              <w:ind w:left="0"/>
              <w:rPr>
                <w:sz w:val="24"/>
              </w:rPr>
            </w:pPr>
          </w:p>
          <w:p w14:paraId="234ADAF9" w14:textId="77777777" w:rsidR="0075462E" w:rsidRDefault="0075462E" w:rsidP="0034289D">
            <w:pPr>
              <w:pStyle w:val="ListParagraph"/>
              <w:ind w:left="0"/>
              <w:rPr>
                <w:sz w:val="24"/>
              </w:rPr>
            </w:pPr>
          </w:p>
          <w:p w14:paraId="09BF42D3" w14:textId="77777777" w:rsidR="0075462E" w:rsidRDefault="0075462E" w:rsidP="0034289D">
            <w:pPr>
              <w:pStyle w:val="ListParagraph"/>
              <w:ind w:left="0"/>
              <w:rPr>
                <w:sz w:val="24"/>
              </w:rPr>
            </w:pPr>
          </w:p>
        </w:tc>
      </w:tr>
      <w:tr w:rsidR="0075462E" w14:paraId="484EE425" w14:textId="77777777" w:rsidTr="0034289D">
        <w:trPr>
          <w:trHeight w:val="683"/>
        </w:trPr>
        <w:tc>
          <w:tcPr>
            <w:tcW w:w="10999" w:type="dxa"/>
            <w:tcBorders>
              <w:top w:val="single" w:sz="12" w:space="0" w:color="auto"/>
              <w:left w:val="single" w:sz="12" w:space="0" w:color="auto"/>
              <w:bottom w:val="single" w:sz="6" w:space="0" w:color="auto"/>
              <w:right w:val="single" w:sz="12" w:space="0" w:color="auto"/>
            </w:tcBorders>
            <w:hideMark/>
          </w:tcPr>
          <w:p w14:paraId="27677DB9" w14:textId="77777777" w:rsidR="0075462E" w:rsidRDefault="0075462E" w:rsidP="0034289D">
            <w:pPr>
              <w:pStyle w:val="ListParagraph"/>
              <w:ind w:left="0"/>
              <w:rPr>
                <w:sz w:val="24"/>
              </w:rPr>
            </w:pPr>
            <w:r>
              <w:rPr>
                <w:sz w:val="24"/>
              </w:rPr>
              <w:lastRenderedPageBreak/>
              <w:t>Priority 3 (if applicable):</w:t>
            </w:r>
          </w:p>
        </w:tc>
      </w:tr>
      <w:tr w:rsidR="0075462E" w14:paraId="4B235B2C"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1593334A" w14:textId="77777777" w:rsidR="0075462E" w:rsidRDefault="0075462E" w:rsidP="0034289D">
            <w:pPr>
              <w:pStyle w:val="ListParagraph"/>
              <w:ind w:left="0"/>
              <w:rPr>
                <w:sz w:val="24"/>
              </w:rPr>
            </w:pPr>
            <w:r>
              <w:rPr>
                <w:sz w:val="24"/>
              </w:rPr>
              <w:t xml:space="preserve">How was this delivered?  </w:t>
            </w:r>
          </w:p>
        </w:tc>
      </w:tr>
      <w:tr w:rsidR="0075462E" w14:paraId="554C89C9"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266D9727" w14:textId="77777777" w:rsidR="0075462E" w:rsidRDefault="0075462E" w:rsidP="0034289D">
            <w:pPr>
              <w:pStyle w:val="ListParagraph"/>
              <w:ind w:left="0"/>
              <w:rPr>
                <w:sz w:val="24"/>
              </w:rPr>
            </w:pPr>
            <w:r>
              <w:rPr>
                <w:sz w:val="24"/>
              </w:rPr>
              <w:t>How was follow-up support provided?</w:t>
            </w:r>
          </w:p>
        </w:tc>
      </w:tr>
      <w:tr w:rsidR="0075462E" w14:paraId="0BB3F426"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744EBCF5" w14:textId="77777777" w:rsidR="0075462E" w:rsidRDefault="0075462E" w:rsidP="0034289D">
            <w:pPr>
              <w:pStyle w:val="ListParagraph"/>
              <w:ind w:left="0"/>
              <w:rPr>
                <w:sz w:val="24"/>
              </w:rPr>
            </w:pPr>
            <w:r>
              <w:rPr>
                <w:sz w:val="24"/>
              </w:rPr>
              <w:t>Goal when selecting this:</w:t>
            </w:r>
          </w:p>
        </w:tc>
      </w:tr>
      <w:tr w:rsidR="0075462E" w14:paraId="7B0C8684"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tcPr>
          <w:p w14:paraId="11AA1413" w14:textId="77777777" w:rsidR="0075462E" w:rsidRDefault="0075462E" w:rsidP="0034289D">
            <w:pPr>
              <w:pStyle w:val="ListParagraph"/>
              <w:ind w:left="0"/>
              <w:rPr>
                <w:sz w:val="24"/>
              </w:rPr>
            </w:pPr>
            <w:r>
              <w:rPr>
                <w:sz w:val="24"/>
              </w:rPr>
              <w:t>Was this goal realized?  Explain:</w:t>
            </w:r>
          </w:p>
          <w:p w14:paraId="44D0CE35" w14:textId="77777777" w:rsidR="0075462E" w:rsidRDefault="0075462E" w:rsidP="0034289D">
            <w:pPr>
              <w:pStyle w:val="ListParagraph"/>
              <w:ind w:left="0"/>
              <w:rPr>
                <w:sz w:val="24"/>
              </w:rPr>
            </w:pPr>
          </w:p>
          <w:p w14:paraId="19838EAA" w14:textId="77777777" w:rsidR="0075462E" w:rsidRDefault="0075462E" w:rsidP="0034289D">
            <w:pPr>
              <w:pStyle w:val="ListParagraph"/>
              <w:ind w:left="0"/>
              <w:rPr>
                <w:sz w:val="24"/>
              </w:rPr>
            </w:pPr>
          </w:p>
          <w:p w14:paraId="6704C734" w14:textId="77777777" w:rsidR="0075462E" w:rsidRDefault="0075462E" w:rsidP="0034289D">
            <w:pPr>
              <w:pStyle w:val="ListParagraph"/>
              <w:ind w:left="0"/>
              <w:rPr>
                <w:sz w:val="24"/>
              </w:rPr>
            </w:pPr>
          </w:p>
          <w:p w14:paraId="3D5AFF9D" w14:textId="77777777" w:rsidR="0075462E" w:rsidRDefault="0075462E" w:rsidP="0034289D">
            <w:pPr>
              <w:pStyle w:val="ListParagraph"/>
              <w:ind w:left="0"/>
              <w:rPr>
                <w:sz w:val="24"/>
              </w:rPr>
            </w:pPr>
          </w:p>
          <w:p w14:paraId="670D0F30" w14:textId="77777777" w:rsidR="0075462E" w:rsidRDefault="0075462E" w:rsidP="0034289D">
            <w:pPr>
              <w:pStyle w:val="ListParagraph"/>
              <w:ind w:left="0"/>
              <w:rPr>
                <w:sz w:val="24"/>
              </w:rPr>
            </w:pPr>
          </w:p>
        </w:tc>
      </w:tr>
      <w:tr w:rsidR="0075462E" w14:paraId="102ABFD9" w14:textId="77777777" w:rsidTr="0034289D">
        <w:trPr>
          <w:trHeight w:val="683"/>
        </w:trPr>
        <w:tc>
          <w:tcPr>
            <w:tcW w:w="10999" w:type="dxa"/>
            <w:tcBorders>
              <w:top w:val="single" w:sz="6" w:space="0" w:color="auto"/>
              <w:left w:val="single" w:sz="12" w:space="0" w:color="auto"/>
              <w:bottom w:val="single" w:sz="12" w:space="0" w:color="auto"/>
              <w:right w:val="single" w:sz="12" w:space="0" w:color="auto"/>
            </w:tcBorders>
          </w:tcPr>
          <w:p w14:paraId="2A916D3E" w14:textId="77777777" w:rsidR="0075462E" w:rsidRDefault="0075462E" w:rsidP="0034289D">
            <w:pPr>
              <w:pStyle w:val="ListParagraph"/>
              <w:ind w:left="0"/>
              <w:rPr>
                <w:sz w:val="24"/>
              </w:rPr>
            </w:pPr>
            <w:r>
              <w:rPr>
                <w:sz w:val="24"/>
              </w:rPr>
              <w:t>What would you expect visitors to your school to see presently related to this topic/initiative/priority? Explain:</w:t>
            </w:r>
          </w:p>
          <w:p w14:paraId="28189D98" w14:textId="77777777" w:rsidR="0075462E" w:rsidRDefault="0075462E" w:rsidP="0034289D">
            <w:pPr>
              <w:pStyle w:val="ListParagraph"/>
              <w:ind w:left="0"/>
              <w:rPr>
                <w:sz w:val="24"/>
              </w:rPr>
            </w:pPr>
          </w:p>
          <w:p w14:paraId="5362A14A" w14:textId="77777777" w:rsidR="0075462E" w:rsidRDefault="0075462E" w:rsidP="0034289D">
            <w:pPr>
              <w:pStyle w:val="ListParagraph"/>
              <w:ind w:left="0"/>
              <w:rPr>
                <w:sz w:val="24"/>
              </w:rPr>
            </w:pPr>
          </w:p>
          <w:p w14:paraId="09D28241" w14:textId="77777777" w:rsidR="0075462E" w:rsidRDefault="0075462E" w:rsidP="0034289D">
            <w:pPr>
              <w:pStyle w:val="ListParagraph"/>
              <w:ind w:left="0"/>
              <w:rPr>
                <w:sz w:val="24"/>
              </w:rPr>
            </w:pPr>
          </w:p>
          <w:p w14:paraId="6BDBC071" w14:textId="77777777" w:rsidR="0075462E" w:rsidRDefault="0075462E" w:rsidP="0034289D">
            <w:pPr>
              <w:pStyle w:val="ListParagraph"/>
              <w:ind w:left="0"/>
              <w:rPr>
                <w:sz w:val="24"/>
              </w:rPr>
            </w:pPr>
          </w:p>
          <w:p w14:paraId="68729E2B" w14:textId="77777777" w:rsidR="0075462E" w:rsidRDefault="0075462E" w:rsidP="0034289D">
            <w:pPr>
              <w:pStyle w:val="ListParagraph"/>
              <w:ind w:left="0"/>
              <w:rPr>
                <w:sz w:val="24"/>
              </w:rPr>
            </w:pPr>
          </w:p>
        </w:tc>
      </w:tr>
      <w:tr w:rsidR="0075462E" w14:paraId="76376B87" w14:textId="77777777" w:rsidTr="0034289D">
        <w:trPr>
          <w:trHeight w:val="683"/>
        </w:trPr>
        <w:tc>
          <w:tcPr>
            <w:tcW w:w="10999" w:type="dxa"/>
            <w:tcBorders>
              <w:top w:val="single" w:sz="12" w:space="0" w:color="auto"/>
              <w:left w:val="single" w:sz="12" w:space="0" w:color="auto"/>
              <w:bottom w:val="single" w:sz="6" w:space="0" w:color="auto"/>
              <w:right w:val="single" w:sz="12" w:space="0" w:color="auto"/>
            </w:tcBorders>
            <w:hideMark/>
          </w:tcPr>
          <w:p w14:paraId="530EB4B5" w14:textId="77777777" w:rsidR="0075462E" w:rsidRDefault="0075462E" w:rsidP="0034289D">
            <w:pPr>
              <w:pStyle w:val="ListParagraph"/>
              <w:ind w:left="0"/>
              <w:rPr>
                <w:sz w:val="24"/>
              </w:rPr>
            </w:pPr>
            <w:r>
              <w:rPr>
                <w:sz w:val="24"/>
              </w:rPr>
              <w:t>Priority 4 (if applicable):</w:t>
            </w:r>
          </w:p>
        </w:tc>
      </w:tr>
      <w:tr w:rsidR="0075462E" w14:paraId="72F730E1"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472509D6" w14:textId="77777777" w:rsidR="0075462E" w:rsidRDefault="0075462E" w:rsidP="0034289D">
            <w:pPr>
              <w:pStyle w:val="ListParagraph"/>
              <w:ind w:left="0"/>
              <w:rPr>
                <w:sz w:val="24"/>
              </w:rPr>
            </w:pPr>
            <w:r>
              <w:rPr>
                <w:sz w:val="24"/>
              </w:rPr>
              <w:t xml:space="preserve">How was this delivered?  </w:t>
            </w:r>
          </w:p>
        </w:tc>
      </w:tr>
      <w:tr w:rsidR="0075462E" w14:paraId="7A0C5A92"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101B1549" w14:textId="77777777" w:rsidR="0075462E" w:rsidRDefault="0075462E" w:rsidP="0034289D">
            <w:pPr>
              <w:pStyle w:val="ListParagraph"/>
              <w:ind w:left="0"/>
              <w:rPr>
                <w:sz w:val="24"/>
              </w:rPr>
            </w:pPr>
            <w:r>
              <w:rPr>
                <w:sz w:val="24"/>
              </w:rPr>
              <w:t>How was follow-up support provided?</w:t>
            </w:r>
          </w:p>
        </w:tc>
      </w:tr>
      <w:tr w:rsidR="0075462E" w14:paraId="3CDF1CC0"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hideMark/>
          </w:tcPr>
          <w:p w14:paraId="46FB9710" w14:textId="77777777" w:rsidR="0075462E" w:rsidRDefault="0075462E" w:rsidP="0034289D">
            <w:pPr>
              <w:pStyle w:val="ListParagraph"/>
              <w:ind w:left="0"/>
              <w:rPr>
                <w:sz w:val="24"/>
              </w:rPr>
            </w:pPr>
            <w:r>
              <w:rPr>
                <w:sz w:val="24"/>
              </w:rPr>
              <w:t>Goal when selecting this:</w:t>
            </w:r>
          </w:p>
        </w:tc>
      </w:tr>
      <w:tr w:rsidR="0075462E" w14:paraId="67F439FE" w14:textId="77777777" w:rsidTr="0034289D">
        <w:trPr>
          <w:trHeight w:val="683"/>
        </w:trPr>
        <w:tc>
          <w:tcPr>
            <w:tcW w:w="10999" w:type="dxa"/>
            <w:tcBorders>
              <w:top w:val="single" w:sz="6" w:space="0" w:color="auto"/>
              <w:left w:val="single" w:sz="12" w:space="0" w:color="auto"/>
              <w:bottom w:val="single" w:sz="6" w:space="0" w:color="auto"/>
              <w:right w:val="single" w:sz="12" w:space="0" w:color="auto"/>
            </w:tcBorders>
          </w:tcPr>
          <w:p w14:paraId="565EC6B8" w14:textId="77777777" w:rsidR="0075462E" w:rsidRDefault="0075462E" w:rsidP="0034289D">
            <w:pPr>
              <w:pStyle w:val="ListParagraph"/>
              <w:ind w:left="0"/>
              <w:rPr>
                <w:sz w:val="24"/>
              </w:rPr>
            </w:pPr>
            <w:r>
              <w:rPr>
                <w:sz w:val="24"/>
              </w:rPr>
              <w:t>Was this goal realized?  Explain:</w:t>
            </w:r>
          </w:p>
          <w:p w14:paraId="0CFA59F0" w14:textId="77777777" w:rsidR="0075462E" w:rsidRDefault="0075462E" w:rsidP="0034289D">
            <w:pPr>
              <w:pStyle w:val="ListParagraph"/>
              <w:ind w:left="0"/>
              <w:rPr>
                <w:sz w:val="24"/>
              </w:rPr>
            </w:pPr>
          </w:p>
          <w:p w14:paraId="7B58FE89" w14:textId="77777777" w:rsidR="0075462E" w:rsidRDefault="0075462E" w:rsidP="0034289D">
            <w:pPr>
              <w:pStyle w:val="ListParagraph"/>
              <w:ind w:left="0"/>
              <w:rPr>
                <w:sz w:val="24"/>
              </w:rPr>
            </w:pPr>
          </w:p>
          <w:p w14:paraId="2029D05F" w14:textId="77777777" w:rsidR="0075462E" w:rsidRDefault="0075462E" w:rsidP="0034289D">
            <w:pPr>
              <w:pStyle w:val="ListParagraph"/>
              <w:ind w:left="0"/>
              <w:rPr>
                <w:sz w:val="24"/>
              </w:rPr>
            </w:pPr>
          </w:p>
          <w:p w14:paraId="7F2B9710" w14:textId="77777777" w:rsidR="0075462E" w:rsidRDefault="0075462E" w:rsidP="0034289D">
            <w:pPr>
              <w:pStyle w:val="ListParagraph"/>
              <w:ind w:left="0"/>
              <w:rPr>
                <w:sz w:val="24"/>
              </w:rPr>
            </w:pPr>
          </w:p>
          <w:p w14:paraId="464F36C0" w14:textId="77777777" w:rsidR="0075462E" w:rsidRDefault="0075462E" w:rsidP="0034289D">
            <w:pPr>
              <w:pStyle w:val="ListParagraph"/>
              <w:ind w:left="0"/>
              <w:rPr>
                <w:sz w:val="24"/>
              </w:rPr>
            </w:pPr>
          </w:p>
        </w:tc>
      </w:tr>
      <w:tr w:rsidR="0075462E" w14:paraId="278A677C" w14:textId="77777777" w:rsidTr="0034289D">
        <w:trPr>
          <w:trHeight w:val="683"/>
        </w:trPr>
        <w:tc>
          <w:tcPr>
            <w:tcW w:w="10999" w:type="dxa"/>
            <w:tcBorders>
              <w:top w:val="single" w:sz="6" w:space="0" w:color="auto"/>
              <w:left w:val="single" w:sz="12" w:space="0" w:color="auto"/>
              <w:bottom w:val="single" w:sz="12" w:space="0" w:color="auto"/>
              <w:right w:val="single" w:sz="12" w:space="0" w:color="auto"/>
            </w:tcBorders>
          </w:tcPr>
          <w:p w14:paraId="1F61A1BD" w14:textId="77777777" w:rsidR="0075462E" w:rsidRDefault="0075462E" w:rsidP="0034289D">
            <w:pPr>
              <w:pStyle w:val="ListParagraph"/>
              <w:ind w:left="0"/>
              <w:rPr>
                <w:sz w:val="24"/>
              </w:rPr>
            </w:pPr>
            <w:r>
              <w:rPr>
                <w:sz w:val="24"/>
              </w:rPr>
              <w:t>What would you expect visitors to your school to see presently related to this topic/initiative/priority? Explain:</w:t>
            </w:r>
          </w:p>
          <w:p w14:paraId="7F8688AD" w14:textId="77777777" w:rsidR="0075462E" w:rsidRDefault="0075462E" w:rsidP="0034289D">
            <w:pPr>
              <w:pStyle w:val="ListParagraph"/>
              <w:ind w:left="0"/>
              <w:rPr>
                <w:sz w:val="24"/>
              </w:rPr>
            </w:pPr>
          </w:p>
          <w:p w14:paraId="67365DD1" w14:textId="77777777" w:rsidR="0075462E" w:rsidRDefault="0075462E" w:rsidP="0034289D">
            <w:pPr>
              <w:pStyle w:val="ListParagraph"/>
              <w:ind w:left="0"/>
              <w:rPr>
                <w:sz w:val="24"/>
              </w:rPr>
            </w:pPr>
          </w:p>
          <w:p w14:paraId="2BB9F644" w14:textId="77777777" w:rsidR="0075462E" w:rsidRDefault="0075462E" w:rsidP="0034289D">
            <w:pPr>
              <w:pStyle w:val="ListParagraph"/>
              <w:ind w:left="0"/>
              <w:rPr>
                <w:sz w:val="24"/>
              </w:rPr>
            </w:pPr>
          </w:p>
          <w:p w14:paraId="1829524B" w14:textId="77777777" w:rsidR="0075462E" w:rsidRDefault="0075462E" w:rsidP="0034289D">
            <w:pPr>
              <w:pStyle w:val="ListParagraph"/>
              <w:ind w:left="0"/>
              <w:rPr>
                <w:sz w:val="24"/>
              </w:rPr>
            </w:pPr>
          </w:p>
          <w:p w14:paraId="0446B495" w14:textId="77777777" w:rsidR="0075462E" w:rsidRDefault="0075462E" w:rsidP="0034289D">
            <w:pPr>
              <w:pStyle w:val="ListParagraph"/>
              <w:ind w:left="0"/>
              <w:rPr>
                <w:sz w:val="24"/>
              </w:rPr>
            </w:pPr>
          </w:p>
        </w:tc>
      </w:tr>
    </w:tbl>
    <w:p w14:paraId="03B0D219" w14:textId="77777777" w:rsidR="0075462E" w:rsidRDefault="0075462E" w:rsidP="0075462E">
      <w:pPr>
        <w:pStyle w:val="ListParagraph"/>
        <w:rPr>
          <w:sz w:val="24"/>
        </w:rPr>
      </w:pPr>
    </w:p>
    <w:p w14:paraId="2B94E28E" w14:textId="77777777" w:rsidR="002C7EEF" w:rsidRPr="006D0B9C" w:rsidRDefault="002C7EEF" w:rsidP="00AC317B">
      <w:pPr>
        <w:rPr>
          <w:sz w:val="24"/>
        </w:rPr>
      </w:pPr>
    </w:p>
    <w:sectPr w:rsidR="002C7EEF" w:rsidRPr="006D0B9C" w:rsidSect="00E9135B">
      <w:footerReference w:type="default" r:id="rId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7EFC" w14:textId="77777777" w:rsidR="00235EDE" w:rsidRDefault="00235EDE" w:rsidP="00BC0927">
      <w:pPr>
        <w:spacing w:after="0" w:line="240" w:lineRule="auto"/>
      </w:pPr>
      <w:r>
        <w:separator/>
      </w:r>
    </w:p>
  </w:endnote>
  <w:endnote w:type="continuationSeparator" w:id="0">
    <w:p w14:paraId="4702DBBC" w14:textId="77777777" w:rsidR="00235EDE" w:rsidRDefault="00235EDE" w:rsidP="00BC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Serif-Regular">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64A8" w14:textId="77777777" w:rsidR="00EE0301" w:rsidRDefault="00EE0301" w:rsidP="00EE0301">
    <w:pPr>
      <w:pStyle w:val="Footer"/>
      <w:rPr>
        <w:rFonts w:ascii="Arial" w:eastAsia="Arial" w:hAnsi="Arial" w:cs="Arial"/>
        <w:sz w:val="18"/>
        <w:szCs w:val="18"/>
      </w:rPr>
    </w:pPr>
  </w:p>
  <w:p w14:paraId="3725B526" w14:textId="48C09AE7" w:rsidR="00EE0301" w:rsidRPr="00EE0301" w:rsidRDefault="00EE030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F3BF" w14:textId="77777777" w:rsidR="00235EDE" w:rsidRDefault="00235EDE" w:rsidP="00BC0927">
      <w:pPr>
        <w:spacing w:after="0" w:line="240" w:lineRule="auto"/>
      </w:pPr>
      <w:r>
        <w:separator/>
      </w:r>
    </w:p>
  </w:footnote>
  <w:footnote w:type="continuationSeparator" w:id="0">
    <w:p w14:paraId="6C809FF8" w14:textId="77777777" w:rsidR="00235EDE" w:rsidRDefault="00235EDE" w:rsidP="00BC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B4"/>
    <w:multiLevelType w:val="hybridMultilevel"/>
    <w:tmpl w:val="3BFC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704D4"/>
    <w:multiLevelType w:val="hybridMultilevel"/>
    <w:tmpl w:val="96C0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2F3B"/>
    <w:multiLevelType w:val="hybridMultilevel"/>
    <w:tmpl w:val="6D6A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739F"/>
    <w:multiLevelType w:val="hybridMultilevel"/>
    <w:tmpl w:val="52921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7484F68"/>
    <w:multiLevelType w:val="hybridMultilevel"/>
    <w:tmpl w:val="3EB8858E"/>
    <w:lvl w:ilvl="0" w:tplc="03C2663A">
      <w:start w:val="1"/>
      <w:numFmt w:val="bullet"/>
      <w:lvlText w:val=""/>
      <w:lvlJc w:val="left"/>
      <w:pPr>
        <w:ind w:left="246" w:hanging="144"/>
      </w:pPr>
      <w:rPr>
        <w:rFonts w:ascii="Symbol" w:eastAsia="Symbol" w:hAnsi="Symbol" w:hint="default"/>
        <w:sz w:val="20"/>
        <w:szCs w:val="20"/>
      </w:rPr>
    </w:lvl>
    <w:lvl w:ilvl="1" w:tplc="57246CCC">
      <w:start w:val="1"/>
      <w:numFmt w:val="bullet"/>
      <w:lvlText w:val="•"/>
      <w:lvlJc w:val="left"/>
      <w:pPr>
        <w:ind w:left="1219" w:hanging="144"/>
      </w:pPr>
      <w:rPr>
        <w:rFonts w:hint="default"/>
      </w:rPr>
    </w:lvl>
    <w:lvl w:ilvl="2" w:tplc="3D32FBC4">
      <w:start w:val="1"/>
      <w:numFmt w:val="bullet"/>
      <w:lvlText w:val="•"/>
      <w:lvlJc w:val="left"/>
      <w:pPr>
        <w:ind w:left="2192" w:hanging="144"/>
      </w:pPr>
      <w:rPr>
        <w:rFonts w:hint="default"/>
      </w:rPr>
    </w:lvl>
    <w:lvl w:ilvl="3" w:tplc="42424D22">
      <w:start w:val="1"/>
      <w:numFmt w:val="bullet"/>
      <w:lvlText w:val="•"/>
      <w:lvlJc w:val="left"/>
      <w:pPr>
        <w:ind w:left="3165" w:hanging="144"/>
      </w:pPr>
      <w:rPr>
        <w:rFonts w:hint="default"/>
      </w:rPr>
    </w:lvl>
    <w:lvl w:ilvl="4" w:tplc="7DC0D3E6">
      <w:start w:val="1"/>
      <w:numFmt w:val="bullet"/>
      <w:lvlText w:val="•"/>
      <w:lvlJc w:val="left"/>
      <w:pPr>
        <w:ind w:left="4139" w:hanging="144"/>
      </w:pPr>
      <w:rPr>
        <w:rFonts w:hint="default"/>
      </w:rPr>
    </w:lvl>
    <w:lvl w:ilvl="5" w:tplc="A6EAF24E">
      <w:start w:val="1"/>
      <w:numFmt w:val="bullet"/>
      <w:lvlText w:val="•"/>
      <w:lvlJc w:val="left"/>
      <w:pPr>
        <w:ind w:left="5112" w:hanging="144"/>
      </w:pPr>
      <w:rPr>
        <w:rFonts w:hint="default"/>
      </w:rPr>
    </w:lvl>
    <w:lvl w:ilvl="6" w:tplc="612C2E48">
      <w:start w:val="1"/>
      <w:numFmt w:val="bullet"/>
      <w:lvlText w:val="•"/>
      <w:lvlJc w:val="left"/>
      <w:pPr>
        <w:ind w:left="6085" w:hanging="144"/>
      </w:pPr>
      <w:rPr>
        <w:rFonts w:hint="default"/>
      </w:rPr>
    </w:lvl>
    <w:lvl w:ilvl="7" w:tplc="0F0CC2AC">
      <w:start w:val="1"/>
      <w:numFmt w:val="bullet"/>
      <w:lvlText w:val="•"/>
      <w:lvlJc w:val="left"/>
      <w:pPr>
        <w:ind w:left="7058" w:hanging="144"/>
      </w:pPr>
      <w:rPr>
        <w:rFonts w:hint="default"/>
      </w:rPr>
    </w:lvl>
    <w:lvl w:ilvl="8" w:tplc="EE920BE0">
      <w:start w:val="1"/>
      <w:numFmt w:val="bullet"/>
      <w:lvlText w:val="•"/>
      <w:lvlJc w:val="left"/>
      <w:pPr>
        <w:ind w:left="8031" w:hanging="144"/>
      </w:pPr>
      <w:rPr>
        <w:rFonts w:hint="default"/>
      </w:rPr>
    </w:lvl>
  </w:abstractNum>
  <w:abstractNum w:abstractNumId="5" w15:restartNumberingAfterBreak="0">
    <w:nsid w:val="26DD1D20"/>
    <w:multiLevelType w:val="hybridMultilevel"/>
    <w:tmpl w:val="F8E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03EA"/>
    <w:multiLevelType w:val="hybridMultilevel"/>
    <w:tmpl w:val="CAB283F2"/>
    <w:lvl w:ilvl="0" w:tplc="732E440A">
      <w:start w:val="1"/>
      <w:numFmt w:val="bullet"/>
      <w:lvlText w:val=""/>
      <w:lvlJc w:val="left"/>
      <w:pPr>
        <w:ind w:left="361" w:hanging="260"/>
      </w:pPr>
      <w:rPr>
        <w:rFonts w:ascii="Symbol" w:eastAsia="Symbol" w:hAnsi="Symbol" w:hint="default"/>
        <w:sz w:val="20"/>
        <w:szCs w:val="20"/>
      </w:rPr>
    </w:lvl>
    <w:lvl w:ilvl="1" w:tplc="AE8CAA24">
      <w:start w:val="1"/>
      <w:numFmt w:val="bullet"/>
      <w:lvlText w:val="•"/>
      <w:lvlJc w:val="left"/>
      <w:pPr>
        <w:ind w:left="1323" w:hanging="260"/>
      </w:pPr>
      <w:rPr>
        <w:rFonts w:hint="default"/>
      </w:rPr>
    </w:lvl>
    <w:lvl w:ilvl="2" w:tplc="A2FABD4E">
      <w:start w:val="1"/>
      <w:numFmt w:val="bullet"/>
      <w:lvlText w:val="•"/>
      <w:lvlJc w:val="left"/>
      <w:pPr>
        <w:ind w:left="2284" w:hanging="260"/>
      </w:pPr>
      <w:rPr>
        <w:rFonts w:hint="default"/>
      </w:rPr>
    </w:lvl>
    <w:lvl w:ilvl="3" w:tplc="00621900">
      <w:start w:val="1"/>
      <w:numFmt w:val="bullet"/>
      <w:lvlText w:val="•"/>
      <w:lvlJc w:val="left"/>
      <w:pPr>
        <w:ind w:left="3246" w:hanging="260"/>
      </w:pPr>
      <w:rPr>
        <w:rFonts w:hint="default"/>
      </w:rPr>
    </w:lvl>
    <w:lvl w:ilvl="4" w:tplc="7AA20176">
      <w:start w:val="1"/>
      <w:numFmt w:val="bullet"/>
      <w:lvlText w:val="•"/>
      <w:lvlJc w:val="left"/>
      <w:pPr>
        <w:ind w:left="4208" w:hanging="260"/>
      </w:pPr>
      <w:rPr>
        <w:rFonts w:hint="default"/>
      </w:rPr>
    </w:lvl>
    <w:lvl w:ilvl="5" w:tplc="517C8C1E">
      <w:start w:val="1"/>
      <w:numFmt w:val="bullet"/>
      <w:lvlText w:val="•"/>
      <w:lvlJc w:val="left"/>
      <w:pPr>
        <w:ind w:left="5169" w:hanging="260"/>
      </w:pPr>
      <w:rPr>
        <w:rFonts w:hint="default"/>
      </w:rPr>
    </w:lvl>
    <w:lvl w:ilvl="6" w:tplc="CC3CB5BE">
      <w:start w:val="1"/>
      <w:numFmt w:val="bullet"/>
      <w:lvlText w:val="•"/>
      <w:lvlJc w:val="left"/>
      <w:pPr>
        <w:ind w:left="6131" w:hanging="260"/>
      </w:pPr>
      <w:rPr>
        <w:rFonts w:hint="default"/>
      </w:rPr>
    </w:lvl>
    <w:lvl w:ilvl="7" w:tplc="AAA06CBA">
      <w:start w:val="1"/>
      <w:numFmt w:val="bullet"/>
      <w:lvlText w:val="•"/>
      <w:lvlJc w:val="left"/>
      <w:pPr>
        <w:ind w:left="7093" w:hanging="260"/>
      </w:pPr>
      <w:rPr>
        <w:rFonts w:hint="default"/>
      </w:rPr>
    </w:lvl>
    <w:lvl w:ilvl="8" w:tplc="A6604504">
      <w:start w:val="1"/>
      <w:numFmt w:val="bullet"/>
      <w:lvlText w:val="•"/>
      <w:lvlJc w:val="left"/>
      <w:pPr>
        <w:ind w:left="8055" w:hanging="260"/>
      </w:pPr>
      <w:rPr>
        <w:rFonts w:hint="default"/>
      </w:rPr>
    </w:lvl>
  </w:abstractNum>
  <w:abstractNum w:abstractNumId="7" w15:restartNumberingAfterBreak="0">
    <w:nsid w:val="2A373DC3"/>
    <w:multiLevelType w:val="hybridMultilevel"/>
    <w:tmpl w:val="52921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D5603F1"/>
    <w:multiLevelType w:val="hybridMultilevel"/>
    <w:tmpl w:val="3760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6667"/>
    <w:multiLevelType w:val="hybridMultilevel"/>
    <w:tmpl w:val="89EE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C5311"/>
    <w:multiLevelType w:val="hybridMultilevel"/>
    <w:tmpl w:val="52921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48F442A"/>
    <w:multiLevelType w:val="hybridMultilevel"/>
    <w:tmpl w:val="8C00733C"/>
    <w:lvl w:ilvl="0" w:tplc="67D83822">
      <w:start w:val="1"/>
      <w:numFmt w:val="bullet"/>
      <w:lvlText w:val=""/>
      <w:lvlJc w:val="left"/>
      <w:pPr>
        <w:ind w:left="354" w:hanging="252"/>
      </w:pPr>
      <w:rPr>
        <w:rFonts w:ascii="Symbol" w:eastAsia="Symbol" w:hAnsi="Symbol" w:hint="default"/>
        <w:sz w:val="20"/>
        <w:szCs w:val="20"/>
      </w:rPr>
    </w:lvl>
    <w:lvl w:ilvl="1" w:tplc="C034306A">
      <w:start w:val="1"/>
      <w:numFmt w:val="bullet"/>
      <w:lvlText w:val="•"/>
      <w:lvlJc w:val="left"/>
      <w:pPr>
        <w:ind w:left="714" w:hanging="252"/>
      </w:pPr>
      <w:rPr>
        <w:rFonts w:hint="default"/>
      </w:rPr>
    </w:lvl>
    <w:lvl w:ilvl="2" w:tplc="D376E4DC">
      <w:start w:val="1"/>
      <w:numFmt w:val="bullet"/>
      <w:lvlText w:val="•"/>
      <w:lvlJc w:val="left"/>
      <w:pPr>
        <w:ind w:left="1743" w:hanging="252"/>
      </w:pPr>
      <w:rPr>
        <w:rFonts w:hint="default"/>
      </w:rPr>
    </w:lvl>
    <w:lvl w:ilvl="3" w:tplc="69BE2322">
      <w:start w:val="1"/>
      <w:numFmt w:val="bullet"/>
      <w:lvlText w:val="•"/>
      <w:lvlJc w:val="left"/>
      <w:pPr>
        <w:ind w:left="2772" w:hanging="252"/>
      </w:pPr>
      <w:rPr>
        <w:rFonts w:hint="default"/>
      </w:rPr>
    </w:lvl>
    <w:lvl w:ilvl="4" w:tplc="40AC8C5E">
      <w:start w:val="1"/>
      <w:numFmt w:val="bullet"/>
      <w:lvlText w:val="•"/>
      <w:lvlJc w:val="left"/>
      <w:pPr>
        <w:ind w:left="3802" w:hanging="252"/>
      </w:pPr>
      <w:rPr>
        <w:rFonts w:hint="default"/>
      </w:rPr>
    </w:lvl>
    <w:lvl w:ilvl="5" w:tplc="805CE0AE">
      <w:start w:val="1"/>
      <w:numFmt w:val="bullet"/>
      <w:lvlText w:val="•"/>
      <w:lvlJc w:val="left"/>
      <w:pPr>
        <w:ind w:left="4831" w:hanging="252"/>
      </w:pPr>
      <w:rPr>
        <w:rFonts w:hint="default"/>
      </w:rPr>
    </w:lvl>
    <w:lvl w:ilvl="6" w:tplc="31A4AF18">
      <w:start w:val="1"/>
      <w:numFmt w:val="bullet"/>
      <w:lvlText w:val="•"/>
      <w:lvlJc w:val="left"/>
      <w:pPr>
        <w:ind w:left="5860" w:hanging="252"/>
      </w:pPr>
      <w:rPr>
        <w:rFonts w:hint="default"/>
      </w:rPr>
    </w:lvl>
    <w:lvl w:ilvl="7" w:tplc="C71AE136">
      <w:start w:val="1"/>
      <w:numFmt w:val="bullet"/>
      <w:lvlText w:val="•"/>
      <w:lvlJc w:val="left"/>
      <w:pPr>
        <w:ind w:left="6890" w:hanging="252"/>
      </w:pPr>
      <w:rPr>
        <w:rFonts w:hint="default"/>
      </w:rPr>
    </w:lvl>
    <w:lvl w:ilvl="8" w:tplc="8B3A95B2">
      <w:start w:val="1"/>
      <w:numFmt w:val="bullet"/>
      <w:lvlText w:val="•"/>
      <w:lvlJc w:val="left"/>
      <w:pPr>
        <w:ind w:left="7919" w:hanging="252"/>
      </w:pPr>
      <w:rPr>
        <w:rFonts w:hint="default"/>
      </w:rPr>
    </w:lvl>
  </w:abstractNum>
  <w:abstractNum w:abstractNumId="12" w15:restartNumberingAfterBreak="0">
    <w:nsid w:val="5BE81C3A"/>
    <w:multiLevelType w:val="hybridMultilevel"/>
    <w:tmpl w:val="52921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614E2601"/>
    <w:multiLevelType w:val="hybridMultilevel"/>
    <w:tmpl w:val="7F72DD32"/>
    <w:lvl w:ilvl="0" w:tplc="8C401A2C">
      <w:start w:val="1"/>
      <w:numFmt w:val="bullet"/>
      <w:lvlText w:val=""/>
      <w:lvlJc w:val="left"/>
      <w:pPr>
        <w:ind w:left="361" w:hanging="260"/>
      </w:pPr>
      <w:rPr>
        <w:rFonts w:ascii="Symbol" w:eastAsia="Symbol" w:hAnsi="Symbol" w:hint="default"/>
        <w:sz w:val="20"/>
        <w:szCs w:val="20"/>
      </w:rPr>
    </w:lvl>
    <w:lvl w:ilvl="1" w:tplc="7C32196E">
      <w:start w:val="1"/>
      <w:numFmt w:val="bullet"/>
      <w:lvlText w:val="•"/>
      <w:lvlJc w:val="left"/>
      <w:pPr>
        <w:ind w:left="1322" w:hanging="260"/>
      </w:pPr>
      <w:rPr>
        <w:rFonts w:hint="default"/>
      </w:rPr>
    </w:lvl>
    <w:lvl w:ilvl="2" w:tplc="E7962942">
      <w:start w:val="1"/>
      <w:numFmt w:val="bullet"/>
      <w:lvlText w:val="•"/>
      <w:lvlJc w:val="left"/>
      <w:pPr>
        <w:ind w:left="2284" w:hanging="260"/>
      </w:pPr>
      <w:rPr>
        <w:rFonts w:hint="default"/>
      </w:rPr>
    </w:lvl>
    <w:lvl w:ilvl="3" w:tplc="241820C2">
      <w:start w:val="1"/>
      <w:numFmt w:val="bullet"/>
      <w:lvlText w:val="•"/>
      <w:lvlJc w:val="left"/>
      <w:pPr>
        <w:ind w:left="3246" w:hanging="260"/>
      </w:pPr>
      <w:rPr>
        <w:rFonts w:hint="default"/>
      </w:rPr>
    </w:lvl>
    <w:lvl w:ilvl="4" w:tplc="0B621F50">
      <w:start w:val="1"/>
      <w:numFmt w:val="bullet"/>
      <w:lvlText w:val="•"/>
      <w:lvlJc w:val="left"/>
      <w:pPr>
        <w:ind w:left="4208" w:hanging="260"/>
      </w:pPr>
      <w:rPr>
        <w:rFonts w:hint="default"/>
      </w:rPr>
    </w:lvl>
    <w:lvl w:ilvl="5" w:tplc="AE906450">
      <w:start w:val="1"/>
      <w:numFmt w:val="bullet"/>
      <w:lvlText w:val="•"/>
      <w:lvlJc w:val="left"/>
      <w:pPr>
        <w:ind w:left="5169" w:hanging="260"/>
      </w:pPr>
      <w:rPr>
        <w:rFonts w:hint="default"/>
      </w:rPr>
    </w:lvl>
    <w:lvl w:ilvl="6" w:tplc="CC9E427E">
      <w:start w:val="1"/>
      <w:numFmt w:val="bullet"/>
      <w:lvlText w:val="•"/>
      <w:lvlJc w:val="left"/>
      <w:pPr>
        <w:ind w:left="6131" w:hanging="260"/>
      </w:pPr>
      <w:rPr>
        <w:rFonts w:hint="default"/>
      </w:rPr>
    </w:lvl>
    <w:lvl w:ilvl="7" w:tplc="7256C900">
      <w:start w:val="1"/>
      <w:numFmt w:val="bullet"/>
      <w:lvlText w:val="•"/>
      <w:lvlJc w:val="left"/>
      <w:pPr>
        <w:ind w:left="7093" w:hanging="260"/>
      </w:pPr>
      <w:rPr>
        <w:rFonts w:hint="default"/>
      </w:rPr>
    </w:lvl>
    <w:lvl w:ilvl="8" w:tplc="95C07AC8">
      <w:start w:val="1"/>
      <w:numFmt w:val="bullet"/>
      <w:lvlText w:val="•"/>
      <w:lvlJc w:val="left"/>
      <w:pPr>
        <w:ind w:left="8054" w:hanging="260"/>
      </w:pPr>
      <w:rPr>
        <w:rFonts w:hint="default"/>
      </w:rPr>
    </w:lvl>
  </w:abstractNum>
  <w:abstractNum w:abstractNumId="14" w15:restartNumberingAfterBreak="0">
    <w:nsid w:val="63492F8A"/>
    <w:multiLevelType w:val="hybridMultilevel"/>
    <w:tmpl w:val="52921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65623A94"/>
    <w:multiLevelType w:val="hybridMultilevel"/>
    <w:tmpl w:val="7AA6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67671"/>
    <w:multiLevelType w:val="hybridMultilevel"/>
    <w:tmpl w:val="2974BDA6"/>
    <w:lvl w:ilvl="0" w:tplc="03F8C13A">
      <w:start w:val="1"/>
      <w:numFmt w:val="bullet"/>
      <w:lvlText w:val=""/>
      <w:lvlJc w:val="left"/>
      <w:pPr>
        <w:ind w:left="361" w:hanging="252"/>
      </w:pPr>
      <w:rPr>
        <w:rFonts w:ascii="Symbol" w:eastAsia="Symbol" w:hAnsi="Symbol" w:hint="default"/>
        <w:sz w:val="20"/>
        <w:szCs w:val="20"/>
      </w:rPr>
    </w:lvl>
    <w:lvl w:ilvl="1" w:tplc="631C94A2">
      <w:start w:val="1"/>
      <w:numFmt w:val="bullet"/>
      <w:lvlText w:val="•"/>
      <w:lvlJc w:val="left"/>
      <w:pPr>
        <w:ind w:left="1323" w:hanging="252"/>
      </w:pPr>
      <w:rPr>
        <w:rFonts w:hint="default"/>
      </w:rPr>
    </w:lvl>
    <w:lvl w:ilvl="2" w:tplc="6D9ED768">
      <w:start w:val="1"/>
      <w:numFmt w:val="bullet"/>
      <w:lvlText w:val="•"/>
      <w:lvlJc w:val="left"/>
      <w:pPr>
        <w:ind w:left="2284" w:hanging="252"/>
      </w:pPr>
      <w:rPr>
        <w:rFonts w:hint="default"/>
      </w:rPr>
    </w:lvl>
    <w:lvl w:ilvl="3" w:tplc="4AD06E80">
      <w:start w:val="1"/>
      <w:numFmt w:val="bullet"/>
      <w:lvlText w:val="•"/>
      <w:lvlJc w:val="left"/>
      <w:pPr>
        <w:ind w:left="3246" w:hanging="252"/>
      </w:pPr>
      <w:rPr>
        <w:rFonts w:hint="default"/>
      </w:rPr>
    </w:lvl>
    <w:lvl w:ilvl="4" w:tplc="7C9E2660">
      <w:start w:val="1"/>
      <w:numFmt w:val="bullet"/>
      <w:lvlText w:val="•"/>
      <w:lvlJc w:val="left"/>
      <w:pPr>
        <w:ind w:left="4208" w:hanging="252"/>
      </w:pPr>
      <w:rPr>
        <w:rFonts w:hint="default"/>
      </w:rPr>
    </w:lvl>
    <w:lvl w:ilvl="5" w:tplc="8EDAA362">
      <w:start w:val="1"/>
      <w:numFmt w:val="bullet"/>
      <w:lvlText w:val="•"/>
      <w:lvlJc w:val="left"/>
      <w:pPr>
        <w:ind w:left="5169" w:hanging="252"/>
      </w:pPr>
      <w:rPr>
        <w:rFonts w:hint="default"/>
      </w:rPr>
    </w:lvl>
    <w:lvl w:ilvl="6" w:tplc="6AA49D9C">
      <w:start w:val="1"/>
      <w:numFmt w:val="bullet"/>
      <w:lvlText w:val="•"/>
      <w:lvlJc w:val="left"/>
      <w:pPr>
        <w:ind w:left="6131" w:hanging="252"/>
      </w:pPr>
      <w:rPr>
        <w:rFonts w:hint="default"/>
      </w:rPr>
    </w:lvl>
    <w:lvl w:ilvl="7" w:tplc="E22A036C">
      <w:start w:val="1"/>
      <w:numFmt w:val="bullet"/>
      <w:lvlText w:val="•"/>
      <w:lvlJc w:val="left"/>
      <w:pPr>
        <w:ind w:left="7093" w:hanging="252"/>
      </w:pPr>
      <w:rPr>
        <w:rFonts w:hint="default"/>
      </w:rPr>
    </w:lvl>
    <w:lvl w:ilvl="8" w:tplc="86FA8A30">
      <w:start w:val="1"/>
      <w:numFmt w:val="bullet"/>
      <w:lvlText w:val="•"/>
      <w:lvlJc w:val="left"/>
      <w:pPr>
        <w:ind w:left="8055" w:hanging="252"/>
      </w:pPr>
      <w:rPr>
        <w:rFonts w:hint="default"/>
      </w:rPr>
    </w:lvl>
  </w:abstractNum>
  <w:num w:numId="1">
    <w:abstractNumId w:val="15"/>
  </w:num>
  <w:num w:numId="2">
    <w:abstractNumId w:val="6"/>
  </w:num>
  <w:num w:numId="3">
    <w:abstractNumId w:val="11"/>
  </w:num>
  <w:num w:numId="4">
    <w:abstractNumId w:val="13"/>
  </w:num>
  <w:num w:numId="5">
    <w:abstractNumId w:val="16"/>
  </w:num>
  <w:num w:numId="6">
    <w:abstractNumId w:val="4"/>
  </w:num>
  <w:num w:numId="7">
    <w:abstractNumId w:val="8"/>
  </w:num>
  <w:num w:numId="8">
    <w:abstractNumId w:val="2"/>
  </w:num>
  <w:num w:numId="9">
    <w:abstractNumId w:val="1"/>
  </w:num>
  <w:num w:numId="10">
    <w:abstractNumId w:val="0"/>
  </w:num>
  <w:num w:numId="11">
    <w:abstractNumId w:val="5"/>
  </w:num>
  <w:num w:numId="12">
    <w:abstractNumId w:val="7"/>
  </w:num>
  <w:num w:numId="13">
    <w:abstractNumId w:val="14"/>
  </w:num>
  <w:num w:numId="14">
    <w:abstractNumId w:val="10"/>
  </w:num>
  <w:num w:numId="15">
    <w:abstractNumId w:val="12"/>
  </w:num>
  <w:num w:numId="16">
    <w:abstractNumId w:val="3"/>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B9"/>
    <w:rsid w:val="000072F3"/>
    <w:rsid w:val="00026AD5"/>
    <w:rsid w:val="00036128"/>
    <w:rsid w:val="00081CA5"/>
    <w:rsid w:val="00083F72"/>
    <w:rsid w:val="000E5A38"/>
    <w:rsid w:val="000F1821"/>
    <w:rsid w:val="001354AA"/>
    <w:rsid w:val="00146E06"/>
    <w:rsid w:val="00164832"/>
    <w:rsid w:val="00172759"/>
    <w:rsid w:val="00195788"/>
    <w:rsid w:val="001B2FE2"/>
    <w:rsid w:val="001B7FD2"/>
    <w:rsid w:val="001C7429"/>
    <w:rsid w:val="001F1D69"/>
    <w:rsid w:val="00202B64"/>
    <w:rsid w:val="00207CF5"/>
    <w:rsid w:val="00235EDE"/>
    <w:rsid w:val="00245B61"/>
    <w:rsid w:val="002720EF"/>
    <w:rsid w:val="00275BAA"/>
    <w:rsid w:val="002C7BF2"/>
    <w:rsid w:val="002C7EEF"/>
    <w:rsid w:val="002E1F31"/>
    <w:rsid w:val="002E6CB5"/>
    <w:rsid w:val="002F2BEC"/>
    <w:rsid w:val="00327D10"/>
    <w:rsid w:val="0033556E"/>
    <w:rsid w:val="00366C6F"/>
    <w:rsid w:val="00380BB0"/>
    <w:rsid w:val="00390F2E"/>
    <w:rsid w:val="003952D8"/>
    <w:rsid w:val="003D35DF"/>
    <w:rsid w:val="003F1D13"/>
    <w:rsid w:val="004047F2"/>
    <w:rsid w:val="00426B86"/>
    <w:rsid w:val="00465E5A"/>
    <w:rsid w:val="00466020"/>
    <w:rsid w:val="00485CAF"/>
    <w:rsid w:val="0048727F"/>
    <w:rsid w:val="004976B9"/>
    <w:rsid w:val="004A5134"/>
    <w:rsid w:val="004C0A05"/>
    <w:rsid w:val="004D5458"/>
    <w:rsid w:val="004D67C8"/>
    <w:rsid w:val="004D6D37"/>
    <w:rsid w:val="004F085B"/>
    <w:rsid w:val="004F7E17"/>
    <w:rsid w:val="00531415"/>
    <w:rsid w:val="00575FDB"/>
    <w:rsid w:val="005912E1"/>
    <w:rsid w:val="00596221"/>
    <w:rsid w:val="005B4267"/>
    <w:rsid w:val="005C4D48"/>
    <w:rsid w:val="005D06A7"/>
    <w:rsid w:val="005E6864"/>
    <w:rsid w:val="005F5490"/>
    <w:rsid w:val="00603DF1"/>
    <w:rsid w:val="006339C5"/>
    <w:rsid w:val="00652D1B"/>
    <w:rsid w:val="00662A53"/>
    <w:rsid w:val="00675E5F"/>
    <w:rsid w:val="00676AC5"/>
    <w:rsid w:val="006833D0"/>
    <w:rsid w:val="0068613A"/>
    <w:rsid w:val="00693667"/>
    <w:rsid w:val="006D0B9C"/>
    <w:rsid w:val="006D1449"/>
    <w:rsid w:val="006E419B"/>
    <w:rsid w:val="006E5EAE"/>
    <w:rsid w:val="006F4F79"/>
    <w:rsid w:val="0075462E"/>
    <w:rsid w:val="00796EF8"/>
    <w:rsid w:val="007B6E7B"/>
    <w:rsid w:val="007C0547"/>
    <w:rsid w:val="007D4D65"/>
    <w:rsid w:val="007E2B6B"/>
    <w:rsid w:val="007F150E"/>
    <w:rsid w:val="007F22A7"/>
    <w:rsid w:val="007F3AC2"/>
    <w:rsid w:val="00804D7F"/>
    <w:rsid w:val="008105F4"/>
    <w:rsid w:val="00811F97"/>
    <w:rsid w:val="008233EF"/>
    <w:rsid w:val="00823A3A"/>
    <w:rsid w:val="008349A6"/>
    <w:rsid w:val="00836725"/>
    <w:rsid w:val="0085292C"/>
    <w:rsid w:val="0087581B"/>
    <w:rsid w:val="008A0CE1"/>
    <w:rsid w:val="008A595D"/>
    <w:rsid w:val="008A6C9C"/>
    <w:rsid w:val="008C3412"/>
    <w:rsid w:val="008C34BF"/>
    <w:rsid w:val="009536DA"/>
    <w:rsid w:val="00996F67"/>
    <w:rsid w:val="009A5C24"/>
    <w:rsid w:val="009D5303"/>
    <w:rsid w:val="009E7A56"/>
    <w:rsid w:val="00A37E86"/>
    <w:rsid w:val="00A479FA"/>
    <w:rsid w:val="00A502EF"/>
    <w:rsid w:val="00A51956"/>
    <w:rsid w:val="00A55A8D"/>
    <w:rsid w:val="00A91809"/>
    <w:rsid w:val="00AA030C"/>
    <w:rsid w:val="00AA3DC0"/>
    <w:rsid w:val="00AC317B"/>
    <w:rsid w:val="00AD5BC9"/>
    <w:rsid w:val="00B226C3"/>
    <w:rsid w:val="00B54AF9"/>
    <w:rsid w:val="00BC0927"/>
    <w:rsid w:val="00BC4C36"/>
    <w:rsid w:val="00BD1D28"/>
    <w:rsid w:val="00BE0AC6"/>
    <w:rsid w:val="00BE7D1C"/>
    <w:rsid w:val="00C01531"/>
    <w:rsid w:val="00C03F6B"/>
    <w:rsid w:val="00C32A7B"/>
    <w:rsid w:val="00C40C08"/>
    <w:rsid w:val="00C8004B"/>
    <w:rsid w:val="00C93700"/>
    <w:rsid w:val="00C9719B"/>
    <w:rsid w:val="00C97E21"/>
    <w:rsid w:val="00CE3C9D"/>
    <w:rsid w:val="00D2081A"/>
    <w:rsid w:val="00D33FF9"/>
    <w:rsid w:val="00D37041"/>
    <w:rsid w:val="00D537F3"/>
    <w:rsid w:val="00D54F8B"/>
    <w:rsid w:val="00D62D20"/>
    <w:rsid w:val="00D90050"/>
    <w:rsid w:val="00D95D47"/>
    <w:rsid w:val="00DA6348"/>
    <w:rsid w:val="00DB4D21"/>
    <w:rsid w:val="00DB7072"/>
    <w:rsid w:val="00DC11F4"/>
    <w:rsid w:val="00DC4544"/>
    <w:rsid w:val="00DC4B1F"/>
    <w:rsid w:val="00E04279"/>
    <w:rsid w:val="00E5262A"/>
    <w:rsid w:val="00E66720"/>
    <w:rsid w:val="00E722CD"/>
    <w:rsid w:val="00E7539B"/>
    <w:rsid w:val="00E75B59"/>
    <w:rsid w:val="00E85FEF"/>
    <w:rsid w:val="00E867DB"/>
    <w:rsid w:val="00E9135B"/>
    <w:rsid w:val="00E91E6B"/>
    <w:rsid w:val="00EB63CB"/>
    <w:rsid w:val="00EC464C"/>
    <w:rsid w:val="00EC73E5"/>
    <w:rsid w:val="00ED26C3"/>
    <w:rsid w:val="00ED316C"/>
    <w:rsid w:val="00EE0301"/>
    <w:rsid w:val="00EE1B5D"/>
    <w:rsid w:val="00F200FE"/>
    <w:rsid w:val="00F60625"/>
    <w:rsid w:val="00F74ACB"/>
    <w:rsid w:val="00FB27C1"/>
    <w:rsid w:val="00FC19D9"/>
    <w:rsid w:val="00FC33BE"/>
    <w:rsid w:val="00FD46A1"/>
    <w:rsid w:val="00FD4E17"/>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2EE6"/>
  <w15:chartTrackingRefBased/>
  <w15:docId w15:val="{C446745D-44E9-49C4-BAF8-2263C623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4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2C7EEF"/>
    <w:pPr>
      <w:widowControl w:val="0"/>
      <w:spacing w:after="0" w:line="240" w:lineRule="auto"/>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537F3"/>
    <w:pPr>
      <w:ind w:left="720"/>
      <w:contextualSpacing/>
    </w:pPr>
  </w:style>
  <w:style w:type="character" w:styleId="CommentReference">
    <w:name w:val="annotation reference"/>
    <w:basedOn w:val="DefaultParagraphFont"/>
    <w:uiPriority w:val="99"/>
    <w:semiHidden/>
    <w:unhideWhenUsed/>
    <w:rsid w:val="00D33FF9"/>
    <w:rPr>
      <w:sz w:val="16"/>
      <w:szCs w:val="16"/>
    </w:rPr>
  </w:style>
  <w:style w:type="paragraph" w:styleId="CommentText">
    <w:name w:val="annotation text"/>
    <w:basedOn w:val="Normal"/>
    <w:link w:val="CommentTextChar"/>
    <w:uiPriority w:val="99"/>
    <w:semiHidden/>
    <w:unhideWhenUsed/>
    <w:rsid w:val="00D33FF9"/>
    <w:pPr>
      <w:spacing w:line="240" w:lineRule="auto"/>
    </w:pPr>
    <w:rPr>
      <w:sz w:val="20"/>
      <w:szCs w:val="20"/>
    </w:rPr>
  </w:style>
  <w:style w:type="character" w:customStyle="1" w:styleId="CommentTextChar">
    <w:name w:val="Comment Text Char"/>
    <w:basedOn w:val="DefaultParagraphFont"/>
    <w:link w:val="CommentText"/>
    <w:uiPriority w:val="99"/>
    <w:semiHidden/>
    <w:rsid w:val="00D33FF9"/>
    <w:rPr>
      <w:sz w:val="20"/>
      <w:szCs w:val="20"/>
    </w:rPr>
  </w:style>
  <w:style w:type="paragraph" w:styleId="CommentSubject">
    <w:name w:val="annotation subject"/>
    <w:basedOn w:val="CommentText"/>
    <w:next w:val="CommentText"/>
    <w:link w:val="CommentSubjectChar"/>
    <w:uiPriority w:val="99"/>
    <w:semiHidden/>
    <w:unhideWhenUsed/>
    <w:rsid w:val="00D33FF9"/>
    <w:rPr>
      <w:b/>
      <w:bCs/>
    </w:rPr>
  </w:style>
  <w:style w:type="character" w:customStyle="1" w:styleId="CommentSubjectChar">
    <w:name w:val="Comment Subject Char"/>
    <w:basedOn w:val="CommentTextChar"/>
    <w:link w:val="CommentSubject"/>
    <w:uiPriority w:val="99"/>
    <w:semiHidden/>
    <w:rsid w:val="00D33FF9"/>
    <w:rPr>
      <w:b/>
      <w:bCs/>
      <w:sz w:val="20"/>
      <w:szCs w:val="20"/>
    </w:rPr>
  </w:style>
  <w:style w:type="paragraph" w:styleId="BalloonText">
    <w:name w:val="Balloon Text"/>
    <w:basedOn w:val="Normal"/>
    <w:link w:val="BalloonTextChar"/>
    <w:uiPriority w:val="99"/>
    <w:semiHidden/>
    <w:unhideWhenUsed/>
    <w:rsid w:val="00D3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FF9"/>
    <w:rPr>
      <w:rFonts w:ascii="Segoe UI" w:hAnsi="Segoe UI" w:cs="Segoe UI"/>
      <w:sz w:val="18"/>
      <w:szCs w:val="18"/>
    </w:rPr>
  </w:style>
  <w:style w:type="paragraph" w:customStyle="1" w:styleId="TableParagraph">
    <w:name w:val="Table Paragraph"/>
    <w:basedOn w:val="Normal"/>
    <w:uiPriority w:val="1"/>
    <w:qFormat/>
    <w:rsid w:val="00D37041"/>
    <w:pPr>
      <w:widowControl w:val="0"/>
      <w:spacing w:after="0" w:line="240" w:lineRule="auto"/>
    </w:pPr>
  </w:style>
  <w:style w:type="character" w:customStyle="1" w:styleId="Heading3Char">
    <w:name w:val="Heading 3 Char"/>
    <w:basedOn w:val="DefaultParagraphFont"/>
    <w:link w:val="Heading3"/>
    <w:uiPriority w:val="1"/>
    <w:rsid w:val="002C7EEF"/>
    <w:rPr>
      <w:rFonts w:ascii="Arial" w:eastAsia="Arial" w:hAnsi="Arial"/>
      <w:b/>
      <w:bCs/>
    </w:rPr>
  </w:style>
  <w:style w:type="paragraph" w:styleId="BodyText">
    <w:name w:val="Body Text"/>
    <w:basedOn w:val="Normal"/>
    <w:link w:val="BodyTextChar"/>
    <w:uiPriority w:val="1"/>
    <w:qFormat/>
    <w:rsid w:val="002C7EEF"/>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2C7EEF"/>
    <w:rPr>
      <w:rFonts w:ascii="Arial" w:eastAsia="Arial" w:hAnsi="Arial"/>
    </w:rPr>
  </w:style>
  <w:style w:type="paragraph" w:styleId="EndnoteText">
    <w:name w:val="endnote text"/>
    <w:basedOn w:val="Normal"/>
    <w:link w:val="EndnoteTextChar"/>
    <w:uiPriority w:val="99"/>
    <w:semiHidden/>
    <w:unhideWhenUsed/>
    <w:rsid w:val="00BC09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0927"/>
    <w:rPr>
      <w:sz w:val="20"/>
      <w:szCs w:val="20"/>
    </w:rPr>
  </w:style>
  <w:style w:type="character" w:styleId="EndnoteReference">
    <w:name w:val="endnote reference"/>
    <w:basedOn w:val="DefaultParagraphFont"/>
    <w:uiPriority w:val="99"/>
    <w:semiHidden/>
    <w:unhideWhenUsed/>
    <w:rsid w:val="00BC0927"/>
    <w:rPr>
      <w:vertAlign w:val="superscript"/>
    </w:rPr>
  </w:style>
  <w:style w:type="character" w:customStyle="1" w:styleId="Heading2Char">
    <w:name w:val="Heading 2 Char"/>
    <w:basedOn w:val="DefaultParagraphFont"/>
    <w:link w:val="Heading2"/>
    <w:uiPriority w:val="9"/>
    <w:rsid w:val="00BC4C3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75E5F"/>
    <w:pPr>
      <w:spacing w:after="0" w:line="240" w:lineRule="auto"/>
    </w:pPr>
  </w:style>
  <w:style w:type="character" w:styleId="Hyperlink">
    <w:name w:val="Hyperlink"/>
    <w:basedOn w:val="DefaultParagraphFont"/>
    <w:uiPriority w:val="99"/>
    <w:unhideWhenUsed/>
    <w:rsid w:val="008A6C9C"/>
    <w:rPr>
      <w:color w:val="0563C1" w:themeColor="hyperlink"/>
      <w:u w:val="single"/>
    </w:rPr>
  </w:style>
  <w:style w:type="character" w:styleId="UnresolvedMention">
    <w:name w:val="Unresolved Mention"/>
    <w:basedOn w:val="DefaultParagraphFont"/>
    <w:uiPriority w:val="99"/>
    <w:semiHidden/>
    <w:unhideWhenUsed/>
    <w:rsid w:val="008A6C9C"/>
    <w:rPr>
      <w:color w:val="605E5C"/>
      <w:shd w:val="clear" w:color="auto" w:fill="E1DFDD"/>
    </w:rPr>
  </w:style>
  <w:style w:type="paragraph" w:styleId="NormalWeb">
    <w:name w:val="Normal (Web)"/>
    <w:basedOn w:val="Normal"/>
    <w:uiPriority w:val="99"/>
    <w:semiHidden/>
    <w:unhideWhenUsed/>
    <w:rsid w:val="00E042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01"/>
  </w:style>
  <w:style w:type="paragraph" w:styleId="Footer">
    <w:name w:val="footer"/>
    <w:basedOn w:val="Normal"/>
    <w:link w:val="FooterChar"/>
    <w:uiPriority w:val="99"/>
    <w:unhideWhenUsed/>
    <w:rsid w:val="00EE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148">
      <w:bodyDiv w:val="1"/>
      <w:marLeft w:val="0"/>
      <w:marRight w:val="0"/>
      <w:marTop w:val="0"/>
      <w:marBottom w:val="0"/>
      <w:divBdr>
        <w:top w:val="none" w:sz="0" w:space="0" w:color="auto"/>
        <w:left w:val="none" w:sz="0" w:space="0" w:color="auto"/>
        <w:bottom w:val="none" w:sz="0" w:space="0" w:color="auto"/>
        <w:right w:val="none" w:sz="0" w:space="0" w:color="auto"/>
      </w:divBdr>
    </w:div>
    <w:div w:id="695544196">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1180898936">
      <w:bodyDiv w:val="1"/>
      <w:marLeft w:val="0"/>
      <w:marRight w:val="0"/>
      <w:marTop w:val="0"/>
      <w:marBottom w:val="0"/>
      <w:divBdr>
        <w:top w:val="none" w:sz="0" w:space="0" w:color="auto"/>
        <w:left w:val="none" w:sz="0" w:space="0" w:color="auto"/>
        <w:bottom w:val="none" w:sz="0" w:space="0" w:color="auto"/>
        <w:right w:val="none" w:sz="0" w:space="0" w:color="auto"/>
      </w:divBdr>
    </w:div>
    <w:div w:id="16676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EBF8-E352-4500-B0D0-FC254F26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Breslin</dc:creator>
  <cp:keywords/>
  <dc:description/>
  <cp:lastModifiedBy>Stephen Earley</cp:lastModifiedBy>
  <cp:revision>2</cp:revision>
  <cp:lastPrinted>2018-09-12T14:14:00Z</cp:lastPrinted>
  <dcterms:created xsi:type="dcterms:W3CDTF">2018-11-02T15:36:00Z</dcterms:created>
  <dcterms:modified xsi:type="dcterms:W3CDTF">2018-11-02T15:36:00Z</dcterms:modified>
</cp:coreProperties>
</file>